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184" w:rsidRPr="00250184" w:rsidRDefault="00250184" w:rsidP="00250184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5018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Новые основания для досрочного выхода на пенсию</w:t>
      </w:r>
    </w:p>
    <w:p w:rsidR="00250184" w:rsidRPr="00250184" w:rsidRDefault="00250184" w:rsidP="0025018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50184">
        <w:rPr>
          <w:rStyle w:val="a5"/>
          <w:sz w:val="28"/>
          <w:szCs w:val="28"/>
        </w:rPr>
        <w:t>Досрочное назначение пенсии за длительный стаж</w:t>
      </w:r>
    </w:p>
    <w:p w:rsidR="00250184" w:rsidRPr="00250184" w:rsidRDefault="00250184" w:rsidP="0025018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50184">
        <w:rPr>
          <w:sz w:val="28"/>
          <w:szCs w:val="28"/>
        </w:rPr>
        <w:t>Предусматривается новое основание для граждан, имеющих большой стаж. Женщины со стажем не менее 37 лет и 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</w:r>
    </w:p>
    <w:p w:rsidR="00250184" w:rsidRPr="00250184" w:rsidRDefault="00250184" w:rsidP="0025018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50184">
        <w:rPr>
          <w:rStyle w:val="a5"/>
          <w:sz w:val="28"/>
          <w:szCs w:val="28"/>
        </w:rPr>
        <w:t>Досрочное назначение пенсии многодетным женщинам с тремя и четырьмя детьми</w:t>
      </w:r>
    </w:p>
    <w:p w:rsidR="00250184" w:rsidRPr="00250184" w:rsidRDefault="00250184" w:rsidP="0025018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50184">
        <w:rPr>
          <w:sz w:val="28"/>
          <w:szCs w:val="28"/>
        </w:rPr>
        <w:t>Многодетные женщины с тремя и четырьмя детьми получают право досрочного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раньше нового пенсионного возраста с учетом переходных положений.</w:t>
      </w:r>
    </w:p>
    <w:p w:rsidR="00250184" w:rsidRPr="00250184" w:rsidRDefault="00250184" w:rsidP="0025018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50184">
        <w:rPr>
          <w:sz w:val="28"/>
          <w:szCs w:val="28"/>
        </w:rPr>
        <w:t>При этом для досрочного выхода на пенсию многодетным женщинам необходимо выработать в общей сложности 15 лет страхового стажа.</w:t>
      </w:r>
    </w:p>
    <w:p w:rsidR="00250184" w:rsidRPr="00250184" w:rsidRDefault="00250184" w:rsidP="0025018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50184">
        <w:rPr>
          <w:rStyle w:val="a5"/>
          <w:sz w:val="28"/>
          <w:szCs w:val="28"/>
        </w:rPr>
        <w:t>Досрочное назначение пенсии безработным гражданам</w:t>
      </w:r>
    </w:p>
    <w:p w:rsidR="00250184" w:rsidRPr="00250184" w:rsidRDefault="00250184" w:rsidP="00250184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50184">
        <w:rPr>
          <w:sz w:val="28"/>
          <w:szCs w:val="28"/>
        </w:rPr>
        <w:t xml:space="preserve">Для граждан </w:t>
      </w:r>
      <w:proofErr w:type="spellStart"/>
      <w:r w:rsidRPr="00250184">
        <w:rPr>
          <w:sz w:val="28"/>
          <w:szCs w:val="28"/>
        </w:rPr>
        <w:t>предпенсионного</w:t>
      </w:r>
      <w:proofErr w:type="spellEnd"/>
      <w:r w:rsidRPr="00250184">
        <w:rPr>
          <w:sz w:val="28"/>
          <w:szCs w:val="28"/>
        </w:rPr>
        <w:t xml:space="preserve">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нового пенсионного возраста с учетом переходного периода.</w:t>
      </w:r>
    </w:p>
    <w:p w:rsidR="00250184" w:rsidRDefault="00250184" w:rsidP="00250184">
      <w:pPr>
        <w:pStyle w:val="a3"/>
        <w:shd w:val="clear" w:color="auto" w:fill="FFFFFF"/>
        <w:spacing w:before="0" w:beforeAutospacing="0" w:after="101" w:afterAutospacing="0"/>
        <w:rPr>
          <w:rFonts w:ascii="Arial" w:hAnsi="Arial" w:cs="Arial"/>
          <w:color w:val="333333"/>
          <w:sz w:val="18"/>
          <w:szCs w:val="18"/>
        </w:rPr>
      </w:pPr>
      <w:r w:rsidRPr="00250184">
        <w:rPr>
          <w:sz w:val="28"/>
          <w:szCs w:val="28"/>
        </w:rPr>
        <w:t xml:space="preserve">Помимо этого, для граждан </w:t>
      </w:r>
      <w:proofErr w:type="spellStart"/>
      <w:r w:rsidRPr="00250184">
        <w:rPr>
          <w:sz w:val="28"/>
          <w:szCs w:val="28"/>
        </w:rPr>
        <w:t>предпенсионного</w:t>
      </w:r>
      <w:proofErr w:type="spellEnd"/>
      <w:r w:rsidRPr="00250184">
        <w:rPr>
          <w:sz w:val="28"/>
          <w:szCs w:val="28"/>
        </w:rPr>
        <w:t xml:space="preserve"> возраста с 1 января 2019 года увеличивается максимальный размер пособия</w:t>
      </w:r>
      <w:r>
        <w:rPr>
          <w:rFonts w:ascii="Arial" w:hAnsi="Arial" w:cs="Arial"/>
          <w:color w:val="333333"/>
          <w:sz w:val="18"/>
          <w:szCs w:val="18"/>
        </w:rPr>
        <w:t xml:space="preserve"> по безработице с 4900 рублей до 11280 рублей. Период такой выплаты устанавливается в один год.</w:t>
      </w:r>
    </w:p>
    <w:p w:rsidR="006F4329" w:rsidRPr="00250184" w:rsidRDefault="006F4329" w:rsidP="00250184"/>
    <w:sectPr w:rsidR="006F4329" w:rsidRPr="00250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50184"/>
    <w:rsid w:val="0040763E"/>
    <w:rsid w:val="004126E4"/>
    <w:rsid w:val="00450CD5"/>
    <w:rsid w:val="006A004C"/>
    <w:rsid w:val="006B5058"/>
    <w:rsid w:val="006F4329"/>
    <w:rsid w:val="008A01AE"/>
    <w:rsid w:val="00936743"/>
    <w:rsid w:val="00945CB1"/>
    <w:rsid w:val="00A50134"/>
    <w:rsid w:val="00C0693C"/>
    <w:rsid w:val="00CB2569"/>
    <w:rsid w:val="00CF659B"/>
    <w:rsid w:val="00D10CD4"/>
    <w:rsid w:val="00D12254"/>
    <w:rsid w:val="00DB3281"/>
    <w:rsid w:val="00DD450F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2020-09-29T09:51:00Z</dcterms:created>
  <dcterms:modified xsi:type="dcterms:W3CDTF">2020-09-29T09:51:00Z</dcterms:modified>
</cp:coreProperties>
</file>