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BF" w:rsidRDefault="004066BF"/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конкурсная  комиссия по проведению торгов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(аукциона, конкурса) по продаже земельных участков или права на заключение договоров аренды земельных участков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 w:rsidRPr="004066BF">
        <w:rPr>
          <w:rFonts w:ascii="Times New Roman" w:hAnsi="Times New Roman" w:cs="Times New Roman"/>
          <w:sz w:val="26"/>
          <w:szCs w:val="20"/>
        </w:rPr>
        <w:t>________________________________________</w:t>
      </w:r>
      <w:r>
        <w:rPr>
          <w:rFonts w:ascii="Times New Roman" w:hAnsi="Times New Roman" w:cs="Times New Roman"/>
          <w:sz w:val="26"/>
          <w:szCs w:val="20"/>
        </w:rPr>
        <w:t>_______________________________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0"/>
        </w:rPr>
      </w:pP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BF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о результатах проведения открытого по составу участников аукциона </w:t>
      </w:r>
      <w:proofErr w:type="gramStart"/>
      <w:r w:rsidRPr="004066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право заключения договора аренды земельного участка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«</w:t>
      </w:r>
      <w:r w:rsidR="00B602DE">
        <w:rPr>
          <w:rFonts w:ascii="Times New Roman" w:hAnsi="Times New Roman" w:cs="Times New Roman"/>
          <w:sz w:val="28"/>
          <w:szCs w:val="28"/>
        </w:rPr>
        <w:t>20</w:t>
      </w:r>
      <w:r w:rsidRPr="004066BF">
        <w:rPr>
          <w:rFonts w:ascii="Times New Roman" w:hAnsi="Times New Roman" w:cs="Times New Roman"/>
          <w:sz w:val="28"/>
          <w:szCs w:val="28"/>
        </w:rPr>
        <w:t>»</w:t>
      </w:r>
      <w:r w:rsidR="00D42F04">
        <w:rPr>
          <w:rFonts w:ascii="Times New Roman" w:hAnsi="Times New Roman" w:cs="Times New Roman"/>
          <w:sz w:val="28"/>
          <w:szCs w:val="28"/>
        </w:rPr>
        <w:t xml:space="preserve"> </w:t>
      </w:r>
      <w:r w:rsidR="00B602DE">
        <w:rPr>
          <w:rFonts w:ascii="Times New Roman" w:hAnsi="Times New Roman" w:cs="Times New Roman"/>
          <w:sz w:val="28"/>
          <w:szCs w:val="28"/>
        </w:rPr>
        <w:t>октября</w:t>
      </w:r>
      <w:r w:rsidR="00D42F04">
        <w:rPr>
          <w:rFonts w:ascii="Times New Roman" w:hAnsi="Times New Roman" w:cs="Times New Roman"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sz w:val="28"/>
          <w:szCs w:val="28"/>
        </w:rPr>
        <w:t xml:space="preserve">2020 г.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602D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42F0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602DE">
        <w:rPr>
          <w:rFonts w:ascii="Times New Roman" w:hAnsi="Times New Roman" w:cs="Times New Roman"/>
          <w:sz w:val="28"/>
          <w:szCs w:val="28"/>
        </w:rPr>
        <w:t>№14</w:t>
      </w:r>
      <w:r w:rsidRPr="004066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Дата </w:t>
      </w:r>
      <w:r w:rsidR="00B602DE">
        <w:rPr>
          <w:rFonts w:ascii="Times New Roman" w:hAnsi="Times New Roman" w:cs="Times New Roman"/>
          <w:sz w:val="28"/>
          <w:szCs w:val="28"/>
        </w:rPr>
        <w:t>проведения открытого аукциона: 20</w:t>
      </w:r>
      <w:r w:rsidRPr="004066BF">
        <w:rPr>
          <w:rFonts w:ascii="Times New Roman" w:hAnsi="Times New Roman" w:cs="Times New Roman"/>
          <w:sz w:val="28"/>
          <w:szCs w:val="28"/>
        </w:rPr>
        <w:t>.</w:t>
      </w:r>
      <w:r w:rsidR="00B602DE">
        <w:rPr>
          <w:rFonts w:ascii="Times New Roman" w:hAnsi="Times New Roman" w:cs="Times New Roman"/>
          <w:sz w:val="28"/>
          <w:szCs w:val="28"/>
        </w:rPr>
        <w:t>10</w:t>
      </w:r>
      <w:r w:rsidRPr="004066BF">
        <w:rPr>
          <w:rFonts w:ascii="Times New Roman" w:hAnsi="Times New Roman" w:cs="Times New Roman"/>
          <w:sz w:val="28"/>
          <w:szCs w:val="28"/>
        </w:rPr>
        <w:t xml:space="preserve">.2020 </w:t>
      </w:r>
      <w:r w:rsidRPr="004066BF">
        <w:rPr>
          <w:rFonts w:ascii="Times New Roman" w:hAnsi="Times New Roman" w:cs="Times New Roman"/>
          <w:bCs/>
          <w:sz w:val="28"/>
          <w:szCs w:val="28"/>
        </w:rPr>
        <w:t>года в</w:t>
      </w:r>
      <w:r w:rsidRPr="004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09 часов 00 мин.</w:t>
      </w:r>
    </w:p>
    <w:p w:rsidR="004066BF" w:rsidRPr="004066BF" w:rsidRDefault="004066BF" w:rsidP="004066BF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Место проведения открытого аукциона: Российская Федерация,</w:t>
      </w:r>
      <w:r w:rsidRPr="00406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431670, Республика Мордовия, Большеигнатовский район,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с</w:t>
      </w:r>
      <w:proofErr w:type="gram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.Б</w:t>
      </w:r>
      <w:proofErr w:type="gram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ольшое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Игнатово,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ул.Советская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, 40, 2</w:t>
      </w:r>
      <w:r w:rsidRPr="004066BF">
        <w:rPr>
          <w:rFonts w:ascii="Times New Roman" w:hAnsi="Times New Roman" w:cs="Times New Roman"/>
          <w:sz w:val="28"/>
          <w:szCs w:val="28"/>
        </w:rPr>
        <w:t xml:space="preserve"> этаж, </w:t>
      </w:r>
      <w:proofErr w:type="spellStart"/>
      <w:r w:rsidRPr="004066B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.№ 6, здание администрации Большеигнатовского муниципального района.</w:t>
      </w:r>
    </w:p>
    <w:p w:rsidR="004066BF" w:rsidRPr="004532BE" w:rsidRDefault="004066BF" w:rsidP="004532B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Извещение о проведении настоящего аукциона было опубликовано на официальном сайте 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 xml:space="preserve">, на официальном сайте администрации Большеигнатовского муниципального района, а так же в информационном бюллетени Большеигнатовского муниципального района Республики Мордовия «Большеигнатовский вестник» от </w:t>
      </w:r>
      <w:r w:rsidR="00B602DE">
        <w:rPr>
          <w:rFonts w:ascii="Times New Roman" w:hAnsi="Times New Roman" w:cs="Times New Roman"/>
          <w:sz w:val="28"/>
          <w:szCs w:val="28"/>
        </w:rPr>
        <w:t>1</w:t>
      </w:r>
      <w:r w:rsidR="00D42F04">
        <w:rPr>
          <w:rFonts w:ascii="Times New Roman" w:hAnsi="Times New Roman" w:cs="Times New Roman"/>
          <w:sz w:val="28"/>
          <w:szCs w:val="28"/>
        </w:rPr>
        <w:t>1</w:t>
      </w:r>
      <w:r w:rsidRPr="004066BF">
        <w:rPr>
          <w:rFonts w:ascii="Times New Roman" w:hAnsi="Times New Roman" w:cs="Times New Roman"/>
          <w:sz w:val="28"/>
          <w:szCs w:val="28"/>
        </w:rPr>
        <w:t>.0</w:t>
      </w:r>
      <w:r w:rsidR="00B602DE">
        <w:rPr>
          <w:rFonts w:ascii="Times New Roman" w:hAnsi="Times New Roman" w:cs="Times New Roman"/>
          <w:sz w:val="28"/>
          <w:szCs w:val="28"/>
        </w:rPr>
        <w:t>9</w:t>
      </w:r>
      <w:r w:rsidRPr="004066BF">
        <w:rPr>
          <w:rFonts w:ascii="Times New Roman" w:hAnsi="Times New Roman" w:cs="Times New Roman"/>
          <w:sz w:val="28"/>
          <w:szCs w:val="28"/>
        </w:rPr>
        <w:t xml:space="preserve">.2020 г. № </w:t>
      </w:r>
      <w:r w:rsidR="00B602DE">
        <w:rPr>
          <w:rFonts w:ascii="Times New Roman" w:hAnsi="Times New Roman" w:cs="Times New Roman"/>
          <w:sz w:val="28"/>
          <w:szCs w:val="28"/>
        </w:rPr>
        <w:t>56</w:t>
      </w:r>
      <w:r w:rsidRPr="004066BF">
        <w:rPr>
          <w:rFonts w:ascii="Times New Roman" w:hAnsi="Times New Roman" w:cs="Times New Roman"/>
          <w:sz w:val="28"/>
          <w:szCs w:val="28"/>
        </w:rPr>
        <w:t xml:space="preserve"> (</w:t>
      </w:r>
      <w:r w:rsidR="00B602DE">
        <w:rPr>
          <w:rFonts w:ascii="Times New Roman" w:hAnsi="Times New Roman" w:cs="Times New Roman"/>
          <w:sz w:val="28"/>
          <w:szCs w:val="28"/>
        </w:rPr>
        <w:t>500</w:t>
      </w:r>
      <w:r w:rsidRPr="004066BF">
        <w:rPr>
          <w:rFonts w:ascii="Times New Roman" w:hAnsi="Times New Roman" w:cs="Times New Roman"/>
          <w:sz w:val="28"/>
          <w:szCs w:val="28"/>
        </w:rPr>
        <w:t>). На заседании конкурсной комиссии по проведению открытого по составу участников, форме подачи предложений и по цене аукциона, созданной постановлением  администрации Большеигнатовского муниципального района Республики Мордовия от 07.05.2019 г. № 210 (с изменениями  от 02</w:t>
      </w:r>
      <w:r w:rsidR="004532BE">
        <w:rPr>
          <w:rFonts w:ascii="Times New Roman" w:hAnsi="Times New Roman" w:cs="Times New Roman"/>
          <w:sz w:val="28"/>
          <w:szCs w:val="28"/>
        </w:rPr>
        <w:t>.03.2020 года)  присутствова</w:t>
      </w:r>
      <w:r w:rsidR="004532BE" w:rsidRPr="004532BE">
        <w:rPr>
          <w:rFonts w:ascii="Times New Roman" w:hAnsi="Times New Roman" w:cs="Times New Roman"/>
          <w:sz w:val="28"/>
          <w:szCs w:val="28"/>
        </w:rPr>
        <w:t>ли:</w:t>
      </w:r>
    </w:p>
    <w:p w:rsidR="004066BF" w:rsidRDefault="004066BF" w:rsidP="004066B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Черноусова И.А. – начальник отдела имущественных и земельных отношений администрации Большеигнатовского муниципального района, заместитель председателя комиссии; </w:t>
      </w:r>
    </w:p>
    <w:p w:rsidR="004532BE" w:rsidRPr="004532BE" w:rsidRDefault="004532BE" w:rsidP="004066B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 w:eastAsia="ar-SA"/>
        </w:rPr>
        <w:t>Члены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ar-SA"/>
        </w:rPr>
        <w:t>комиссии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ar-SA"/>
        </w:rPr>
        <w:t>:</w:t>
      </w:r>
    </w:p>
    <w:p w:rsidR="004066BF" w:rsidRPr="004066BF" w:rsidRDefault="004066BF" w:rsidP="004066BF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        Киушова Е.Г. – ведущий специалист  отдела имущественных и земельных отношений администрации Большеигнатовского муниципального района, секретарь комиссии;</w:t>
      </w:r>
    </w:p>
    <w:p w:rsidR="004066BF" w:rsidRPr="004066BF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066BF">
        <w:rPr>
          <w:rFonts w:ascii="Times New Roman" w:hAnsi="Times New Roman" w:cs="Times New Roman"/>
          <w:sz w:val="28"/>
          <w:szCs w:val="28"/>
        </w:rPr>
        <w:t>Антипов Т.И. – начальник отдела  градостроительства, архитектуры, ЖКХ  и вопросам гражданской обороны и чрезвычайным ситуациям администрации Большеигнатовского муниципального района;</w:t>
      </w:r>
    </w:p>
    <w:p w:rsidR="004066BF" w:rsidRPr="004066BF" w:rsidRDefault="004066BF" w:rsidP="004066BF">
      <w:pPr>
        <w:suppressAutoHyphens/>
        <w:spacing w:after="0"/>
        <w:jc w:val="both"/>
        <w:rPr>
          <w:rFonts w:eastAsia="Calibri" w:cs="Times New Roman"/>
          <w:sz w:val="28"/>
          <w:szCs w:val="28"/>
          <w:lang w:eastAsia="en-US"/>
        </w:rPr>
      </w:pPr>
      <w:r w:rsidRPr="004066BF">
        <w:rPr>
          <w:rFonts w:ascii="Times New Roman" w:hAnsi="Times New Roman" w:cs="Times New Roman"/>
          <w:sz w:val="28"/>
          <w:szCs w:val="28"/>
          <w:lang w:eastAsia="ar-SA"/>
        </w:rPr>
        <w:t xml:space="preserve">        Вакурова Т.А. – начальник юридического отдела администрации Большеигнатовского муниципального района.</w:t>
      </w:r>
      <w:r w:rsidRPr="004066B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4066BF" w:rsidRPr="004066BF" w:rsidRDefault="004066BF" w:rsidP="004066BF">
      <w:pPr>
        <w:tabs>
          <w:tab w:val="num" w:pos="0"/>
          <w:tab w:val="num" w:pos="720"/>
        </w:tabs>
        <w:spacing w:after="0" w:line="240" w:lineRule="auto"/>
        <w:ind w:left="283" w:firstLine="283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066BF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4066BF" w:rsidRPr="004066BF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         О результатах проведения открытого по составу участников аукциона на право заключения договора аренды земельного участка (далее – открытый аукцион):</w:t>
      </w:r>
    </w:p>
    <w:p w:rsidR="00B602DE" w:rsidRPr="00B602DE" w:rsidRDefault="00B80C08" w:rsidP="00B602DE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066BF" w:rsidRPr="004066BF">
        <w:rPr>
          <w:rFonts w:ascii="Times New Roman" w:hAnsi="Times New Roman" w:cs="Times New Roman"/>
          <w:sz w:val="28"/>
          <w:szCs w:val="28"/>
        </w:rPr>
        <w:t xml:space="preserve">Земельный участок, с кадастровым номером: 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13:05:0212001:690, общей площадью 5600 </w:t>
      </w:r>
      <w:proofErr w:type="spellStart"/>
      <w:r w:rsidR="00B602DE" w:rsidRPr="00B602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B602DE" w:rsidRPr="00B602DE">
        <w:rPr>
          <w:rFonts w:ascii="Times New Roman" w:hAnsi="Times New Roman" w:cs="Times New Roman"/>
          <w:sz w:val="28"/>
          <w:szCs w:val="28"/>
        </w:rPr>
        <w:t xml:space="preserve">., категория земель: земли населенных пунктов. Адрес </w:t>
      </w:r>
      <w:r w:rsidR="00B602DE" w:rsidRPr="00B602DE">
        <w:rPr>
          <w:rFonts w:ascii="Times New Roman" w:hAnsi="Times New Roman" w:cs="Times New Roman"/>
          <w:sz w:val="28"/>
          <w:szCs w:val="28"/>
        </w:rPr>
        <w:lastRenderedPageBreak/>
        <w:t>(местоположение):  Республика Мордовия, Большеигнатовский район, с. Атяшево. Разрешенное использование: отдых (рекреация), для размещения объектов (территорий) рекреационного назначения. Обременений - нет.</w:t>
      </w:r>
      <w:r w:rsidR="004066BF" w:rsidRPr="004066B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602DE" w:rsidRPr="00B602DE">
        <w:rPr>
          <w:rFonts w:ascii="Times New Roman" w:hAnsi="Times New Roman" w:cs="Times New Roman"/>
          <w:b/>
          <w:sz w:val="28"/>
          <w:szCs w:val="28"/>
        </w:rPr>
        <w:t xml:space="preserve">Начальный размер арендной платы за земельный участок: </w:t>
      </w:r>
      <w:r w:rsidR="00B602DE" w:rsidRPr="00B602DE">
        <w:rPr>
          <w:rFonts w:ascii="Times New Roman" w:hAnsi="Times New Roman" w:cs="Times New Roman"/>
          <w:sz w:val="28"/>
          <w:szCs w:val="28"/>
        </w:rPr>
        <w:t>14630,00 (четырнадцать тысяч шестьсот тридцать 00 копеек) рублей;</w:t>
      </w:r>
      <w:r w:rsidR="00B602DE" w:rsidRPr="00B602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02DE" w:rsidRPr="00B602DE" w:rsidRDefault="00B602DE" w:rsidP="00B602DE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b/>
          <w:sz w:val="28"/>
          <w:szCs w:val="28"/>
        </w:rPr>
        <w:t xml:space="preserve">Шаг аукциона: </w:t>
      </w:r>
      <w:r w:rsidRPr="00B602DE">
        <w:rPr>
          <w:rFonts w:ascii="Times New Roman" w:hAnsi="Times New Roman" w:cs="Times New Roman"/>
          <w:sz w:val="28"/>
          <w:szCs w:val="28"/>
        </w:rPr>
        <w:t>438,90 (четыреста тридцать восемь рублей 90 копеек) рублей;</w:t>
      </w:r>
    </w:p>
    <w:p w:rsidR="00B602DE" w:rsidRPr="00B602DE" w:rsidRDefault="00B602DE" w:rsidP="00B602DE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2DE">
        <w:rPr>
          <w:rFonts w:ascii="Times New Roman" w:hAnsi="Times New Roman" w:cs="Times New Roman"/>
          <w:b/>
          <w:sz w:val="28"/>
          <w:szCs w:val="28"/>
        </w:rPr>
        <w:t xml:space="preserve">Сумма задатка участника аукциона: </w:t>
      </w:r>
      <w:r w:rsidRPr="00B602DE">
        <w:rPr>
          <w:rFonts w:ascii="Times New Roman" w:hAnsi="Times New Roman" w:cs="Times New Roman"/>
          <w:sz w:val="28"/>
          <w:szCs w:val="28"/>
        </w:rPr>
        <w:t>2926,00 (две тысячи девятьсот двадцать шесть рублей 00 копеек) рублей;</w:t>
      </w:r>
    </w:p>
    <w:p w:rsidR="00D42F04" w:rsidRPr="00B602DE" w:rsidRDefault="00B602DE" w:rsidP="00B602DE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b/>
          <w:sz w:val="28"/>
          <w:szCs w:val="28"/>
        </w:rPr>
        <w:t xml:space="preserve"> Срок аренды – </w:t>
      </w:r>
      <w:r w:rsidRPr="00B602DE">
        <w:rPr>
          <w:rFonts w:ascii="Times New Roman" w:hAnsi="Times New Roman" w:cs="Times New Roman"/>
          <w:sz w:val="28"/>
          <w:szCs w:val="28"/>
        </w:rPr>
        <w:t>10 лет.</w:t>
      </w:r>
    </w:p>
    <w:p w:rsidR="004066BF" w:rsidRPr="004066BF" w:rsidRDefault="004066BF" w:rsidP="00D42F04">
      <w:pPr>
        <w:shd w:val="clear" w:color="auto" w:fill="FFFFFF"/>
        <w:tabs>
          <w:tab w:val="left" w:pos="426"/>
        </w:tabs>
        <w:spacing w:after="0" w:line="240" w:lineRule="auto"/>
        <w:ind w:right="1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bCs/>
          <w:sz w:val="28"/>
          <w:szCs w:val="28"/>
        </w:rPr>
        <w:t>СЛУШАЛИ:</w:t>
      </w:r>
    </w:p>
    <w:p w:rsidR="00B602DE" w:rsidRPr="00B602DE" w:rsidRDefault="00B80C08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="00B602DE" w:rsidRPr="00B602DE">
        <w:rPr>
          <w:rFonts w:ascii="Times New Roman" w:hAnsi="Times New Roman" w:cs="Times New Roman"/>
          <w:sz w:val="28"/>
          <w:szCs w:val="28"/>
          <w:lang w:eastAsia="ar-SA"/>
        </w:rPr>
        <w:t>Черноусову И.А. – начальника отдела имущественных и земельных отношений администрации Большеигнатовского муниципального района, заместитель председателя комиссии;</w:t>
      </w:r>
    </w:p>
    <w:p w:rsidR="004066BF" w:rsidRDefault="00B602DE" w:rsidP="00B602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  <w:lang w:eastAsia="ar-SA"/>
        </w:rPr>
        <w:t>В соответствии с решением конкурсной  комиссии по проведению торгов (аукциона, конкурса) по продаже земельных участков или права на заключение договоров аренды земельных участков (Протоколом рассмотрения заявок на участие в открытом  аукционе по продаже права на заключение договора аренды земельного участка от 1</w:t>
      </w:r>
      <w:r>
        <w:rPr>
          <w:rFonts w:ascii="Times New Roman" w:hAnsi="Times New Roman" w:cs="Times New Roman"/>
          <w:sz w:val="28"/>
          <w:szCs w:val="28"/>
          <w:lang w:eastAsia="ar-SA"/>
        </w:rPr>
        <w:t>9.10.2020 года № 1</w:t>
      </w:r>
      <w:r w:rsidR="006D5634" w:rsidRPr="006D5634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комиссией принято </w:t>
      </w:r>
      <w:r w:rsidRPr="00B602DE">
        <w:rPr>
          <w:rFonts w:ascii="Times New Roman" w:hAnsi="Times New Roman" w:cs="Times New Roman"/>
          <w:b/>
          <w:sz w:val="28"/>
          <w:szCs w:val="28"/>
          <w:lang w:eastAsia="ar-SA"/>
        </w:rPr>
        <w:t>РЕШЕНИЕ:</w:t>
      </w:r>
      <w:r w:rsidR="004066BF" w:rsidRPr="00B602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02DE" w:rsidRPr="00B602DE" w:rsidRDefault="00B80C08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По Лоту № 1 признать открытый по составу участников аукцион на право заключения договора аренды земельного участка с кадастровым номером: 13:05:0212001:690, общей </w:t>
      </w:r>
      <w:bookmarkStart w:id="0" w:name="_GoBack"/>
      <w:bookmarkEnd w:id="0"/>
      <w:r w:rsidR="00B602DE" w:rsidRPr="00B602DE">
        <w:rPr>
          <w:rFonts w:ascii="Times New Roman" w:hAnsi="Times New Roman" w:cs="Times New Roman"/>
          <w:sz w:val="28"/>
          <w:szCs w:val="28"/>
        </w:rPr>
        <w:t xml:space="preserve">площадью 5600 </w:t>
      </w:r>
      <w:proofErr w:type="spellStart"/>
      <w:r w:rsidR="00B602DE" w:rsidRPr="00B602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B602DE" w:rsidRPr="00B602DE">
        <w:rPr>
          <w:rFonts w:ascii="Times New Roman" w:hAnsi="Times New Roman" w:cs="Times New Roman"/>
          <w:sz w:val="28"/>
          <w:szCs w:val="28"/>
        </w:rPr>
        <w:t xml:space="preserve">., категория земель: земли населенных пунктов. Адрес (местоположение):  Республика Мордовия, Большеигнатовский район, с. Атяшево. Разрешенное использование: отдых (рекреация), для размещения объектов (территорий) рекреационного назначения. </w:t>
      </w:r>
      <w:proofErr w:type="gramStart"/>
      <w:r w:rsidR="00B602DE" w:rsidRPr="00B602DE">
        <w:rPr>
          <w:rFonts w:ascii="Times New Roman" w:hAnsi="Times New Roman" w:cs="Times New Roman"/>
          <w:sz w:val="28"/>
          <w:szCs w:val="28"/>
        </w:rPr>
        <w:t xml:space="preserve">Обременений </w:t>
      </w:r>
      <w:r w:rsidR="00B602DE">
        <w:rPr>
          <w:rFonts w:ascii="Times New Roman" w:hAnsi="Times New Roman" w:cs="Times New Roman"/>
          <w:sz w:val="28"/>
          <w:szCs w:val="28"/>
        </w:rPr>
        <w:t>–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 нет</w:t>
      </w:r>
      <w:r w:rsidR="00B602DE">
        <w:rPr>
          <w:rFonts w:ascii="Times New Roman" w:hAnsi="Times New Roman" w:cs="Times New Roman"/>
          <w:sz w:val="28"/>
          <w:szCs w:val="28"/>
        </w:rPr>
        <w:t xml:space="preserve">, </w:t>
      </w:r>
      <w:r w:rsidR="00B602DE" w:rsidRPr="00B602DE">
        <w:rPr>
          <w:rFonts w:ascii="Times New Roman" w:hAnsi="Times New Roman" w:cs="Times New Roman"/>
          <w:sz w:val="28"/>
          <w:szCs w:val="28"/>
        </w:rPr>
        <w:t>несостоявшимся в связи с отсутствием заявок</w:t>
      </w:r>
      <w:r w:rsidR="00B602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066BF" w:rsidRPr="00B602DE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2DE" w:rsidRPr="00B602DE" w:rsidRDefault="00B602DE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color w:val="000000"/>
          <w:spacing w:val="1"/>
          <w:sz w:val="28"/>
          <w:szCs w:val="28"/>
        </w:rPr>
        <w:t>Результаты голосования</w:t>
      </w:r>
      <w:r w:rsidRPr="00B602DE">
        <w:rPr>
          <w:rFonts w:ascii="Times New Roman" w:hAnsi="Times New Roman" w:cs="Times New Roman"/>
          <w:sz w:val="28"/>
          <w:szCs w:val="28"/>
        </w:rPr>
        <w:t>: За «</w:t>
      </w:r>
      <w:r w:rsidR="004532BE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B602DE">
        <w:rPr>
          <w:rFonts w:ascii="Times New Roman" w:hAnsi="Times New Roman" w:cs="Times New Roman"/>
          <w:sz w:val="28"/>
          <w:szCs w:val="28"/>
        </w:rPr>
        <w:t>» чел. Против «нет» чел. Воздержались «нет».</w:t>
      </w:r>
    </w:p>
    <w:p w:rsidR="00B602DE" w:rsidRPr="00B602DE" w:rsidRDefault="00B602DE" w:rsidP="00B60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2DE" w:rsidRPr="00B602DE" w:rsidRDefault="004532B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2BE">
        <w:rPr>
          <w:rFonts w:ascii="Times New Roman" w:hAnsi="Times New Roman" w:cs="Times New Roman"/>
          <w:sz w:val="28"/>
          <w:szCs w:val="28"/>
        </w:rPr>
        <w:t>Заместитель пре</w:t>
      </w:r>
      <w:r>
        <w:rPr>
          <w:rFonts w:ascii="Times New Roman" w:hAnsi="Times New Roman" w:cs="Times New Roman"/>
          <w:sz w:val="28"/>
          <w:szCs w:val="28"/>
        </w:rPr>
        <w:t>дседател</w:t>
      </w:r>
      <w:r w:rsidRPr="004532BE">
        <w:rPr>
          <w:rFonts w:ascii="Times New Roman" w:hAnsi="Times New Roman" w:cs="Times New Roman"/>
          <w:sz w:val="28"/>
          <w:szCs w:val="28"/>
        </w:rPr>
        <w:t>я</w:t>
      </w:r>
      <w:r w:rsidR="00B602DE" w:rsidRPr="00B602DE">
        <w:rPr>
          <w:rFonts w:ascii="Times New Roman" w:hAnsi="Times New Roman" w:cs="Times New Roman"/>
          <w:sz w:val="28"/>
          <w:szCs w:val="28"/>
        </w:rPr>
        <w:t xml:space="preserve"> комиссии                                       </w:t>
      </w:r>
      <w:r w:rsidR="00B80C08">
        <w:rPr>
          <w:rFonts w:ascii="Times New Roman" w:hAnsi="Times New Roman" w:cs="Times New Roman"/>
          <w:sz w:val="28"/>
          <w:szCs w:val="28"/>
        </w:rPr>
        <w:t xml:space="preserve">  </w:t>
      </w:r>
      <w:r w:rsidRPr="004532BE">
        <w:rPr>
          <w:rFonts w:ascii="Times New Roman" w:hAnsi="Times New Roman" w:cs="Times New Roman"/>
          <w:sz w:val="28"/>
          <w:szCs w:val="28"/>
        </w:rPr>
        <w:t>Черноусова И.А.</w:t>
      </w:r>
      <w:r w:rsidR="00B80C08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602DE" w:rsidRPr="004532B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</w:t>
      </w:r>
      <w:r w:rsidR="004532BE" w:rsidRPr="004532BE">
        <w:rPr>
          <w:rFonts w:ascii="Times New Roman" w:hAnsi="Times New Roman" w:cs="Times New Roman"/>
          <w:sz w:val="28"/>
          <w:szCs w:val="28"/>
        </w:rPr>
        <w:t xml:space="preserve">              Киушова Е.Г.</w:t>
      </w:r>
      <w:r w:rsidRPr="00B602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532BE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602DE" w:rsidRPr="00B602D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80C08">
        <w:rPr>
          <w:rFonts w:ascii="Times New Roman" w:hAnsi="Times New Roman" w:cs="Times New Roman"/>
          <w:sz w:val="28"/>
          <w:szCs w:val="28"/>
        </w:rPr>
        <w:t xml:space="preserve"> </w:t>
      </w:r>
      <w:r w:rsidRPr="00B602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Антипов Т.И.</w:t>
      </w:r>
    </w:p>
    <w:p w:rsidR="00B602DE" w:rsidRPr="00B602D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2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Вакурова Т.А.</w:t>
      </w:r>
    </w:p>
    <w:p w:rsidR="00B602DE" w:rsidRPr="00B602DE" w:rsidRDefault="00B602DE" w:rsidP="00B602DE">
      <w:pPr>
        <w:tabs>
          <w:tab w:val="left" w:pos="64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766" w:rsidRDefault="00E91611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31771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2D5766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8F6003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8F6003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4C1D45" w:rsidRDefault="004C1D45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  <w:sectPr w:rsidR="004C1D45" w:rsidSect="004C1D45">
          <w:type w:val="continuous"/>
          <w:pgSz w:w="11906" w:h="16838"/>
          <w:pgMar w:top="993" w:right="850" w:bottom="539" w:left="1701" w:header="708" w:footer="708" w:gutter="0"/>
          <w:cols w:space="709"/>
          <w:docGrid w:linePitch="360"/>
        </w:sectPr>
      </w:pPr>
    </w:p>
    <w:p w:rsidR="00871EA2" w:rsidRDefault="004D2E26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E81E5D"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p w:rsidR="00154CB5" w:rsidRDefault="007F4717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 w:rsidR="009B3E2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9B3E2F" w:rsidRPr="003F70C0" w:rsidRDefault="006D16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2B7C73" w:rsidRPr="003F70C0" w:rsidRDefault="002B7C73">
      <w:pPr>
        <w:rPr>
          <w:rFonts w:ascii="Times New Roman" w:hAnsi="Times New Roman" w:cs="Times New Roman"/>
          <w:b/>
          <w:sz w:val="28"/>
          <w:szCs w:val="28"/>
        </w:rPr>
      </w:pPr>
    </w:p>
    <w:p w:rsidR="00B1161A" w:rsidRDefault="00B1161A" w:rsidP="00960C50">
      <w:pPr>
        <w:pStyle w:val="a3"/>
        <w:shd w:val="clear" w:color="auto" w:fill="FFFFFF"/>
        <w:spacing w:before="0" w:beforeAutospacing="0" w:after="0" w:afterAutospacing="0" w:line="357" w:lineRule="atLeast"/>
        <w:jc w:val="center"/>
        <w:textAlignment w:val="baseline"/>
      </w:pPr>
    </w:p>
    <w:sectPr w:rsidR="00B1161A" w:rsidSect="00D42F04">
      <w:type w:val="continuous"/>
      <w:pgSz w:w="11906" w:h="16838"/>
      <w:pgMar w:top="993" w:right="850" w:bottom="539" w:left="170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05B5"/>
    <w:multiLevelType w:val="hybridMultilevel"/>
    <w:tmpl w:val="EB78D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D73BB"/>
    <w:multiLevelType w:val="hybridMultilevel"/>
    <w:tmpl w:val="36C2117C"/>
    <w:lvl w:ilvl="0" w:tplc="F9DE7C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490713"/>
    <w:multiLevelType w:val="hybridMultilevel"/>
    <w:tmpl w:val="091A9F00"/>
    <w:lvl w:ilvl="0" w:tplc="08F0226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BC21360"/>
    <w:multiLevelType w:val="hybridMultilevel"/>
    <w:tmpl w:val="8BC2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FF"/>
    <w:rsid w:val="00032982"/>
    <w:rsid w:val="000427A8"/>
    <w:rsid w:val="000737C9"/>
    <w:rsid w:val="00090B6C"/>
    <w:rsid w:val="00091F07"/>
    <w:rsid w:val="000C6939"/>
    <w:rsid w:val="000D4625"/>
    <w:rsid w:val="000E2BE2"/>
    <w:rsid w:val="0010073D"/>
    <w:rsid w:val="0010343B"/>
    <w:rsid w:val="00143992"/>
    <w:rsid w:val="00145BCD"/>
    <w:rsid w:val="00154CB5"/>
    <w:rsid w:val="0018136F"/>
    <w:rsid w:val="00182235"/>
    <w:rsid w:val="001929C1"/>
    <w:rsid w:val="001A6E7D"/>
    <w:rsid w:val="00212B12"/>
    <w:rsid w:val="0027405B"/>
    <w:rsid w:val="00276F11"/>
    <w:rsid w:val="00291AF5"/>
    <w:rsid w:val="002B347E"/>
    <w:rsid w:val="002B7C73"/>
    <w:rsid w:val="002D5766"/>
    <w:rsid w:val="002D5F0D"/>
    <w:rsid w:val="00315FFD"/>
    <w:rsid w:val="0031771D"/>
    <w:rsid w:val="00375CAD"/>
    <w:rsid w:val="003842CC"/>
    <w:rsid w:val="003A1FC9"/>
    <w:rsid w:val="003D4068"/>
    <w:rsid w:val="003F70C0"/>
    <w:rsid w:val="004066BF"/>
    <w:rsid w:val="00411B24"/>
    <w:rsid w:val="004135EE"/>
    <w:rsid w:val="004532BE"/>
    <w:rsid w:val="0045389C"/>
    <w:rsid w:val="00461446"/>
    <w:rsid w:val="00483E82"/>
    <w:rsid w:val="00483FA9"/>
    <w:rsid w:val="004B7738"/>
    <w:rsid w:val="004C0C92"/>
    <w:rsid w:val="004C1D45"/>
    <w:rsid w:val="004D2E26"/>
    <w:rsid w:val="00556F47"/>
    <w:rsid w:val="00574693"/>
    <w:rsid w:val="00583E6B"/>
    <w:rsid w:val="005A4BD9"/>
    <w:rsid w:val="005B1742"/>
    <w:rsid w:val="005C44A4"/>
    <w:rsid w:val="005C5031"/>
    <w:rsid w:val="005F524E"/>
    <w:rsid w:val="00600E94"/>
    <w:rsid w:val="00602C83"/>
    <w:rsid w:val="00604017"/>
    <w:rsid w:val="006C4ADA"/>
    <w:rsid w:val="006D16E9"/>
    <w:rsid w:val="006D5634"/>
    <w:rsid w:val="006F15D9"/>
    <w:rsid w:val="00716B31"/>
    <w:rsid w:val="0076552D"/>
    <w:rsid w:val="00770D65"/>
    <w:rsid w:val="00786192"/>
    <w:rsid w:val="0078638B"/>
    <w:rsid w:val="007F4717"/>
    <w:rsid w:val="008511CF"/>
    <w:rsid w:val="00871EA2"/>
    <w:rsid w:val="008B0179"/>
    <w:rsid w:val="008F2DAB"/>
    <w:rsid w:val="008F6003"/>
    <w:rsid w:val="00945A98"/>
    <w:rsid w:val="0095712A"/>
    <w:rsid w:val="00960C50"/>
    <w:rsid w:val="00967020"/>
    <w:rsid w:val="0097527A"/>
    <w:rsid w:val="009B3E2F"/>
    <w:rsid w:val="009D0473"/>
    <w:rsid w:val="009D3109"/>
    <w:rsid w:val="00A006FF"/>
    <w:rsid w:val="00A408FE"/>
    <w:rsid w:val="00A52969"/>
    <w:rsid w:val="00A771F4"/>
    <w:rsid w:val="00AA0D9E"/>
    <w:rsid w:val="00AA514A"/>
    <w:rsid w:val="00AC26A7"/>
    <w:rsid w:val="00AD23A8"/>
    <w:rsid w:val="00AE1FE6"/>
    <w:rsid w:val="00B1161A"/>
    <w:rsid w:val="00B209B4"/>
    <w:rsid w:val="00B33B37"/>
    <w:rsid w:val="00B602DE"/>
    <w:rsid w:val="00B621A5"/>
    <w:rsid w:val="00B63234"/>
    <w:rsid w:val="00B80C08"/>
    <w:rsid w:val="00B81201"/>
    <w:rsid w:val="00BA0683"/>
    <w:rsid w:val="00BE007E"/>
    <w:rsid w:val="00BF622F"/>
    <w:rsid w:val="00C06025"/>
    <w:rsid w:val="00C15694"/>
    <w:rsid w:val="00C75000"/>
    <w:rsid w:val="00CB6ABA"/>
    <w:rsid w:val="00D1242C"/>
    <w:rsid w:val="00D42F04"/>
    <w:rsid w:val="00D56D11"/>
    <w:rsid w:val="00D64A3F"/>
    <w:rsid w:val="00D766D4"/>
    <w:rsid w:val="00D77BC4"/>
    <w:rsid w:val="00DA73D2"/>
    <w:rsid w:val="00DA7EE5"/>
    <w:rsid w:val="00DC63F5"/>
    <w:rsid w:val="00E04D06"/>
    <w:rsid w:val="00E3119B"/>
    <w:rsid w:val="00E40756"/>
    <w:rsid w:val="00E56469"/>
    <w:rsid w:val="00E6041E"/>
    <w:rsid w:val="00E70031"/>
    <w:rsid w:val="00E81E5D"/>
    <w:rsid w:val="00E91611"/>
    <w:rsid w:val="00EA7215"/>
    <w:rsid w:val="00EB766A"/>
    <w:rsid w:val="00ED25A6"/>
    <w:rsid w:val="00EE330A"/>
    <w:rsid w:val="00F327BA"/>
    <w:rsid w:val="00F8616D"/>
    <w:rsid w:val="00FC4703"/>
    <w:rsid w:val="00FC6A07"/>
    <w:rsid w:val="00FE7AB3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C2BCA-FB73-466B-82A7-BB48B8664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Для Работы</cp:lastModifiedBy>
  <cp:revision>4</cp:revision>
  <cp:lastPrinted>2020-03-20T13:45:00Z</cp:lastPrinted>
  <dcterms:created xsi:type="dcterms:W3CDTF">2020-10-19T12:04:00Z</dcterms:created>
  <dcterms:modified xsi:type="dcterms:W3CDTF">2020-10-20T08:10:00Z</dcterms:modified>
</cp:coreProperties>
</file>