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EFD" w:rsidRPr="009B761C" w:rsidRDefault="006D3EFD" w:rsidP="00FF694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9B761C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С 1 ноября 2020 года электронный «европротокол»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возможно оформить,</w:t>
      </w:r>
      <w:r w:rsidRPr="009B761C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даже если в ДТП попал автомобиль юридического лица</w:t>
      </w:r>
    </w:p>
    <w:p w:rsidR="006D3EFD" w:rsidRDefault="006D3EFD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B761C">
        <w:rPr>
          <w:rFonts w:ascii="Times New Roman" w:hAnsi="Times New Roman" w:cs="Times New Roman"/>
          <w:color w:val="333333"/>
          <w:sz w:val="28"/>
          <w:szCs w:val="28"/>
        </w:rPr>
        <w:t>  </w:t>
      </w:r>
    </w:p>
    <w:p w:rsidR="006D3EFD" w:rsidRPr="009B761C" w:rsidRDefault="006D3EFD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 xml:space="preserve"> соответствии с Указанием Банка России от 16.07.2020 N 5505-У «О внесении изменений в Положение Банка России от 19 сентября 2014 года № 431-П «О правилах обязательного страхования гражданской ответственности владельцев транспортных средств»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с 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 xml:space="preserve">1 ноября 2020 года правило, согласно которому электронный «европротокол» можно составить только в случае, если ДТП произошло с </w:t>
      </w:r>
      <w:r>
        <w:rPr>
          <w:rFonts w:ascii="Times New Roman" w:hAnsi="Times New Roman" w:cs="Times New Roman"/>
          <w:color w:val="333333"/>
          <w:sz w:val="28"/>
          <w:szCs w:val="28"/>
        </w:rPr>
        <w:t>транспортными средствами физлиц, отменено.</w:t>
      </w:r>
    </w:p>
    <w:p w:rsidR="006D3EFD" w:rsidRPr="00C31498" w:rsidRDefault="006D3EFD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Также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 xml:space="preserve">, с 1 ноября 2020 года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в 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>случаях, когда сумма страхового возме</w:t>
      </w:r>
      <w:r>
        <w:rPr>
          <w:rFonts w:ascii="Times New Roman" w:hAnsi="Times New Roman" w:cs="Times New Roman"/>
          <w:color w:val="333333"/>
          <w:sz w:val="28"/>
          <w:szCs w:val="28"/>
        </w:rPr>
        <w:t>щения не превышает 100 тыс. руб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 xml:space="preserve">оформление «европротокола»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стало возможно 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>участникам ДТП, у которых есть разногласия по поводу обстоятельств</w:t>
      </w:r>
      <w:r>
        <w:rPr>
          <w:rFonts w:ascii="Times New Roman" w:hAnsi="Times New Roman" w:cs="Times New Roman"/>
          <w:color w:val="333333"/>
          <w:sz w:val="28"/>
          <w:szCs w:val="28"/>
        </w:rPr>
        <w:t>произошедшего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>, характера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и перечня </w:t>
      </w:r>
      <w:r w:rsidRPr="009B761C">
        <w:rPr>
          <w:rFonts w:ascii="Times New Roman" w:hAnsi="Times New Roman" w:cs="Times New Roman"/>
          <w:color w:val="333333"/>
          <w:sz w:val="28"/>
          <w:szCs w:val="28"/>
        </w:rPr>
        <w:t xml:space="preserve">повреждений.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Ранее </w:t>
      </w:r>
      <w:r w:rsidRPr="00C31498">
        <w:rPr>
          <w:rFonts w:ascii="Times New Roman" w:hAnsi="Times New Roman" w:cs="Times New Roman"/>
          <w:color w:val="333333"/>
          <w:sz w:val="28"/>
          <w:szCs w:val="28"/>
        </w:rPr>
        <w:t xml:space="preserve">электронный «европротокол»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оформлялся </w:t>
      </w:r>
      <w:r w:rsidRPr="00C31498">
        <w:rPr>
          <w:rFonts w:ascii="Times New Roman" w:hAnsi="Times New Roman" w:cs="Times New Roman"/>
          <w:color w:val="333333"/>
          <w:sz w:val="28"/>
          <w:szCs w:val="28"/>
        </w:rPr>
        <w:t>только при отсутствии разногласий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sectPr w:rsidR="006D3EFD" w:rsidRPr="00C31498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4DD"/>
    <w:rsid w:val="00026B29"/>
    <w:rsid w:val="00050988"/>
    <w:rsid w:val="000D600F"/>
    <w:rsid w:val="000F6846"/>
    <w:rsid w:val="00141A54"/>
    <w:rsid w:val="00233D29"/>
    <w:rsid w:val="00467191"/>
    <w:rsid w:val="006D3EFD"/>
    <w:rsid w:val="006E6D52"/>
    <w:rsid w:val="007144DD"/>
    <w:rsid w:val="007E5641"/>
    <w:rsid w:val="007F0498"/>
    <w:rsid w:val="00865007"/>
    <w:rsid w:val="00887CDB"/>
    <w:rsid w:val="008E460A"/>
    <w:rsid w:val="009B761C"/>
    <w:rsid w:val="00BB7B84"/>
    <w:rsid w:val="00C31498"/>
    <w:rsid w:val="00C835DE"/>
    <w:rsid w:val="00DD00AA"/>
    <w:rsid w:val="00F4209B"/>
    <w:rsid w:val="00FF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D29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7144D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72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4892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72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129</Words>
  <Characters>741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User</cp:lastModifiedBy>
  <cp:revision>2</cp:revision>
  <cp:lastPrinted>2020-11-27T12:42:00Z</cp:lastPrinted>
  <dcterms:created xsi:type="dcterms:W3CDTF">2020-12-01T01:04:00Z</dcterms:created>
  <dcterms:modified xsi:type="dcterms:W3CDTF">2020-12-01T01:04:00Z</dcterms:modified>
</cp:coreProperties>
</file>