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61C" w:rsidRPr="009B761C" w:rsidRDefault="009B761C" w:rsidP="00FF69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С 1 ноября 2020 года электронный «</w:t>
      </w:r>
      <w:proofErr w:type="spellStart"/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европротокол</w:t>
      </w:r>
      <w:proofErr w:type="spellEnd"/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» </w:t>
      </w:r>
      <w:r w:rsidR="000F6846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возможно оформить,</w:t>
      </w:r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даже если в ДТП попал автомобиль юридического лица</w:t>
      </w:r>
    </w:p>
    <w:p w:rsidR="00FF6947" w:rsidRDefault="009B761C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B761C">
        <w:rPr>
          <w:rFonts w:ascii="Times New Roman" w:hAnsi="Times New Roman"/>
          <w:color w:val="333333"/>
          <w:sz w:val="28"/>
          <w:szCs w:val="28"/>
        </w:rPr>
        <w:t>  </w:t>
      </w:r>
    </w:p>
    <w:p w:rsidR="009B761C" w:rsidRPr="009B761C" w:rsidRDefault="009B761C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</w:rPr>
        <w:t>В</w:t>
      </w:r>
      <w:r w:rsidRPr="009B761C">
        <w:rPr>
          <w:rFonts w:ascii="Times New Roman" w:hAnsi="Times New Roman"/>
          <w:color w:val="333333"/>
          <w:sz w:val="28"/>
          <w:szCs w:val="28"/>
        </w:rPr>
        <w:t xml:space="preserve"> соответствии с Указанием Банка России от 16.07.2020 N 5505-У «О внесении изменений в Положение Банка России от 19 сентября 2014 года № 431-П «О правилах обязательного страхования гражданской ответственности владельцев транспортных средств» </w:t>
      </w:r>
      <w:r w:rsidR="007E5641">
        <w:rPr>
          <w:rFonts w:ascii="Times New Roman" w:hAnsi="Times New Roman"/>
          <w:color w:val="333333"/>
          <w:sz w:val="28"/>
          <w:szCs w:val="28"/>
        </w:rPr>
        <w:t xml:space="preserve">с </w:t>
      </w:r>
      <w:r w:rsidRPr="009B761C">
        <w:rPr>
          <w:rFonts w:ascii="Times New Roman" w:hAnsi="Times New Roman"/>
          <w:color w:val="333333"/>
          <w:sz w:val="28"/>
          <w:szCs w:val="28"/>
        </w:rPr>
        <w:t>1 ноября 2020 года правило, согласно которому электронный «</w:t>
      </w:r>
      <w:proofErr w:type="spellStart"/>
      <w:r w:rsidRPr="009B761C">
        <w:rPr>
          <w:rFonts w:ascii="Times New Roman" w:hAnsi="Times New Roman"/>
          <w:color w:val="333333"/>
          <w:sz w:val="28"/>
          <w:szCs w:val="28"/>
        </w:rPr>
        <w:t>европротокол</w:t>
      </w:r>
      <w:proofErr w:type="spellEnd"/>
      <w:r w:rsidRPr="009B761C">
        <w:rPr>
          <w:rFonts w:ascii="Times New Roman" w:hAnsi="Times New Roman"/>
          <w:color w:val="333333"/>
          <w:sz w:val="28"/>
          <w:szCs w:val="28"/>
        </w:rPr>
        <w:t xml:space="preserve">» можно составить только в случае, если ДТП произошло с </w:t>
      </w:r>
      <w:r w:rsidR="008E460A">
        <w:rPr>
          <w:rFonts w:ascii="Times New Roman" w:hAnsi="Times New Roman"/>
          <w:color w:val="333333"/>
          <w:sz w:val="28"/>
          <w:szCs w:val="28"/>
        </w:rPr>
        <w:t xml:space="preserve">транспортными средствами физлиц, </w:t>
      </w:r>
      <w:r w:rsidR="007E5641">
        <w:rPr>
          <w:rFonts w:ascii="Times New Roman" w:hAnsi="Times New Roman"/>
          <w:color w:val="333333"/>
          <w:sz w:val="28"/>
          <w:szCs w:val="28"/>
        </w:rPr>
        <w:t>отменено</w:t>
      </w:r>
      <w:r w:rsidR="008E460A">
        <w:rPr>
          <w:rFonts w:ascii="Times New Roman" w:hAnsi="Times New Roman"/>
          <w:color w:val="333333"/>
          <w:sz w:val="28"/>
          <w:szCs w:val="28"/>
        </w:rPr>
        <w:t>.</w:t>
      </w:r>
    </w:p>
    <w:p w:rsidR="00C31498" w:rsidRPr="00C31498" w:rsidRDefault="008E460A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Также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, с 1 ноября 2020 года </w:t>
      </w:r>
      <w:r>
        <w:rPr>
          <w:rFonts w:ascii="Times New Roman" w:hAnsi="Times New Roman"/>
          <w:color w:val="333333"/>
          <w:sz w:val="28"/>
          <w:szCs w:val="28"/>
        </w:rPr>
        <w:t xml:space="preserve">в </w:t>
      </w:r>
      <w:r w:rsidRPr="009B761C">
        <w:rPr>
          <w:rFonts w:ascii="Times New Roman" w:hAnsi="Times New Roman"/>
          <w:color w:val="333333"/>
          <w:sz w:val="28"/>
          <w:szCs w:val="28"/>
        </w:rPr>
        <w:t>случаях, когда сумма страхового возме</w:t>
      </w:r>
      <w:r w:rsidR="000D600F">
        <w:rPr>
          <w:rFonts w:ascii="Times New Roman" w:hAnsi="Times New Roman"/>
          <w:color w:val="333333"/>
          <w:sz w:val="28"/>
          <w:szCs w:val="28"/>
        </w:rPr>
        <w:t>щения не превышает 100 тыс. руб</w:t>
      </w:r>
      <w:r w:rsidRPr="009B761C">
        <w:rPr>
          <w:rFonts w:ascii="Times New Roman" w:hAnsi="Times New Roman"/>
          <w:color w:val="333333"/>
          <w:sz w:val="28"/>
          <w:szCs w:val="28"/>
        </w:rPr>
        <w:t>.</w:t>
      </w:r>
      <w:r w:rsidR="000D600F">
        <w:rPr>
          <w:rFonts w:ascii="Times New Roman" w:hAnsi="Times New Roman"/>
          <w:color w:val="333333"/>
          <w:sz w:val="28"/>
          <w:szCs w:val="28"/>
        </w:rPr>
        <w:t xml:space="preserve">,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>оформление «</w:t>
      </w:r>
      <w:proofErr w:type="spellStart"/>
      <w:r w:rsidR="009B761C" w:rsidRPr="009B761C">
        <w:rPr>
          <w:rFonts w:ascii="Times New Roman" w:hAnsi="Times New Roman"/>
          <w:color w:val="333333"/>
          <w:sz w:val="28"/>
          <w:szCs w:val="28"/>
        </w:rPr>
        <w:t>европротокола</w:t>
      </w:r>
      <w:proofErr w:type="spellEnd"/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="007E5641">
        <w:rPr>
          <w:rFonts w:ascii="Times New Roman" w:hAnsi="Times New Roman"/>
          <w:color w:val="333333"/>
          <w:sz w:val="28"/>
          <w:szCs w:val="28"/>
        </w:rPr>
        <w:t>стало</w:t>
      </w:r>
      <w:r w:rsidR="000D600F">
        <w:rPr>
          <w:rFonts w:ascii="Times New Roman" w:hAnsi="Times New Roman"/>
          <w:color w:val="333333"/>
          <w:sz w:val="28"/>
          <w:szCs w:val="28"/>
        </w:rPr>
        <w:t xml:space="preserve"> возможно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>участникам ДТП, у которых есть разногласия по поводу обстоятельств</w:t>
      </w:r>
      <w:r w:rsidR="000D600F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FF6947">
        <w:rPr>
          <w:rFonts w:ascii="Times New Roman" w:hAnsi="Times New Roman"/>
          <w:color w:val="333333"/>
          <w:sz w:val="28"/>
          <w:szCs w:val="28"/>
        </w:rPr>
        <w:t>произошедшего</w:t>
      </w:r>
      <w:r w:rsidR="00FF6947" w:rsidRPr="009B761C">
        <w:rPr>
          <w:rFonts w:ascii="Times New Roman" w:hAnsi="Times New Roman"/>
          <w:color w:val="333333"/>
          <w:sz w:val="28"/>
          <w:szCs w:val="28"/>
        </w:rPr>
        <w:t>, характера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BB7B84">
        <w:rPr>
          <w:rFonts w:ascii="Times New Roman" w:hAnsi="Times New Roman"/>
          <w:color w:val="333333"/>
          <w:sz w:val="28"/>
          <w:szCs w:val="28"/>
        </w:rPr>
        <w:t xml:space="preserve">и перечня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повреждений. </w:t>
      </w:r>
      <w:r w:rsidR="007F0498">
        <w:rPr>
          <w:rFonts w:ascii="Times New Roman" w:hAnsi="Times New Roman"/>
          <w:color w:val="333333"/>
          <w:sz w:val="28"/>
          <w:szCs w:val="28"/>
        </w:rPr>
        <w:t xml:space="preserve">Ранее </w:t>
      </w:r>
      <w:r w:rsidR="00C31498" w:rsidRPr="00C31498">
        <w:rPr>
          <w:rFonts w:ascii="Times New Roman" w:hAnsi="Times New Roman"/>
          <w:color w:val="333333"/>
          <w:sz w:val="28"/>
          <w:szCs w:val="28"/>
        </w:rPr>
        <w:t>электронный «</w:t>
      </w:r>
      <w:proofErr w:type="spellStart"/>
      <w:r w:rsidR="00C31498" w:rsidRPr="00C31498">
        <w:rPr>
          <w:rFonts w:ascii="Times New Roman" w:hAnsi="Times New Roman"/>
          <w:color w:val="333333"/>
          <w:sz w:val="28"/>
          <w:szCs w:val="28"/>
        </w:rPr>
        <w:t>европротокол</w:t>
      </w:r>
      <w:proofErr w:type="spellEnd"/>
      <w:r w:rsidR="00C31498" w:rsidRPr="00C31498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="007F0498">
        <w:rPr>
          <w:rFonts w:ascii="Times New Roman" w:hAnsi="Times New Roman"/>
          <w:color w:val="333333"/>
          <w:sz w:val="28"/>
          <w:szCs w:val="28"/>
        </w:rPr>
        <w:t xml:space="preserve">оформлялся </w:t>
      </w:r>
      <w:r w:rsidR="00C31498" w:rsidRPr="00C31498">
        <w:rPr>
          <w:rFonts w:ascii="Times New Roman" w:hAnsi="Times New Roman"/>
          <w:color w:val="333333"/>
          <w:sz w:val="28"/>
          <w:szCs w:val="28"/>
        </w:rPr>
        <w:t>только при отсутствии разногласий</w:t>
      </w:r>
      <w:r w:rsidR="00FF6947">
        <w:rPr>
          <w:rFonts w:ascii="Times New Roman" w:hAnsi="Times New Roman"/>
          <w:color w:val="333333"/>
          <w:sz w:val="28"/>
          <w:szCs w:val="28"/>
        </w:rPr>
        <w:t>.</w:t>
      </w:r>
    </w:p>
    <w:sectPr w:rsidR="00C31498" w:rsidRPr="00C31498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DD"/>
    <w:rsid w:val="00050988"/>
    <w:rsid w:val="000D600F"/>
    <w:rsid w:val="000F6846"/>
    <w:rsid w:val="00141A54"/>
    <w:rsid w:val="00233D29"/>
    <w:rsid w:val="006E6D52"/>
    <w:rsid w:val="007144DD"/>
    <w:rsid w:val="007E5641"/>
    <w:rsid w:val="007F0498"/>
    <w:rsid w:val="00865007"/>
    <w:rsid w:val="00887CDB"/>
    <w:rsid w:val="008E460A"/>
    <w:rsid w:val="009B761C"/>
    <w:rsid w:val="00BB7B84"/>
    <w:rsid w:val="00C31498"/>
    <w:rsid w:val="00C835DE"/>
    <w:rsid w:val="00F4209B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87C66"/>
  <w15:docId w15:val="{6BA5AD23-4EB0-4254-B690-9C5014D7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Admin</cp:lastModifiedBy>
  <cp:revision>4</cp:revision>
  <cp:lastPrinted>2020-11-27T12:42:00Z</cp:lastPrinted>
  <dcterms:created xsi:type="dcterms:W3CDTF">2020-11-05T09:36:00Z</dcterms:created>
  <dcterms:modified xsi:type="dcterms:W3CDTF">2020-11-27T12:43:00Z</dcterms:modified>
</cp:coreProperties>
</file>