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3B4" w:rsidRDefault="00D453B4" w:rsidP="000F0D4D">
      <w:pPr>
        <w:pStyle w:val="20"/>
        <w:shd w:val="clear" w:color="auto" w:fill="auto"/>
        <w:ind w:left="500" w:firstLine="700"/>
        <w:jc w:val="both"/>
        <w:rPr>
          <w:sz w:val="28"/>
          <w:szCs w:val="28"/>
        </w:rPr>
      </w:pPr>
    </w:p>
    <w:p w:rsidR="00D453B4" w:rsidRDefault="00D453B4" w:rsidP="000F0D4D">
      <w:pPr>
        <w:pStyle w:val="20"/>
        <w:shd w:val="clear" w:color="auto" w:fill="auto"/>
        <w:ind w:left="500" w:firstLine="700"/>
        <w:jc w:val="both"/>
        <w:rPr>
          <w:sz w:val="28"/>
          <w:szCs w:val="28"/>
        </w:rPr>
      </w:pPr>
    </w:p>
    <w:p w:rsidR="00D453B4" w:rsidRDefault="00D453B4" w:rsidP="000F0D4D">
      <w:pPr>
        <w:pStyle w:val="20"/>
        <w:shd w:val="clear" w:color="auto" w:fill="auto"/>
        <w:ind w:left="500" w:firstLine="700"/>
        <w:jc w:val="both"/>
        <w:rPr>
          <w:sz w:val="28"/>
          <w:szCs w:val="28"/>
        </w:rPr>
      </w:pPr>
    </w:p>
    <w:p w:rsidR="000F0D4D" w:rsidRPr="000F0D4D" w:rsidRDefault="002A40A7" w:rsidP="000F0D4D">
      <w:pPr>
        <w:pStyle w:val="20"/>
        <w:shd w:val="clear" w:color="auto" w:fill="auto"/>
        <w:ind w:left="500" w:firstLine="700"/>
        <w:jc w:val="both"/>
        <w:rPr>
          <w:color w:val="000000"/>
          <w:sz w:val="28"/>
          <w:szCs w:val="28"/>
          <w:lang w:bidi="ru-RU"/>
        </w:rPr>
      </w:pPr>
      <w:r w:rsidRPr="000F0D4D">
        <w:rPr>
          <w:sz w:val="28"/>
          <w:szCs w:val="28"/>
        </w:rPr>
        <w:t xml:space="preserve">Администрация Большеигнатовского муниципального района сообщает, что </w:t>
      </w:r>
      <w:r w:rsidR="000F0D4D" w:rsidRPr="000F0D4D">
        <w:rPr>
          <w:color w:val="000000"/>
          <w:sz w:val="28"/>
          <w:szCs w:val="28"/>
          <w:lang w:bidi="ru-RU"/>
        </w:rPr>
        <w:t>Приказом Государственного комитета имущественных и земельных отношений Республики Мордовия от 30.10.2020 г. № 128 (далее - Приказ) в Республике Мордовия утверждены результаты государственной кадастровой оценки земельных участков лесного фонда и водного фонда.</w:t>
      </w:r>
    </w:p>
    <w:p w:rsidR="000F0D4D" w:rsidRPr="000F0D4D" w:rsidRDefault="000F0D4D" w:rsidP="000F0D4D">
      <w:pPr>
        <w:widowControl w:val="0"/>
        <w:spacing w:line="298" w:lineRule="exact"/>
        <w:ind w:left="500" w:firstLine="700"/>
        <w:jc w:val="both"/>
        <w:rPr>
          <w:color w:val="000000"/>
          <w:sz w:val="28"/>
          <w:szCs w:val="28"/>
          <w:lang w:bidi="ru-RU"/>
        </w:rPr>
      </w:pPr>
      <w:r w:rsidRPr="000F0D4D">
        <w:rPr>
          <w:color w:val="000000"/>
          <w:sz w:val="28"/>
          <w:szCs w:val="28"/>
          <w:lang w:bidi="ru-RU"/>
        </w:rPr>
        <w:t xml:space="preserve">Приказ официально опубликован в газете «Известия Мордовии» Мордовии» 27.11.2020г. № 130 (26.029) и размещен в сети интернет на официальном портале органов государственной власти Республики Мордовия по адресу: </w:t>
      </w:r>
      <w:hyperlink r:id="rId6" w:history="1"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https</w:t>
        </w:r>
        <w:r w:rsidRPr="000F0D4D">
          <w:rPr>
            <w:color w:val="0066CC"/>
            <w:sz w:val="28"/>
            <w:szCs w:val="28"/>
            <w:u w:val="single"/>
            <w:lang w:eastAsia="en-US" w:bidi="en-US"/>
          </w:rPr>
          <w:t>://</w:t>
        </w:r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www</w:t>
        </w:r>
        <w:r w:rsidRPr="000F0D4D">
          <w:rPr>
            <w:color w:val="0066CC"/>
            <w:sz w:val="28"/>
            <w:szCs w:val="28"/>
            <w:u w:val="single"/>
            <w:lang w:eastAsia="en-US" w:bidi="en-US"/>
          </w:rPr>
          <w:t>.</w:t>
        </w:r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e</w:t>
        </w:r>
        <w:r w:rsidRPr="000F0D4D">
          <w:rPr>
            <w:color w:val="0066CC"/>
            <w:sz w:val="28"/>
            <w:szCs w:val="28"/>
            <w:u w:val="single"/>
            <w:lang w:eastAsia="en-US" w:bidi="en-US"/>
          </w:rPr>
          <w:t>-</w:t>
        </w:r>
        <w:proofErr w:type="spellStart"/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mordovia</w:t>
        </w:r>
        <w:proofErr w:type="spellEnd"/>
        <w:r w:rsidRPr="000F0D4D">
          <w:rPr>
            <w:color w:val="0066CC"/>
            <w:sz w:val="28"/>
            <w:szCs w:val="28"/>
            <w:u w:val="single"/>
            <w:lang w:eastAsia="en-US" w:bidi="en-US"/>
          </w:rPr>
          <w:t>.</w:t>
        </w:r>
        <w:proofErr w:type="spellStart"/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ru</w:t>
        </w:r>
        <w:proofErr w:type="spellEnd"/>
        <w:r w:rsidRPr="000F0D4D">
          <w:rPr>
            <w:color w:val="0066CC"/>
            <w:sz w:val="28"/>
            <w:szCs w:val="28"/>
            <w:u w:val="single"/>
            <w:lang w:eastAsia="en-US" w:bidi="en-US"/>
          </w:rPr>
          <w:t>/</w:t>
        </w:r>
      </w:hyperlink>
      <w:r w:rsidRPr="000F0D4D">
        <w:rPr>
          <w:color w:val="000000"/>
          <w:sz w:val="28"/>
          <w:szCs w:val="28"/>
          <w:lang w:eastAsia="en-US" w:bidi="en-US"/>
        </w:rPr>
        <w:t>.</w:t>
      </w:r>
    </w:p>
    <w:p w:rsidR="000F0D4D" w:rsidRPr="000F0D4D" w:rsidRDefault="000F0D4D" w:rsidP="000F0D4D">
      <w:pPr>
        <w:widowControl w:val="0"/>
        <w:spacing w:line="298" w:lineRule="exact"/>
        <w:ind w:left="500" w:firstLine="700"/>
        <w:jc w:val="both"/>
        <w:rPr>
          <w:color w:val="000000"/>
          <w:sz w:val="28"/>
          <w:szCs w:val="28"/>
          <w:lang w:bidi="ru-RU"/>
        </w:rPr>
      </w:pPr>
      <w:r w:rsidRPr="000F0D4D">
        <w:rPr>
          <w:color w:val="000000"/>
          <w:sz w:val="28"/>
          <w:szCs w:val="28"/>
          <w:lang w:bidi="ru-RU"/>
        </w:rPr>
        <w:t>Рассмотрение обращений,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0F0D4D" w:rsidRPr="000F0D4D" w:rsidRDefault="000F0D4D" w:rsidP="000F0D4D">
      <w:pPr>
        <w:widowControl w:val="0"/>
        <w:spacing w:line="298" w:lineRule="exact"/>
        <w:ind w:left="500" w:firstLine="700"/>
        <w:jc w:val="both"/>
        <w:rPr>
          <w:color w:val="000000"/>
          <w:sz w:val="28"/>
          <w:szCs w:val="28"/>
          <w:lang w:bidi="ru-RU"/>
        </w:rPr>
      </w:pPr>
      <w:r w:rsidRPr="000F0D4D">
        <w:rPr>
          <w:color w:val="000000"/>
          <w:sz w:val="28"/>
          <w:szCs w:val="28"/>
          <w:lang w:bidi="ru-RU"/>
        </w:rPr>
        <w:t>С обращением об исправлении ошибок, допущенных при определении кадастровой стоимости вправе обратиться юридические и физические лица, если результаты определения кадастровой стоимости затрагивают права или</w:t>
      </w:r>
      <w:r w:rsidRPr="000F0D4D">
        <w:rPr>
          <w:color w:val="000000"/>
          <w:sz w:val="28"/>
          <w:szCs w:val="28"/>
          <w:lang w:bidi="ru-RU"/>
        </w:rPr>
        <w:br/>
        <w:t>обязанности этих лиц, а также органы государственной власти и органы местного</w:t>
      </w:r>
      <w:r w:rsidRPr="000F0D4D">
        <w:rPr>
          <w:color w:val="000000"/>
          <w:sz w:val="28"/>
          <w:szCs w:val="28"/>
          <w:lang w:bidi="ru-RU"/>
        </w:rPr>
        <w:br/>
        <w:t>самоуправления.</w:t>
      </w:r>
    </w:p>
    <w:p w:rsidR="000F0D4D" w:rsidRPr="000F0D4D" w:rsidRDefault="000F0D4D" w:rsidP="000F0D4D">
      <w:pPr>
        <w:widowControl w:val="0"/>
        <w:spacing w:after="233" w:line="298" w:lineRule="exact"/>
        <w:ind w:left="480" w:right="86" w:firstLine="720"/>
        <w:jc w:val="both"/>
        <w:rPr>
          <w:color w:val="000000"/>
          <w:sz w:val="28"/>
          <w:szCs w:val="28"/>
          <w:lang w:bidi="ru-RU"/>
        </w:rPr>
      </w:pPr>
      <w:proofErr w:type="gramStart"/>
      <w:r w:rsidRPr="000F0D4D">
        <w:rPr>
          <w:color w:val="000000"/>
          <w:sz w:val="28"/>
          <w:szCs w:val="28"/>
          <w:lang w:bidi="ru-RU"/>
        </w:rPr>
        <w:t>Обращение с прилагаемыми документами представляется в ГБУ РМ «Фонд</w:t>
      </w:r>
      <w:r w:rsidRPr="000F0D4D">
        <w:rPr>
          <w:color w:val="000000"/>
          <w:sz w:val="28"/>
          <w:szCs w:val="28"/>
          <w:lang w:bidi="ru-RU"/>
        </w:rPr>
        <w:br/>
        <w:t>имущества» лично, либо посредством почтового отправления с описью вложения и</w:t>
      </w:r>
      <w:r w:rsidRPr="000F0D4D">
        <w:rPr>
          <w:color w:val="000000"/>
          <w:sz w:val="28"/>
          <w:szCs w:val="28"/>
          <w:lang w:bidi="ru-RU"/>
        </w:rPr>
        <w:br/>
        <w:t>уведомлением о вручении, либо в электронном виде с приложением</w:t>
      </w:r>
      <w:r w:rsidRPr="000F0D4D">
        <w:rPr>
          <w:color w:val="000000"/>
          <w:sz w:val="28"/>
          <w:szCs w:val="28"/>
          <w:lang w:bidi="ru-RU"/>
        </w:rPr>
        <w:br/>
        <w:t>отсканированных образов прилагаемых документов на адрес электронной почты</w:t>
      </w:r>
      <w:r w:rsidRPr="000F0D4D">
        <w:rPr>
          <w:color w:val="000000"/>
          <w:sz w:val="28"/>
          <w:szCs w:val="28"/>
          <w:lang w:bidi="ru-RU"/>
        </w:rPr>
        <w:br/>
      </w:r>
      <w:hyperlink r:id="rId7" w:history="1"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fim</w:t>
        </w:r>
        <w:r w:rsidRPr="000F0D4D">
          <w:rPr>
            <w:color w:val="0066CC"/>
            <w:sz w:val="28"/>
            <w:szCs w:val="28"/>
            <w:u w:val="single"/>
            <w:lang w:eastAsia="en-US" w:bidi="en-US"/>
          </w:rPr>
          <w:t>@</w:t>
        </w:r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e</w:t>
        </w:r>
        <w:r w:rsidRPr="000F0D4D">
          <w:rPr>
            <w:color w:val="0066CC"/>
            <w:sz w:val="28"/>
            <w:szCs w:val="28"/>
            <w:u w:val="single"/>
            <w:lang w:eastAsia="en-US" w:bidi="en-US"/>
          </w:rPr>
          <w:t>-</w:t>
        </w:r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mordovia</w:t>
        </w:r>
        <w:r w:rsidRPr="000F0D4D">
          <w:rPr>
            <w:color w:val="0066CC"/>
            <w:sz w:val="28"/>
            <w:szCs w:val="28"/>
            <w:u w:val="single"/>
            <w:lang w:eastAsia="en-US" w:bidi="en-US"/>
          </w:rPr>
          <w:t>.</w:t>
        </w:r>
        <w:proofErr w:type="spellStart"/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ru</w:t>
        </w:r>
        <w:proofErr w:type="spellEnd"/>
      </w:hyperlink>
      <w:r w:rsidRPr="000F0D4D">
        <w:rPr>
          <w:color w:val="000000"/>
          <w:sz w:val="28"/>
          <w:szCs w:val="28"/>
          <w:u w:val="single"/>
          <w:lang w:eastAsia="en-US" w:bidi="en-US"/>
        </w:rPr>
        <w:t>.</w:t>
      </w:r>
      <w:r w:rsidRPr="000F0D4D">
        <w:rPr>
          <w:color w:val="000000"/>
          <w:sz w:val="28"/>
          <w:szCs w:val="28"/>
          <w:lang w:eastAsia="en-US" w:bidi="en-US"/>
        </w:rPr>
        <w:t xml:space="preserve"> </w:t>
      </w:r>
      <w:r w:rsidRPr="000F0D4D">
        <w:rPr>
          <w:color w:val="000000"/>
          <w:sz w:val="28"/>
          <w:szCs w:val="28"/>
          <w:lang w:bidi="ru-RU"/>
        </w:rPr>
        <w:t>К обращению прилагаются документы, подтверждающие</w:t>
      </w:r>
      <w:r w:rsidRPr="000F0D4D">
        <w:rPr>
          <w:color w:val="000000"/>
          <w:sz w:val="28"/>
          <w:szCs w:val="28"/>
          <w:lang w:bidi="ru-RU"/>
        </w:rPr>
        <w:br/>
        <w:t>наличие технической и (или) методологической ошибок, а также может быть</w:t>
      </w:r>
      <w:r w:rsidRPr="000F0D4D">
        <w:rPr>
          <w:color w:val="000000"/>
          <w:sz w:val="28"/>
          <w:szCs w:val="28"/>
          <w:lang w:bidi="ru-RU"/>
        </w:rPr>
        <w:br/>
        <w:t>приложена декларация о характеристиках объекта недвижимости.</w:t>
      </w:r>
      <w:proofErr w:type="gramEnd"/>
    </w:p>
    <w:p w:rsidR="000F0D4D" w:rsidRPr="000F0D4D" w:rsidRDefault="000F0D4D" w:rsidP="000F0D4D">
      <w:pPr>
        <w:widowControl w:val="0"/>
        <w:spacing w:line="307" w:lineRule="exact"/>
        <w:ind w:left="480" w:right="86" w:firstLine="720"/>
        <w:jc w:val="both"/>
        <w:rPr>
          <w:color w:val="000000"/>
          <w:sz w:val="28"/>
          <w:szCs w:val="28"/>
          <w:lang w:bidi="ru-RU"/>
        </w:rPr>
      </w:pPr>
      <w:r w:rsidRPr="000F0D4D">
        <w:rPr>
          <w:color w:val="000000"/>
          <w:sz w:val="28"/>
          <w:szCs w:val="28"/>
          <w:lang w:bidi="ru-RU"/>
        </w:rPr>
        <w:t>Контакты государственного бюджетного учреждения Республики Мордовия</w:t>
      </w:r>
      <w:r w:rsidRPr="000F0D4D">
        <w:rPr>
          <w:color w:val="000000"/>
          <w:sz w:val="28"/>
          <w:szCs w:val="28"/>
          <w:lang w:bidi="ru-RU"/>
        </w:rPr>
        <w:br/>
        <w:t>«Фонд имущества»:</w:t>
      </w:r>
    </w:p>
    <w:p w:rsidR="000F0D4D" w:rsidRPr="000F0D4D" w:rsidRDefault="000F0D4D" w:rsidP="000F0D4D">
      <w:pPr>
        <w:widowControl w:val="0"/>
        <w:numPr>
          <w:ilvl w:val="0"/>
          <w:numId w:val="1"/>
        </w:numPr>
        <w:tabs>
          <w:tab w:val="left" w:pos="1401"/>
        </w:tabs>
        <w:spacing w:line="298" w:lineRule="exact"/>
        <w:ind w:left="480" w:right="86" w:firstLine="720"/>
        <w:jc w:val="both"/>
        <w:rPr>
          <w:color w:val="000000"/>
          <w:sz w:val="28"/>
          <w:szCs w:val="28"/>
          <w:lang w:bidi="ru-RU"/>
        </w:rPr>
      </w:pPr>
      <w:r w:rsidRPr="000F0D4D">
        <w:rPr>
          <w:color w:val="000000"/>
          <w:sz w:val="28"/>
          <w:szCs w:val="28"/>
          <w:lang w:bidi="ru-RU"/>
        </w:rPr>
        <w:t>юридический адрес (фактический адрес): 430002, Республика Мордовия,</w:t>
      </w:r>
      <w:r w:rsidRPr="000F0D4D">
        <w:rPr>
          <w:color w:val="000000"/>
          <w:sz w:val="28"/>
          <w:szCs w:val="28"/>
          <w:lang w:bidi="ru-RU"/>
        </w:rPr>
        <w:br/>
        <w:t xml:space="preserve">город Саранск, улица Советская, дом 26, </w:t>
      </w:r>
      <w:proofErr w:type="spellStart"/>
      <w:r w:rsidRPr="000F0D4D">
        <w:rPr>
          <w:color w:val="000000"/>
          <w:sz w:val="28"/>
          <w:szCs w:val="28"/>
          <w:lang w:bidi="ru-RU"/>
        </w:rPr>
        <w:t>каб</w:t>
      </w:r>
      <w:proofErr w:type="spellEnd"/>
      <w:r w:rsidRPr="000F0D4D">
        <w:rPr>
          <w:color w:val="000000"/>
          <w:sz w:val="28"/>
          <w:szCs w:val="28"/>
          <w:lang w:bidi="ru-RU"/>
        </w:rPr>
        <w:t>. 115;</w:t>
      </w:r>
    </w:p>
    <w:p w:rsidR="000F0D4D" w:rsidRPr="000F0D4D" w:rsidRDefault="000F0D4D" w:rsidP="000F0D4D">
      <w:pPr>
        <w:widowControl w:val="0"/>
        <w:spacing w:line="298" w:lineRule="exact"/>
        <w:ind w:left="480" w:right="86" w:firstLine="720"/>
        <w:jc w:val="both"/>
        <w:rPr>
          <w:color w:val="000000"/>
          <w:sz w:val="28"/>
          <w:szCs w:val="28"/>
          <w:lang w:bidi="ru-RU"/>
        </w:rPr>
      </w:pPr>
      <w:r w:rsidRPr="000F0D4D">
        <w:rPr>
          <w:color w:val="000000"/>
          <w:sz w:val="28"/>
          <w:szCs w:val="28"/>
          <w:lang w:bidi="ru-RU"/>
        </w:rPr>
        <w:t>■ тел.: 8(342) 39-17-53; 8(342) 39-17-51; 8(342) 39-17-34;</w:t>
      </w:r>
    </w:p>
    <w:p w:rsidR="000F0D4D" w:rsidRPr="000F0D4D" w:rsidRDefault="000F0D4D" w:rsidP="000F0D4D">
      <w:pPr>
        <w:widowControl w:val="0"/>
        <w:numPr>
          <w:ilvl w:val="0"/>
          <w:numId w:val="1"/>
        </w:numPr>
        <w:tabs>
          <w:tab w:val="left" w:pos="1396"/>
        </w:tabs>
        <w:spacing w:line="298" w:lineRule="exact"/>
        <w:ind w:left="480" w:right="86" w:firstLine="720"/>
        <w:jc w:val="both"/>
        <w:rPr>
          <w:color w:val="000000"/>
          <w:sz w:val="28"/>
          <w:szCs w:val="28"/>
          <w:lang w:val="en-US" w:bidi="ru-RU"/>
        </w:rPr>
      </w:pPr>
      <w:r w:rsidRPr="000F0D4D">
        <w:rPr>
          <w:color w:val="000000"/>
          <w:sz w:val="28"/>
          <w:szCs w:val="28"/>
          <w:lang w:val="en-US" w:eastAsia="en-US" w:bidi="en-US"/>
        </w:rPr>
        <w:t xml:space="preserve">e-mail: </w:t>
      </w:r>
      <w:hyperlink r:id="rId8" w:history="1">
        <w:r w:rsidRPr="000F0D4D">
          <w:rPr>
            <w:color w:val="0066CC"/>
            <w:sz w:val="28"/>
            <w:szCs w:val="28"/>
            <w:u w:val="single"/>
            <w:lang w:val="en-US" w:eastAsia="en-US" w:bidi="en-US"/>
          </w:rPr>
          <w:t>fim@e-mordovia.ru</w:t>
        </w:r>
      </w:hyperlink>
      <w:r w:rsidRPr="000F0D4D">
        <w:rPr>
          <w:color w:val="000000"/>
          <w:sz w:val="28"/>
          <w:szCs w:val="28"/>
          <w:lang w:val="en-US" w:eastAsia="en-US" w:bidi="en-US"/>
        </w:rPr>
        <w:t>;</w:t>
      </w:r>
    </w:p>
    <w:p w:rsidR="000F0D4D" w:rsidRPr="000F0D4D" w:rsidRDefault="000F0D4D" w:rsidP="000F0D4D">
      <w:pPr>
        <w:widowControl w:val="0"/>
        <w:numPr>
          <w:ilvl w:val="0"/>
          <w:numId w:val="1"/>
        </w:numPr>
        <w:tabs>
          <w:tab w:val="left" w:pos="1396"/>
        </w:tabs>
        <w:spacing w:after="244" w:line="298" w:lineRule="exact"/>
        <w:ind w:left="480" w:right="86" w:firstLine="720"/>
        <w:jc w:val="both"/>
        <w:rPr>
          <w:color w:val="000000"/>
          <w:sz w:val="28"/>
          <w:szCs w:val="28"/>
          <w:lang w:bidi="ru-RU"/>
        </w:rPr>
      </w:pPr>
      <w:r w:rsidRPr="000F0D4D">
        <w:rPr>
          <w:color w:val="000000"/>
          <w:sz w:val="28"/>
          <w:szCs w:val="28"/>
          <w:lang w:bidi="ru-RU"/>
        </w:rPr>
        <w:t xml:space="preserve">официальный сайт в сети «Интернет»: </w:t>
      </w:r>
      <w:r w:rsidRPr="000F0D4D">
        <w:rPr>
          <w:color w:val="000000"/>
          <w:sz w:val="28"/>
          <w:szCs w:val="28"/>
          <w:lang w:val="en-US" w:eastAsia="en-US" w:bidi="en-US"/>
        </w:rPr>
        <w:t>firm</w:t>
      </w:r>
      <w:r w:rsidRPr="000F0D4D">
        <w:rPr>
          <w:color w:val="000000"/>
          <w:sz w:val="28"/>
          <w:szCs w:val="28"/>
          <w:lang w:eastAsia="en-US" w:bidi="en-US"/>
        </w:rPr>
        <w:t>.</w:t>
      </w:r>
      <w:r w:rsidRPr="000F0D4D">
        <w:rPr>
          <w:color w:val="000000"/>
          <w:sz w:val="28"/>
          <w:szCs w:val="28"/>
          <w:lang w:val="en-US" w:eastAsia="en-US" w:bidi="en-US"/>
        </w:rPr>
        <w:t>e</w:t>
      </w:r>
      <w:r w:rsidRPr="000F0D4D">
        <w:rPr>
          <w:color w:val="000000"/>
          <w:sz w:val="28"/>
          <w:szCs w:val="28"/>
          <w:lang w:eastAsia="en-US" w:bidi="en-US"/>
        </w:rPr>
        <w:t>-</w:t>
      </w:r>
      <w:proofErr w:type="spellStart"/>
      <w:r w:rsidRPr="000F0D4D">
        <w:rPr>
          <w:color w:val="000000"/>
          <w:sz w:val="28"/>
          <w:szCs w:val="28"/>
          <w:lang w:val="en-US" w:eastAsia="en-US" w:bidi="en-US"/>
        </w:rPr>
        <w:t>mordovia</w:t>
      </w:r>
      <w:proofErr w:type="spellEnd"/>
      <w:r w:rsidRPr="000F0D4D">
        <w:rPr>
          <w:color w:val="000000"/>
          <w:sz w:val="28"/>
          <w:szCs w:val="28"/>
          <w:lang w:eastAsia="en-US" w:bidi="en-US"/>
        </w:rPr>
        <w:t>.</w:t>
      </w:r>
      <w:proofErr w:type="spellStart"/>
      <w:r w:rsidRPr="000F0D4D">
        <w:rPr>
          <w:color w:val="000000"/>
          <w:sz w:val="28"/>
          <w:szCs w:val="28"/>
          <w:lang w:val="en-US" w:eastAsia="en-US" w:bidi="en-US"/>
        </w:rPr>
        <w:t>ru</w:t>
      </w:r>
      <w:proofErr w:type="spellEnd"/>
      <w:r w:rsidRPr="000F0D4D">
        <w:rPr>
          <w:color w:val="000000"/>
          <w:sz w:val="28"/>
          <w:szCs w:val="28"/>
          <w:lang w:eastAsia="en-US" w:bidi="en-US"/>
        </w:rPr>
        <w:t>;</w:t>
      </w:r>
    </w:p>
    <w:p w:rsidR="000F0D4D" w:rsidRPr="000F0D4D" w:rsidRDefault="000F0D4D" w:rsidP="000F0D4D">
      <w:pPr>
        <w:widowControl w:val="0"/>
        <w:spacing w:line="293" w:lineRule="exact"/>
        <w:ind w:left="480" w:right="86"/>
        <w:jc w:val="both"/>
        <w:rPr>
          <w:color w:val="000000"/>
          <w:sz w:val="28"/>
          <w:szCs w:val="28"/>
          <w:lang w:bidi="ru-RU"/>
        </w:rPr>
      </w:pPr>
      <w:r w:rsidRPr="000F0D4D">
        <w:rPr>
          <w:color w:val="000000"/>
          <w:sz w:val="28"/>
          <w:szCs w:val="28"/>
          <w:lang w:bidi="ru-RU"/>
        </w:rPr>
        <w:t>Приложение:</w:t>
      </w:r>
    </w:p>
    <w:p w:rsidR="000F0D4D" w:rsidRPr="000F0D4D" w:rsidRDefault="000F0D4D" w:rsidP="000F0D4D">
      <w:pPr>
        <w:widowControl w:val="0"/>
        <w:spacing w:line="293" w:lineRule="exact"/>
        <w:ind w:left="480" w:right="86"/>
        <w:jc w:val="both"/>
        <w:rPr>
          <w:color w:val="000000"/>
          <w:sz w:val="28"/>
          <w:szCs w:val="28"/>
          <w:lang w:bidi="ru-RU"/>
        </w:rPr>
      </w:pPr>
      <w:r w:rsidRPr="000F0D4D">
        <w:rPr>
          <w:color w:val="000000"/>
          <w:sz w:val="28"/>
          <w:szCs w:val="28"/>
          <w:lang w:bidi="ru-RU"/>
        </w:rPr>
        <w:t>- Копия приказа Государственного комитета имущественных и земельных</w:t>
      </w:r>
      <w:r w:rsidRPr="000F0D4D">
        <w:rPr>
          <w:color w:val="000000"/>
          <w:sz w:val="28"/>
          <w:szCs w:val="28"/>
          <w:lang w:bidi="ru-RU"/>
        </w:rPr>
        <w:br/>
        <w:t>отношений Республики Мордовия от 30.10.2020 г № 1</w:t>
      </w:r>
      <w:r w:rsidR="00D453B4">
        <w:rPr>
          <w:color w:val="000000"/>
          <w:sz w:val="28"/>
          <w:szCs w:val="28"/>
          <w:lang w:bidi="ru-RU"/>
        </w:rPr>
        <w:t>2</w:t>
      </w:r>
      <w:r w:rsidRPr="000F0D4D">
        <w:rPr>
          <w:color w:val="000000"/>
          <w:sz w:val="28"/>
          <w:szCs w:val="28"/>
          <w:lang w:bidi="ru-RU"/>
        </w:rPr>
        <w:t>8.</w:t>
      </w:r>
    </w:p>
    <w:p w:rsidR="000F0D4D" w:rsidRPr="000F0D4D" w:rsidRDefault="000F0D4D" w:rsidP="000F0D4D">
      <w:pPr>
        <w:widowControl w:val="0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  <w:sectPr w:rsidR="000F0D4D" w:rsidRPr="000F0D4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17F0E" w:rsidRDefault="00117F0E" w:rsidP="00040C80">
      <w:pPr>
        <w:widowControl w:val="0"/>
      </w:pPr>
      <w:bookmarkStart w:id="0" w:name="_GoBack"/>
      <w:bookmarkEnd w:id="0"/>
    </w:p>
    <w:sectPr w:rsidR="00117F0E" w:rsidSect="00040C8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A6893"/>
    <w:multiLevelType w:val="multilevel"/>
    <w:tmpl w:val="4CACD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B920A3"/>
    <w:multiLevelType w:val="multilevel"/>
    <w:tmpl w:val="8F4CFB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AF06350"/>
    <w:multiLevelType w:val="multilevel"/>
    <w:tmpl w:val="927AD1A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B740E98"/>
    <w:multiLevelType w:val="multilevel"/>
    <w:tmpl w:val="39306F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01B"/>
    <w:rsid w:val="00040C80"/>
    <w:rsid w:val="000F0D4D"/>
    <w:rsid w:val="00117F0E"/>
    <w:rsid w:val="002A40A7"/>
    <w:rsid w:val="00693C2D"/>
    <w:rsid w:val="008E1452"/>
    <w:rsid w:val="008E601B"/>
    <w:rsid w:val="00D4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A40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0"/>
    <w:rsid w:val="000F0D4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F0D4D"/>
    <w:pPr>
      <w:widowControl w:val="0"/>
      <w:shd w:val="clear" w:color="auto" w:fill="FFFFFF"/>
      <w:spacing w:line="298" w:lineRule="exact"/>
    </w:pPr>
    <w:rPr>
      <w:sz w:val="26"/>
      <w:szCs w:val="26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F0D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A40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0"/>
    <w:rsid w:val="000F0D4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F0D4D"/>
    <w:pPr>
      <w:widowControl w:val="0"/>
      <w:shd w:val="clear" w:color="auto" w:fill="FFFFFF"/>
      <w:spacing w:line="298" w:lineRule="exact"/>
    </w:pPr>
    <w:rPr>
      <w:sz w:val="26"/>
      <w:szCs w:val="26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F0D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m@e-mordovi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fim@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mordovia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4</cp:revision>
  <dcterms:created xsi:type="dcterms:W3CDTF">2020-12-23T11:50:00Z</dcterms:created>
  <dcterms:modified xsi:type="dcterms:W3CDTF">2020-12-23T12:36:00Z</dcterms:modified>
</cp:coreProperties>
</file>