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1C7" w:rsidRPr="008041C7" w:rsidRDefault="008041C7" w:rsidP="008041C7">
      <w:pPr>
        <w:pStyle w:val="a3"/>
        <w:spacing w:after="0"/>
        <w:rPr>
          <w:sz w:val="32"/>
          <w:szCs w:val="32"/>
          <w:lang w:val="en-US"/>
        </w:rPr>
      </w:pPr>
      <w:r w:rsidRPr="008041C7">
        <w:rPr>
          <w:color w:val="000000"/>
          <w:sz w:val="32"/>
          <w:szCs w:val="32"/>
        </w:rPr>
        <w:t xml:space="preserve">С 1 января льготная парковка для инвалидов будет действовать на основании данных ФРИ </w:t>
      </w:r>
      <w:r w:rsidRPr="008041C7">
        <w:rPr>
          <w:color w:val="000000"/>
          <w:sz w:val="32"/>
          <w:szCs w:val="32"/>
        </w:rPr>
        <w:br/>
      </w:r>
      <w:r w:rsidRPr="008041C7">
        <w:rPr>
          <w:color w:val="000000"/>
          <w:sz w:val="32"/>
          <w:szCs w:val="32"/>
        </w:rPr>
        <w:br/>
        <w:t xml:space="preserve">С 1 января 2021 года получить доступ к льготной парковке можно будет только путем внесения сведений о транспортном средстве в Федеральный реестр </w:t>
      </w:r>
      <w:proofErr w:type="spellStart"/>
      <w:r w:rsidRPr="008041C7">
        <w:rPr>
          <w:color w:val="000000"/>
          <w:sz w:val="32"/>
          <w:szCs w:val="32"/>
        </w:rPr>
        <w:t>инвалидов</w:t>
      </w:r>
      <w:proofErr w:type="gramStart"/>
      <w:r w:rsidRPr="008041C7">
        <w:rPr>
          <w:color w:val="000000"/>
          <w:sz w:val="32"/>
          <w:szCs w:val="32"/>
        </w:rPr>
        <w:t>.О</w:t>
      </w:r>
      <w:proofErr w:type="gramEnd"/>
      <w:r w:rsidRPr="008041C7">
        <w:rPr>
          <w:color w:val="000000"/>
          <w:sz w:val="32"/>
          <w:szCs w:val="32"/>
        </w:rPr>
        <w:t>формить</w:t>
      </w:r>
      <w:proofErr w:type="spellEnd"/>
      <w:r w:rsidRPr="008041C7">
        <w:rPr>
          <w:color w:val="000000"/>
          <w:sz w:val="32"/>
          <w:szCs w:val="32"/>
        </w:rPr>
        <w:t xml:space="preserve"> разрешение на бесплатную парковку можно на автомобиль, управляемый инвалидом первой или второй группы, или перевозящим его, в том числе ребенка-инвалида. Также бесплатная парковка предоставляется инвалидам третьей группы, у которых ограничена способность в самостоятельном </w:t>
      </w:r>
      <w:proofErr w:type="spellStart"/>
      <w:r w:rsidRPr="008041C7">
        <w:rPr>
          <w:color w:val="000000"/>
          <w:sz w:val="32"/>
          <w:szCs w:val="32"/>
        </w:rPr>
        <w:t>передвижении</w:t>
      </w:r>
      <w:proofErr w:type="gramStart"/>
      <w:r w:rsidRPr="008041C7">
        <w:rPr>
          <w:color w:val="000000"/>
          <w:sz w:val="32"/>
          <w:szCs w:val="32"/>
        </w:rPr>
        <w:t>.Н</w:t>
      </w:r>
      <w:proofErr w:type="gramEnd"/>
      <w:r w:rsidRPr="008041C7">
        <w:rPr>
          <w:color w:val="000000"/>
          <w:sz w:val="32"/>
          <w:szCs w:val="32"/>
        </w:rPr>
        <w:t>апомним</w:t>
      </w:r>
      <w:proofErr w:type="spellEnd"/>
      <w:r w:rsidRPr="008041C7">
        <w:rPr>
          <w:color w:val="000000"/>
          <w:sz w:val="32"/>
          <w:szCs w:val="32"/>
        </w:rPr>
        <w:t xml:space="preserve">, чтобы внести автомобиль в реестр, необходимо указать номер транспортного средства, выбрать марку машины из перечня и указать период, в течение которого гражданин планирует пользоваться парковкой. Внесенные данные появятся в реестре уже через 15 минут. Это дает возможность занести в реестр даже номер такси, на котором инвалид осуществляет поездку по городу, чтобы автомобиль останавливался в местах для инвалидов без риска получить штраф. При необходимости гражданин может изменить сведения о транспортном средстве, подав новое заявление, - актуальными будут считаться сведения, размещенные в ФРИ </w:t>
      </w:r>
      <w:proofErr w:type="spellStart"/>
      <w:r w:rsidRPr="008041C7">
        <w:rPr>
          <w:color w:val="000000"/>
          <w:sz w:val="32"/>
          <w:szCs w:val="32"/>
        </w:rPr>
        <w:t>последними</w:t>
      </w:r>
      <w:proofErr w:type="gramStart"/>
      <w:r w:rsidRPr="008041C7">
        <w:rPr>
          <w:color w:val="000000"/>
          <w:sz w:val="32"/>
          <w:szCs w:val="32"/>
        </w:rPr>
        <w:t>.З</w:t>
      </w:r>
      <w:proofErr w:type="gramEnd"/>
      <w:r w:rsidRPr="008041C7">
        <w:rPr>
          <w:color w:val="000000"/>
          <w:sz w:val="32"/>
          <w:szCs w:val="32"/>
        </w:rPr>
        <w:t>а</w:t>
      </w:r>
      <w:proofErr w:type="spellEnd"/>
      <w:r w:rsidRPr="008041C7">
        <w:rPr>
          <w:color w:val="000000"/>
          <w:sz w:val="32"/>
          <w:szCs w:val="32"/>
        </w:rPr>
        <w:t xml:space="preserve"> человеком одновременно может быть закреплено только одно транспортное средство, на которое распространяется возможность парковки в специальных местах. При этом один и тот же автомобиль может быть закреплен сразу за несколькими гражданами с </w:t>
      </w:r>
      <w:proofErr w:type="spellStart"/>
      <w:r w:rsidRPr="008041C7">
        <w:rPr>
          <w:color w:val="000000"/>
          <w:sz w:val="32"/>
          <w:szCs w:val="32"/>
        </w:rPr>
        <w:t>инвалидностью</w:t>
      </w:r>
      <w:proofErr w:type="gramStart"/>
      <w:r w:rsidRPr="008041C7">
        <w:rPr>
          <w:color w:val="000000"/>
          <w:sz w:val="32"/>
          <w:szCs w:val="32"/>
        </w:rPr>
        <w:t>.Н</w:t>
      </w:r>
      <w:proofErr w:type="gramEnd"/>
      <w:r w:rsidRPr="008041C7">
        <w:rPr>
          <w:color w:val="000000"/>
          <w:sz w:val="32"/>
          <w:szCs w:val="32"/>
        </w:rPr>
        <w:t>апомним</w:t>
      </w:r>
      <w:proofErr w:type="spellEnd"/>
      <w:r w:rsidRPr="008041C7">
        <w:rPr>
          <w:color w:val="000000"/>
          <w:sz w:val="32"/>
          <w:szCs w:val="32"/>
        </w:rPr>
        <w:t xml:space="preserve">, с 1 марта 2020 до 1 марта 2021 года действует временный порядок определения инвалидности, согласно которому вся процедура происходит исключительно на основе документов медицинских учреждений, без посещения инвалидом бюро медико-социальной экспертизы. </w:t>
      </w:r>
      <w:proofErr w:type="spellStart"/>
      <w:proofErr w:type="gramStart"/>
      <w:r w:rsidRPr="008041C7">
        <w:rPr>
          <w:color w:val="000000"/>
          <w:sz w:val="32"/>
          <w:szCs w:val="32"/>
          <w:lang w:val="en-US"/>
        </w:rPr>
        <w:t>Продление</w:t>
      </w:r>
      <w:proofErr w:type="spellEnd"/>
      <w:r w:rsidRPr="008041C7">
        <w:rPr>
          <w:color w:val="000000"/>
          <w:sz w:val="32"/>
          <w:szCs w:val="32"/>
          <w:lang w:val="en-US"/>
        </w:rPr>
        <w:t xml:space="preserve"> </w:t>
      </w:r>
      <w:proofErr w:type="spellStart"/>
      <w:r w:rsidRPr="008041C7">
        <w:rPr>
          <w:color w:val="000000"/>
          <w:sz w:val="32"/>
          <w:szCs w:val="32"/>
          <w:lang w:val="en-US"/>
        </w:rPr>
        <w:t>инвалидности</w:t>
      </w:r>
      <w:proofErr w:type="spellEnd"/>
      <w:r w:rsidRPr="008041C7">
        <w:rPr>
          <w:color w:val="000000"/>
          <w:sz w:val="32"/>
          <w:szCs w:val="32"/>
          <w:lang w:val="en-US"/>
        </w:rPr>
        <w:t xml:space="preserve"> </w:t>
      </w:r>
      <w:proofErr w:type="spellStart"/>
      <w:r w:rsidRPr="008041C7">
        <w:rPr>
          <w:color w:val="000000"/>
          <w:sz w:val="32"/>
          <w:szCs w:val="32"/>
          <w:lang w:val="en-US"/>
        </w:rPr>
        <w:t>также</w:t>
      </w:r>
      <w:proofErr w:type="spellEnd"/>
      <w:r w:rsidRPr="008041C7">
        <w:rPr>
          <w:color w:val="000000"/>
          <w:sz w:val="32"/>
          <w:szCs w:val="32"/>
          <w:lang w:val="en-US"/>
        </w:rPr>
        <w:t xml:space="preserve"> </w:t>
      </w:r>
      <w:proofErr w:type="spellStart"/>
      <w:r w:rsidRPr="008041C7">
        <w:rPr>
          <w:color w:val="000000"/>
          <w:sz w:val="32"/>
          <w:szCs w:val="32"/>
          <w:lang w:val="en-US"/>
        </w:rPr>
        <w:t>осуществляется</w:t>
      </w:r>
      <w:proofErr w:type="spellEnd"/>
      <w:r w:rsidRPr="008041C7">
        <w:rPr>
          <w:color w:val="000000"/>
          <w:sz w:val="32"/>
          <w:szCs w:val="32"/>
          <w:lang w:val="en-US"/>
        </w:rPr>
        <w:t xml:space="preserve"> </w:t>
      </w:r>
      <w:proofErr w:type="spellStart"/>
      <w:r w:rsidRPr="008041C7">
        <w:rPr>
          <w:color w:val="000000"/>
          <w:sz w:val="32"/>
          <w:szCs w:val="32"/>
          <w:lang w:val="en-US"/>
        </w:rPr>
        <w:t>заочно</w:t>
      </w:r>
      <w:proofErr w:type="spellEnd"/>
      <w:r w:rsidRPr="008041C7">
        <w:rPr>
          <w:color w:val="000000"/>
          <w:sz w:val="32"/>
          <w:szCs w:val="32"/>
          <w:lang w:val="en-US"/>
        </w:rPr>
        <w:t>.</w:t>
      </w:r>
      <w:proofErr w:type="gramEnd"/>
      <w:r w:rsidRPr="008041C7">
        <w:rPr>
          <w:color w:val="000000"/>
          <w:sz w:val="32"/>
          <w:szCs w:val="32"/>
          <w:lang w:val="en-US"/>
        </w:rPr>
        <w:t xml:space="preserve"> </w:t>
      </w:r>
    </w:p>
    <w:p w:rsidR="008041C7" w:rsidRPr="008041C7" w:rsidRDefault="008041C7" w:rsidP="008041C7">
      <w:pPr>
        <w:pStyle w:val="a3"/>
        <w:spacing w:after="0"/>
        <w:rPr>
          <w:sz w:val="32"/>
          <w:szCs w:val="32"/>
          <w:lang w:val="en-US"/>
        </w:rPr>
      </w:pPr>
    </w:p>
    <w:p w:rsidR="008041C7" w:rsidRDefault="008041C7" w:rsidP="008041C7">
      <w:pPr>
        <w:pStyle w:val="a3"/>
        <w:spacing w:after="0"/>
        <w:rPr>
          <w:lang w:val="en-US"/>
        </w:rPr>
      </w:pPr>
    </w:p>
    <w:p w:rsidR="008041C7" w:rsidRDefault="008041C7" w:rsidP="008041C7">
      <w:pPr>
        <w:pStyle w:val="a3"/>
        <w:spacing w:after="0"/>
        <w:rPr>
          <w:lang w:val="en-US"/>
        </w:rPr>
      </w:pPr>
    </w:p>
    <w:p w:rsidR="00AE5F37" w:rsidRPr="00CA6AA7" w:rsidRDefault="00AE5F37" w:rsidP="0088274F">
      <w:pPr>
        <w:rPr>
          <w:rFonts w:ascii="Times New Roman" w:hAnsi="Times New Roman" w:cs="Times New Roman"/>
          <w:sz w:val="32"/>
          <w:szCs w:val="32"/>
        </w:rPr>
      </w:pPr>
    </w:p>
    <w:sectPr w:rsidR="00AE5F37" w:rsidRPr="00CA6A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15641E"/>
    <w:rsid w:val="000E7DF6"/>
    <w:rsid w:val="0015641E"/>
    <w:rsid w:val="00233B4A"/>
    <w:rsid w:val="00290211"/>
    <w:rsid w:val="00290637"/>
    <w:rsid w:val="002E501F"/>
    <w:rsid w:val="00395A9A"/>
    <w:rsid w:val="00460FD9"/>
    <w:rsid w:val="00461FF8"/>
    <w:rsid w:val="004A1477"/>
    <w:rsid w:val="005579C4"/>
    <w:rsid w:val="00595EE6"/>
    <w:rsid w:val="005A4AAA"/>
    <w:rsid w:val="005F0461"/>
    <w:rsid w:val="00787E07"/>
    <w:rsid w:val="007C6B46"/>
    <w:rsid w:val="008041C7"/>
    <w:rsid w:val="00830CCF"/>
    <w:rsid w:val="0088274F"/>
    <w:rsid w:val="009308C2"/>
    <w:rsid w:val="009B57FB"/>
    <w:rsid w:val="00A04360"/>
    <w:rsid w:val="00AE5F37"/>
    <w:rsid w:val="00B55BA7"/>
    <w:rsid w:val="00CA6AA7"/>
    <w:rsid w:val="00D2239A"/>
    <w:rsid w:val="00D84E2F"/>
    <w:rsid w:val="00EF49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5641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EF49B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9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2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6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5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0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0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2021-01-21T13:06:00Z</dcterms:created>
  <dcterms:modified xsi:type="dcterms:W3CDTF">2021-01-21T13:06:00Z</dcterms:modified>
</cp:coreProperties>
</file>