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1E" w:rsidRDefault="002D781E" w:rsidP="002D781E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b/>
          <w:color w:val="000000" w:themeColor="text1"/>
          <w:sz w:val="26"/>
          <w:szCs w:val="26"/>
        </w:rPr>
      </w:pPr>
      <w:r w:rsidRPr="002D781E">
        <w:rPr>
          <w:b/>
          <w:sz w:val="26"/>
          <w:szCs w:val="26"/>
        </w:rPr>
        <w:t xml:space="preserve">ФБУЗ «Центр гигиены и эпидемиологии в Республике Мордовия» </w:t>
      </w:r>
      <w:r w:rsidRPr="002D781E">
        <w:rPr>
          <w:b/>
          <w:color w:val="000000" w:themeColor="text1"/>
          <w:sz w:val="26"/>
          <w:szCs w:val="26"/>
        </w:rPr>
        <w:t>проводит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781E">
        <w:rPr>
          <w:b/>
          <w:color w:val="000000" w:themeColor="text1"/>
          <w:sz w:val="26"/>
          <w:szCs w:val="26"/>
        </w:rPr>
        <w:t>тематич</w:t>
      </w:r>
      <w:r w:rsidRPr="002D781E">
        <w:rPr>
          <w:b/>
          <w:color w:val="000000" w:themeColor="text1"/>
          <w:sz w:val="26"/>
          <w:szCs w:val="26"/>
        </w:rPr>
        <w:t>е</w:t>
      </w:r>
      <w:r w:rsidRPr="002D781E">
        <w:rPr>
          <w:b/>
          <w:color w:val="000000" w:themeColor="text1"/>
          <w:sz w:val="26"/>
          <w:szCs w:val="26"/>
        </w:rPr>
        <w:t>ское консультирование,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781E">
        <w:rPr>
          <w:b/>
          <w:color w:val="000000" w:themeColor="text1"/>
          <w:sz w:val="26"/>
          <w:szCs w:val="26"/>
        </w:rPr>
        <w:t>приуроченное к Всемирному дню защиты прав потребителей</w:t>
      </w:r>
    </w:p>
    <w:p w:rsidR="002D781E" w:rsidRPr="002D781E" w:rsidRDefault="002D781E" w:rsidP="002D781E">
      <w:pPr>
        <w:pStyle w:val="a3"/>
        <w:shd w:val="clear" w:color="auto" w:fill="FFFFFF"/>
        <w:spacing w:before="0" w:beforeAutospacing="0" w:after="0"/>
        <w:ind w:left="-567" w:right="-144" w:firstLine="567"/>
        <w:jc w:val="center"/>
        <w:rPr>
          <w:b/>
          <w:sz w:val="26"/>
          <w:szCs w:val="26"/>
        </w:rPr>
      </w:pPr>
    </w:p>
    <w:p w:rsidR="002D781E" w:rsidRPr="009A6A4D" w:rsidRDefault="002D781E" w:rsidP="002D781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В период с </w:t>
      </w:r>
      <w:r>
        <w:rPr>
          <w:sz w:val="26"/>
          <w:szCs w:val="26"/>
        </w:rPr>
        <w:t>9 по 20 марта</w:t>
      </w:r>
      <w:r w:rsidRPr="006D0D8A">
        <w:rPr>
          <w:sz w:val="26"/>
          <w:szCs w:val="26"/>
        </w:rPr>
        <w:t xml:space="preserve"> 20</w:t>
      </w:r>
      <w:r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</w:t>
      </w:r>
      <w:r w:rsidRPr="006D0D8A">
        <w:rPr>
          <w:color w:val="000000" w:themeColor="text1"/>
          <w:sz w:val="26"/>
          <w:szCs w:val="26"/>
        </w:rPr>
        <w:t>е</w:t>
      </w:r>
      <w:r w:rsidRPr="006D0D8A">
        <w:rPr>
          <w:color w:val="000000" w:themeColor="text1"/>
          <w:sz w:val="26"/>
          <w:szCs w:val="26"/>
        </w:rPr>
        <w:t>ское консультирование</w:t>
      </w:r>
      <w:r>
        <w:rPr>
          <w:color w:val="000000" w:themeColor="text1"/>
          <w:sz w:val="26"/>
          <w:szCs w:val="26"/>
        </w:rPr>
        <w:t xml:space="preserve">, </w:t>
      </w:r>
      <w:r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2D781E" w:rsidRPr="009A6A4D" w:rsidRDefault="002D781E" w:rsidP="002D781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9A6A4D">
        <w:rPr>
          <w:color w:val="000000" w:themeColor="text1"/>
          <w:sz w:val="26"/>
          <w:szCs w:val="26"/>
        </w:rPr>
        <w:t xml:space="preserve"> А</w:t>
      </w:r>
      <w:proofErr w:type="gramEnd"/>
      <w:r w:rsidRPr="009A6A4D">
        <w:rPr>
          <w:color w:val="000000" w:themeColor="text1"/>
          <w:sz w:val="26"/>
          <w:szCs w:val="26"/>
        </w:rPr>
        <w:t xml:space="preserve">, II корпус, кабинет 241. </w:t>
      </w:r>
    </w:p>
    <w:p w:rsidR="002D781E" w:rsidRPr="009A6A4D" w:rsidRDefault="002D781E" w:rsidP="002D781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2D781E" w:rsidRPr="009A6A4D" w:rsidRDefault="002D781E" w:rsidP="002D781E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Напоминаем также, что в Государственном информационном ресурсе в сфере</w:t>
      </w:r>
      <w:r>
        <w:rPr>
          <w:color w:val="000000" w:themeColor="text1"/>
          <w:sz w:val="26"/>
          <w:szCs w:val="26"/>
        </w:rPr>
        <w:t xml:space="preserve">    защи</w:t>
      </w:r>
      <w:r w:rsidRPr="009A6A4D">
        <w:rPr>
          <w:color w:val="000000" w:themeColor="text1"/>
          <w:sz w:val="26"/>
          <w:szCs w:val="26"/>
        </w:rPr>
        <w:t xml:space="preserve">ты прав потребителей </w:t>
      </w:r>
      <w:proofErr w:type="spellStart"/>
      <w:r w:rsidRPr="009A6A4D">
        <w:rPr>
          <w:color w:val="000000" w:themeColor="text1"/>
          <w:sz w:val="26"/>
          <w:szCs w:val="26"/>
        </w:rPr>
        <w:t>www.zpp.rospotrebnadzor.ru</w:t>
      </w:r>
      <w:proofErr w:type="spellEnd"/>
      <w:r w:rsidRPr="009A6A4D">
        <w:rPr>
          <w:color w:val="000000" w:themeColor="text1"/>
          <w:sz w:val="26"/>
          <w:szCs w:val="26"/>
        </w:rPr>
        <w:t xml:space="preserve"> можно найти множество полезных и актуал</w:t>
      </w:r>
      <w:r>
        <w:rPr>
          <w:color w:val="000000" w:themeColor="text1"/>
          <w:sz w:val="26"/>
          <w:szCs w:val="26"/>
        </w:rPr>
        <w:t>ьных информационных материалов.</w:t>
      </w:r>
    </w:p>
    <w:p w:rsidR="00B820A3" w:rsidRDefault="00B820A3"/>
    <w:sectPr w:rsidR="00B82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81E"/>
    <w:rsid w:val="002D781E"/>
    <w:rsid w:val="00B8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781E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2021-03-05T06:55:00Z</dcterms:created>
  <dcterms:modified xsi:type="dcterms:W3CDTF">2021-03-05T07:00:00Z</dcterms:modified>
</cp:coreProperties>
</file>