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880" w:rsidRDefault="00057D64" w:rsidP="00057D64">
      <w:pPr>
        <w:jc w:val="center"/>
      </w:pPr>
      <w:r w:rsidRPr="00057D64">
        <w:rPr>
          <w:noProof/>
          <w:lang w:eastAsia="ru-RU"/>
        </w:rPr>
        <w:drawing>
          <wp:inline distT="0" distB="0" distL="0" distR="0">
            <wp:extent cx="590550" cy="60960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26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D64" w:rsidRPr="004A0EAC" w:rsidRDefault="00057D64" w:rsidP="00057D64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32"/>
          <w:szCs w:val="32"/>
        </w:rPr>
      </w:pPr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Администрация </w:t>
      </w:r>
      <w:r w:rsidR="00244569">
        <w:rPr>
          <w:rFonts w:ascii="Times New Roman" w:hAnsi="Times New Roman" w:cs="Times New Roman"/>
          <w:b/>
          <w:spacing w:val="-8"/>
          <w:sz w:val="32"/>
          <w:szCs w:val="32"/>
        </w:rPr>
        <w:t xml:space="preserve">Андреевского сельского поселения </w:t>
      </w:r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 </w:t>
      </w:r>
      <w:proofErr w:type="spellStart"/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>Большеигнатовского</w:t>
      </w:r>
      <w:proofErr w:type="spellEnd"/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 му</w:t>
      </w:r>
      <w:r w:rsidRPr="004A0EAC">
        <w:rPr>
          <w:rFonts w:ascii="Times New Roman" w:hAnsi="Times New Roman" w:cs="Times New Roman"/>
          <w:b/>
          <w:spacing w:val="-10"/>
          <w:sz w:val="32"/>
          <w:szCs w:val="32"/>
        </w:rPr>
        <w:t>ниципального района</w:t>
      </w:r>
      <w:r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 Республики Мордовия</w:t>
      </w:r>
    </w:p>
    <w:p w:rsidR="00057D64" w:rsidRPr="004A0EAC" w:rsidRDefault="00057D64" w:rsidP="00057D64">
      <w:pPr>
        <w:shd w:val="clear" w:color="auto" w:fill="FFFFFF"/>
        <w:ind w:right="-1"/>
        <w:jc w:val="center"/>
        <w:rPr>
          <w:rFonts w:ascii="Times New Roman" w:hAnsi="Times New Roman" w:cs="Times New Roman"/>
          <w:spacing w:val="-11"/>
          <w:sz w:val="36"/>
          <w:szCs w:val="36"/>
        </w:rPr>
      </w:pPr>
      <w:r w:rsidRPr="004A0EAC">
        <w:rPr>
          <w:rFonts w:ascii="Times New Roman" w:hAnsi="Times New Roman" w:cs="Times New Roman"/>
          <w:spacing w:val="-11"/>
          <w:sz w:val="36"/>
          <w:szCs w:val="36"/>
        </w:rPr>
        <w:t>РАСПОРЯЖЕНИЕ</w:t>
      </w:r>
    </w:p>
    <w:p w:rsidR="00057D64" w:rsidRPr="004A0EAC" w:rsidRDefault="008A623C" w:rsidP="008A623C">
      <w:pPr>
        <w:shd w:val="clear" w:color="auto" w:fill="FFFFFF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  </w:t>
      </w:r>
      <w:r w:rsidR="00057D64" w:rsidRPr="004A0EAC">
        <w:rPr>
          <w:rFonts w:ascii="Times New Roman" w:hAnsi="Times New Roman" w:cs="Times New Roman"/>
          <w:spacing w:val="-2"/>
          <w:sz w:val="28"/>
          <w:szCs w:val="28"/>
        </w:rPr>
        <w:t xml:space="preserve">от  </w:t>
      </w:r>
      <w:r w:rsidR="00D27956">
        <w:rPr>
          <w:rFonts w:ascii="Times New Roman" w:hAnsi="Times New Roman" w:cs="Times New Roman"/>
          <w:sz w:val="28"/>
          <w:szCs w:val="28"/>
        </w:rPr>
        <w:t>«</w:t>
      </w:r>
      <w:r w:rsidR="000A0BA3">
        <w:rPr>
          <w:rFonts w:ascii="Times New Roman" w:hAnsi="Times New Roman" w:cs="Times New Roman"/>
          <w:sz w:val="28"/>
          <w:szCs w:val="28"/>
        </w:rPr>
        <w:t>27</w:t>
      </w:r>
      <w:r w:rsidR="00D2795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марта </w:t>
      </w:r>
      <w:r w:rsidR="00057D64" w:rsidRPr="004A0EAC">
        <w:rPr>
          <w:rFonts w:ascii="Times New Roman" w:hAnsi="Times New Roman" w:cs="Times New Roman"/>
          <w:spacing w:val="-4"/>
          <w:sz w:val="28"/>
          <w:szCs w:val="28"/>
        </w:rPr>
        <w:t>2020 года</w:t>
      </w:r>
      <w:r w:rsidR="00057D64" w:rsidRPr="004A0EAC">
        <w:rPr>
          <w:rFonts w:ascii="Times New Roman" w:hAnsi="Times New Roman" w:cs="Times New Roman"/>
          <w:sz w:val="28"/>
          <w:szCs w:val="28"/>
        </w:rPr>
        <w:t xml:space="preserve">        </w:t>
      </w:r>
      <w:r w:rsidR="00057D64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057D64" w:rsidRPr="004A0EAC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057D64" w:rsidRPr="004A0EAC">
        <w:rPr>
          <w:rFonts w:ascii="Times New Roman" w:hAnsi="Times New Roman" w:cs="Times New Roman"/>
          <w:spacing w:val="-7"/>
          <w:sz w:val="28"/>
          <w:szCs w:val="28"/>
        </w:rPr>
        <w:t xml:space="preserve">№  </w:t>
      </w:r>
      <w:r w:rsidR="00B46365">
        <w:rPr>
          <w:rFonts w:ascii="Times New Roman" w:hAnsi="Times New Roman" w:cs="Times New Roman"/>
          <w:spacing w:val="-7"/>
          <w:sz w:val="28"/>
          <w:szCs w:val="28"/>
        </w:rPr>
        <w:t>12</w:t>
      </w:r>
    </w:p>
    <w:p w:rsidR="00057D64" w:rsidRPr="006074DD" w:rsidRDefault="00057D64" w:rsidP="00057D64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</w:rPr>
      </w:pPr>
      <w:r w:rsidRPr="004A0EAC">
        <w:rPr>
          <w:rFonts w:ascii="Times New Roman" w:hAnsi="Times New Roman" w:cs="Times New Roman"/>
          <w:spacing w:val="-11"/>
          <w:sz w:val="28"/>
          <w:szCs w:val="28"/>
        </w:rPr>
        <w:t xml:space="preserve">                                             </w:t>
      </w:r>
      <w:proofErr w:type="gramStart"/>
      <w:r w:rsidRPr="006074DD">
        <w:rPr>
          <w:rFonts w:ascii="Times New Roman" w:hAnsi="Times New Roman" w:cs="Times New Roman"/>
          <w:spacing w:val="-11"/>
        </w:rPr>
        <w:t>с</w:t>
      </w:r>
      <w:proofErr w:type="gramEnd"/>
      <w:r w:rsidRPr="006074DD">
        <w:rPr>
          <w:rFonts w:ascii="Times New Roman" w:hAnsi="Times New Roman" w:cs="Times New Roman"/>
          <w:spacing w:val="-11"/>
        </w:rPr>
        <w:t xml:space="preserve">. </w:t>
      </w:r>
      <w:r w:rsidR="00244569">
        <w:rPr>
          <w:rFonts w:ascii="Times New Roman" w:hAnsi="Times New Roman" w:cs="Times New Roman"/>
          <w:spacing w:val="-11"/>
        </w:rPr>
        <w:t>Андреевка</w:t>
      </w:r>
    </w:p>
    <w:p w:rsidR="00057D64" w:rsidRDefault="00057D64" w:rsidP="00057D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7D64">
        <w:rPr>
          <w:rFonts w:ascii="Times New Roman" w:hAnsi="Times New Roman" w:cs="Times New Roman"/>
          <w:sz w:val="28"/>
          <w:szCs w:val="28"/>
        </w:rPr>
        <w:t>В соответствии с п.4 Указа Президента Российской Федерации от 25 марта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7D64">
        <w:rPr>
          <w:rFonts w:ascii="Times New Roman" w:hAnsi="Times New Roman" w:cs="Times New Roman"/>
          <w:sz w:val="28"/>
          <w:szCs w:val="28"/>
        </w:rPr>
        <w:t xml:space="preserve">2020 г. № 206 </w:t>
      </w:r>
      <w:r>
        <w:rPr>
          <w:rFonts w:ascii="Times New Roman" w:hAnsi="Times New Roman" w:cs="Times New Roman"/>
          <w:sz w:val="28"/>
          <w:szCs w:val="28"/>
        </w:rPr>
        <w:t>и распоряжением Главы Республики Мордовия от 26 марта 2020 г. № 166-РГ:</w:t>
      </w:r>
    </w:p>
    <w:p w:rsidR="00057D64" w:rsidRDefault="00057D64" w:rsidP="00057D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Определить численность муниципальных служащих, обеспечивающих с 30 марта по 03 апреля 2020 г. функционировани</w:t>
      </w:r>
      <w:r w:rsidR="008A7EC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244569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исходя из санитарно-эпидемиологической обстановки и с учетом положения п.2 настоящего распоряжения, в количестве </w:t>
      </w:r>
      <w:r w:rsidR="0024456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24456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57D64" w:rsidRDefault="00057D64" w:rsidP="00057D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 Установить в администрации</w:t>
      </w:r>
      <w:r w:rsidR="00244569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с 30 марта по 3 апреля 2020 г. нерабочие дни с сохранением заработной платы для женщин имеющих малолетних детей и утвердить их перечень согласно приложению 1 к настоящему распоряжению.</w:t>
      </w:r>
    </w:p>
    <w:p w:rsidR="00057D64" w:rsidRDefault="00057D64" w:rsidP="00057D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44569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244569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057D64" w:rsidRPr="004A0EAC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A0EA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</w:p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A0EAC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244569">
        <w:rPr>
          <w:rFonts w:ascii="Times New Roman" w:hAnsi="Times New Roman" w:cs="Times New Roman"/>
          <w:sz w:val="28"/>
          <w:szCs w:val="28"/>
        </w:rPr>
        <w:t>Г.И. Учаева</w:t>
      </w:r>
    </w:p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61A8" w:rsidRPr="005A666D" w:rsidRDefault="00DF61A8" w:rsidP="006B500D">
      <w:pPr>
        <w:pStyle w:val="30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5A666D">
        <w:rPr>
          <w:rFonts w:ascii="Times New Roman" w:hAnsi="Times New Roman" w:cs="Times New Roman"/>
          <w:b/>
          <w:sz w:val="22"/>
          <w:szCs w:val="22"/>
        </w:rPr>
        <w:t>Приложение 1</w:t>
      </w:r>
    </w:p>
    <w:p w:rsidR="00DF61A8" w:rsidRPr="005A666D" w:rsidRDefault="00DF61A8" w:rsidP="006B500D">
      <w:pPr>
        <w:pStyle w:val="30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sz w:val="22"/>
          <w:szCs w:val="22"/>
        </w:rPr>
      </w:pPr>
      <w:r w:rsidRPr="005A666D">
        <w:rPr>
          <w:rFonts w:ascii="Times New Roman" w:hAnsi="Times New Roman" w:cs="Times New Roman"/>
          <w:sz w:val="22"/>
          <w:szCs w:val="22"/>
        </w:rPr>
        <w:t xml:space="preserve">к распоряжению администрации </w:t>
      </w:r>
      <w:r w:rsidR="00244569">
        <w:rPr>
          <w:rFonts w:ascii="Times New Roman" w:hAnsi="Times New Roman" w:cs="Times New Roman"/>
          <w:sz w:val="22"/>
          <w:szCs w:val="22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2"/>
          <w:szCs w:val="22"/>
        </w:rPr>
        <w:t>Большеигнатовского</w:t>
      </w:r>
      <w:proofErr w:type="spellEnd"/>
      <w:r w:rsidRPr="005A666D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</w:t>
      </w:r>
    </w:p>
    <w:p w:rsidR="00DF61A8" w:rsidRPr="005A666D" w:rsidRDefault="00DF61A8" w:rsidP="006B500D">
      <w:pPr>
        <w:pStyle w:val="30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sz w:val="22"/>
          <w:szCs w:val="22"/>
        </w:rPr>
      </w:pPr>
      <w:r w:rsidRPr="005A666D">
        <w:rPr>
          <w:rFonts w:ascii="Times New Roman" w:hAnsi="Times New Roman" w:cs="Times New Roman"/>
          <w:sz w:val="22"/>
          <w:szCs w:val="22"/>
        </w:rPr>
        <w:t xml:space="preserve">от </w:t>
      </w:r>
      <w:r w:rsidR="00B46365">
        <w:rPr>
          <w:rFonts w:ascii="Times New Roman" w:hAnsi="Times New Roman" w:cs="Times New Roman"/>
          <w:sz w:val="22"/>
          <w:szCs w:val="22"/>
        </w:rPr>
        <w:t>27.03.</w:t>
      </w:r>
      <w:r w:rsidRPr="005A666D">
        <w:rPr>
          <w:rFonts w:ascii="Times New Roman" w:hAnsi="Times New Roman" w:cs="Times New Roman"/>
          <w:sz w:val="22"/>
          <w:szCs w:val="22"/>
        </w:rPr>
        <w:t xml:space="preserve">2020 </w:t>
      </w:r>
      <w:r w:rsidR="00B46365">
        <w:rPr>
          <w:rFonts w:ascii="Times New Roman" w:hAnsi="Times New Roman" w:cs="Times New Roman"/>
          <w:sz w:val="22"/>
          <w:szCs w:val="22"/>
        </w:rPr>
        <w:t>г. № 12</w:t>
      </w:r>
    </w:p>
    <w:p w:rsidR="00DF61A8" w:rsidRPr="005A666D" w:rsidRDefault="00DF61A8" w:rsidP="00DF61A8">
      <w:pPr>
        <w:pStyle w:val="30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DF61A8" w:rsidRPr="005A666D" w:rsidRDefault="00DF61A8" w:rsidP="00DF61A8">
      <w:pPr>
        <w:pStyle w:val="30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61A8" w:rsidRPr="00DF61A8" w:rsidRDefault="00DF61A8" w:rsidP="00DF61A8">
      <w:pPr>
        <w:pStyle w:val="30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DF61A8">
        <w:rPr>
          <w:rFonts w:ascii="Times New Roman" w:hAnsi="Times New Roman" w:cs="Times New Roman"/>
          <w:sz w:val="28"/>
          <w:szCs w:val="28"/>
        </w:rPr>
        <w:t xml:space="preserve">Перечень женщин, имеющих малолетних детей, для которых с 30 марта по 3 апреля 2020 г. в администрации </w:t>
      </w:r>
      <w:r w:rsidR="00244569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Pr="00DF61A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F61A8">
        <w:rPr>
          <w:rFonts w:ascii="Times New Roman" w:hAnsi="Times New Roman" w:cs="Times New Roman"/>
          <w:sz w:val="28"/>
          <w:szCs w:val="28"/>
        </w:rPr>
        <w:t xml:space="preserve"> муниципального района    устанавливаются нерабочие дни с сохранением заработной платы</w:t>
      </w:r>
    </w:p>
    <w:p w:rsidR="00DF61A8" w:rsidRPr="005A666D" w:rsidRDefault="00DF61A8" w:rsidP="00DF61A8">
      <w:pPr>
        <w:pStyle w:val="30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5"/>
        <w:tblW w:w="10092" w:type="dxa"/>
        <w:jc w:val="center"/>
        <w:tblInd w:w="-459" w:type="dxa"/>
        <w:tblLook w:val="04A0"/>
      </w:tblPr>
      <w:tblGrid>
        <w:gridCol w:w="594"/>
        <w:gridCol w:w="2410"/>
        <w:gridCol w:w="7088"/>
      </w:tblGrid>
      <w:tr w:rsidR="00DF61A8" w:rsidTr="00DF61A8">
        <w:trPr>
          <w:jc w:val="center"/>
        </w:trPr>
        <w:tc>
          <w:tcPr>
            <w:tcW w:w="594" w:type="dxa"/>
          </w:tcPr>
          <w:p w:rsidR="00DF61A8" w:rsidRDefault="00DF61A8" w:rsidP="008873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10" w:type="dxa"/>
          </w:tcPr>
          <w:p w:rsidR="00DF61A8" w:rsidRDefault="00DF61A8" w:rsidP="008873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сотрудника</w:t>
            </w:r>
          </w:p>
        </w:tc>
        <w:tc>
          <w:tcPr>
            <w:tcW w:w="7088" w:type="dxa"/>
          </w:tcPr>
          <w:p w:rsidR="00DF61A8" w:rsidRDefault="00DF61A8" w:rsidP="00DF6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DF61A8" w:rsidTr="00DF61A8">
        <w:trPr>
          <w:jc w:val="center"/>
        </w:trPr>
        <w:tc>
          <w:tcPr>
            <w:tcW w:w="594" w:type="dxa"/>
          </w:tcPr>
          <w:p w:rsidR="00DF61A8" w:rsidRDefault="00DF61A8" w:rsidP="008873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410" w:type="dxa"/>
          </w:tcPr>
          <w:p w:rsidR="00DF61A8" w:rsidRDefault="00244569" w:rsidP="008873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Куманева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  <w:tc>
          <w:tcPr>
            <w:tcW w:w="7088" w:type="dxa"/>
          </w:tcPr>
          <w:p w:rsidR="00DF61A8" w:rsidRDefault="00DF61A8" w:rsidP="002445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</w:t>
            </w:r>
            <w:r w:rsidR="00244569"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</w:p>
        </w:tc>
      </w:tr>
    </w:tbl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D64" w:rsidRPr="00057D64" w:rsidRDefault="00057D64" w:rsidP="00057D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057D64" w:rsidRPr="00057D64" w:rsidSect="002548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7D64"/>
    <w:rsid w:val="0000637C"/>
    <w:rsid w:val="00057D64"/>
    <w:rsid w:val="000A0BA3"/>
    <w:rsid w:val="00244569"/>
    <w:rsid w:val="00254880"/>
    <w:rsid w:val="00483C25"/>
    <w:rsid w:val="006B500D"/>
    <w:rsid w:val="007A5D0C"/>
    <w:rsid w:val="008A623C"/>
    <w:rsid w:val="008A7ECB"/>
    <w:rsid w:val="009A1A51"/>
    <w:rsid w:val="009D76A3"/>
    <w:rsid w:val="00A82978"/>
    <w:rsid w:val="00B46365"/>
    <w:rsid w:val="00B703F8"/>
    <w:rsid w:val="00D27956"/>
    <w:rsid w:val="00D53E9B"/>
    <w:rsid w:val="00DF61A8"/>
    <w:rsid w:val="00E70CE3"/>
    <w:rsid w:val="00ED5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8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7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7D64"/>
    <w:rPr>
      <w:rFonts w:ascii="Tahoma" w:hAnsi="Tahoma" w:cs="Tahoma"/>
      <w:sz w:val="16"/>
      <w:szCs w:val="16"/>
    </w:rPr>
  </w:style>
  <w:style w:type="character" w:customStyle="1" w:styleId="3">
    <w:name w:val="Основной текст (3)_"/>
    <w:link w:val="30"/>
    <w:rsid w:val="00DF61A8"/>
    <w:rPr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F61A8"/>
    <w:pPr>
      <w:shd w:val="clear" w:color="auto" w:fill="FFFFFF"/>
      <w:spacing w:before="660" w:after="300" w:line="0" w:lineRule="atLeast"/>
      <w:jc w:val="both"/>
    </w:pPr>
    <w:rPr>
      <w:sz w:val="23"/>
      <w:szCs w:val="23"/>
    </w:rPr>
  </w:style>
  <w:style w:type="table" w:styleId="a5">
    <w:name w:val="Table Grid"/>
    <w:basedOn w:val="a1"/>
    <w:uiPriority w:val="59"/>
    <w:rsid w:val="00DF61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Работа</cp:lastModifiedBy>
  <cp:revision>15</cp:revision>
  <cp:lastPrinted>2020-04-07T11:07:00Z</cp:lastPrinted>
  <dcterms:created xsi:type="dcterms:W3CDTF">2020-04-07T08:11:00Z</dcterms:created>
  <dcterms:modified xsi:type="dcterms:W3CDTF">2020-04-15T08:21:00Z</dcterms:modified>
</cp:coreProperties>
</file>