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32" w:rsidRDefault="00592932" w:rsidP="00592932">
      <w:pPr>
        <w:ind w:left="-284" w:firstLine="284"/>
        <w:jc w:val="center"/>
        <w:rPr>
          <w:b/>
          <w:bCs/>
          <w:color w:val="000000"/>
          <w:sz w:val="32"/>
          <w:szCs w:val="32"/>
        </w:rPr>
      </w:pPr>
      <w:bookmarkStart w:id="0" w:name="_Hlk39665257"/>
      <w:r>
        <w:rPr>
          <w:b/>
          <w:bCs/>
          <w:color w:val="000000"/>
          <w:sz w:val="32"/>
          <w:szCs w:val="32"/>
        </w:rPr>
        <w:t xml:space="preserve">Совет  депутатов   </w:t>
      </w:r>
      <w:proofErr w:type="spellStart"/>
      <w:r w:rsidR="009B5F53">
        <w:rPr>
          <w:b/>
          <w:bCs/>
          <w:color w:val="000000"/>
          <w:sz w:val="32"/>
          <w:szCs w:val="32"/>
        </w:rPr>
        <w:t>Кучкаевского</w:t>
      </w:r>
      <w:proofErr w:type="spellEnd"/>
      <w:r>
        <w:rPr>
          <w:b/>
          <w:bCs/>
          <w:color w:val="000000"/>
          <w:sz w:val="32"/>
          <w:szCs w:val="32"/>
        </w:rPr>
        <w:t xml:space="preserve">   сельского  поселения</w:t>
      </w:r>
    </w:p>
    <w:p w:rsidR="00592932" w:rsidRDefault="00592932" w:rsidP="00592932">
      <w:pPr>
        <w:jc w:val="center"/>
        <w:rPr>
          <w:b/>
          <w:bCs/>
          <w:color w:val="000000"/>
          <w:sz w:val="32"/>
          <w:szCs w:val="32"/>
        </w:rPr>
      </w:pPr>
      <w:proofErr w:type="spellStart"/>
      <w:r>
        <w:rPr>
          <w:b/>
          <w:bCs/>
          <w:color w:val="000000"/>
          <w:sz w:val="32"/>
          <w:szCs w:val="32"/>
        </w:rPr>
        <w:t>Большеигнатовского</w:t>
      </w:r>
      <w:proofErr w:type="spellEnd"/>
      <w:r>
        <w:rPr>
          <w:b/>
          <w:bCs/>
          <w:color w:val="000000"/>
          <w:sz w:val="32"/>
          <w:szCs w:val="32"/>
        </w:rPr>
        <w:t xml:space="preserve">   муниципального   района</w:t>
      </w:r>
    </w:p>
    <w:p w:rsidR="00592932" w:rsidRDefault="00592932" w:rsidP="00592932">
      <w:pPr>
        <w:jc w:val="center"/>
        <w:rPr>
          <w:sz w:val="32"/>
          <w:szCs w:val="32"/>
        </w:rPr>
      </w:pPr>
      <w:r>
        <w:rPr>
          <w:b/>
          <w:bCs/>
          <w:color w:val="000000"/>
          <w:sz w:val="32"/>
          <w:szCs w:val="32"/>
        </w:rPr>
        <w:t>Республики Мордовия</w:t>
      </w:r>
    </w:p>
    <w:p w:rsidR="00592932" w:rsidRDefault="00592932" w:rsidP="00592932">
      <w:pPr>
        <w:pStyle w:val="a7"/>
        <w:spacing w:before="119" w:beforeAutospacing="0" w:after="0"/>
        <w:jc w:val="center"/>
        <w:rPr>
          <w:sz w:val="32"/>
          <w:szCs w:val="32"/>
        </w:rPr>
      </w:pPr>
    </w:p>
    <w:p w:rsidR="00592932" w:rsidRDefault="00A87BD5" w:rsidP="00592932">
      <w:pPr>
        <w:pStyle w:val="a7"/>
        <w:spacing w:after="0"/>
        <w:jc w:val="center"/>
        <w:rPr>
          <w:sz w:val="28"/>
          <w:szCs w:val="28"/>
        </w:rPr>
      </w:pPr>
      <w:r>
        <w:rPr>
          <w:b/>
          <w:bCs/>
          <w:color w:val="000000"/>
          <w:sz w:val="28"/>
          <w:szCs w:val="28"/>
        </w:rPr>
        <w:t xml:space="preserve">ПРОЕКТ </w:t>
      </w:r>
      <w:r w:rsidR="00592932">
        <w:rPr>
          <w:b/>
          <w:bCs/>
          <w:color w:val="000000"/>
          <w:sz w:val="28"/>
          <w:szCs w:val="28"/>
        </w:rPr>
        <w:t>РЕШЕНИ</w:t>
      </w:r>
      <w:r>
        <w:rPr>
          <w:b/>
          <w:bCs/>
          <w:color w:val="000000"/>
          <w:sz w:val="28"/>
          <w:szCs w:val="28"/>
        </w:rPr>
        <w:t>Я</w:t>
      </w:r>
    </w:p>
    <w:p w:rsidR="00592932" w:rsidRDefault="00592932" w:rsidP="00592932">
      <w:pPr>
        <w:pStyle w:val="a7"/>
        <w:spacing w:after="0"/>
        <w:jc w:val="center"/>
        <w:rPr>
          <w:b/>
          <w:bCs/>
          <w:color w:val="000000"/>
          <w:sz w:val="28"/>
          <w:szCs w:val="28"/>
        </w:rPr>
      </w:pPr>
      <w:r>
        <w:rPr>
          <w:b/>
          <w:bCs/>
          <w:color w:val="000000"/>
          <w:sz w:val="28"/>
          <w:szCs w:val="28"/>
        </w:rPr>
        <w:t xml:space="preserve">Совета депутатов </w:t>
      </w:r>
      <w:proofErr w:type="spellStart"/>
      <w:r w:rsidR="009B5F53">
        <w:rPr>
          <w:b/>
          <w:bCs/>
          <w:color w:val="000000"/>
          <w:sz w:val="28"/>
          <w:szCs w:val="28"/>
        </w:rPr>
        <w:t>Кучкаевского</w:t>
      </w:r>
      <w:proofErr w:type="spellEnd"/>
      <w:r>
        <w:rPr>
          <w:b/>
          <w:bCs/>
          <w:color w:val="000000"/>
          <w:sz w:val="28"/>
          <w:szCs w:val="28"/>
        </w:rPr>
        <w:t xml:space="preserve"> сельского поселения </w:t>
      </w:r>
      <w:proofErr w:type="spellStart"/>
      <w:r>
        <w:rPr>
          <w:b/>
          <w:bCs/>
          <w:color w:val="000000"/>
          <w:sz w:val="28"/>
          <w:szCs w:val="28"/>
        </w:rPr>
        <w:t>Большеигнатовского</w:t>
      </w:r>
      <w:proofErr w:type="spellEnd"/>
      <w:r>
        <w:rPr>
          <w:b/>
          <w:bCs/>
          <w:color w:val="000000"/>
          <w:sz w:val="28"/>
          <w:szCs w:val="28"/>
        </w:rPr>
        <w:t xml:space="preserve"> муниципального района </w:t>
      </w:r>
      <w:r w:rsidR="009B5F53">
        <w:rPr>
          <w:b/>
          <w:bCs/>
          <w:color w:val="000000"/>
          <w:sz w:val="28"/>
          <w:szCs w:val="28"/>
        </w:rPr>
        <w:t>шестого</w:t>
      </w:r>
      <w:r>
        <w:rPr>
          <w:b/>
          <w:bCs/>
          <w:color w:val="000000"/>
          <w:sz w:val="28"/>
          <w:szCs w:val="28"/>
        </w:rPr>
        <w:t xml:space="preserve"> созыва. </w:t>
      </w:r>
    </w:p>
    <w:p w:rsidR="009B5F53" w:rsidRDefault="009B5F53" w:rsidP="00592932">
      <w:pPr>
        <w:pStyle w:val="a7"/>
        <w:spacing w:after="0"/>
        <w:jc w:val="center"/>
        <w:rPr>
          <w:sz w:val="28"/>
          <w:szCs w:val="28"/>
        </w:rPr>
      </w:pPr>
    </w:p>
    <w:p w:rsidR="00592932" w:rsidRDefault="00592932" w:rsidP="00592932">
      <w:pPr>
        <w:pStyle w:val="a7"/>
        <w:spacing w:after="0"/>
        <w:jc w:val="center"/>
      </w:pPr>
      <w:bookmarkStart w:id="1" w:name="_GoBack"/>
      <w:bookmarkEnd w:id="1"/>
      <w:r>
        <w:t>с.</w:t>
      </w:r>
      <w:r w:rsidR="009B5F53">
        <w:t xml:space="preserve"> </w:t>
      </w:r>
      <w:proofErr w:type="spellStart"/>
      <w:r w:rsidR="009B5F53">
        <w:t>Кучкаево</w:t>
      </w:r>
      <w:proofErr w:type="spellEnd"/>
    </w:p>
    <w:p w:rsidR="006F4CB3" w:rsidRDefault="006F4CB3" w:rsidP="006F4CB3">
      <w:pPr>
        <w:suppressAutoHyphens/>
        <w:jc w:val="center"/>
        <w:rPr>
          <w:b/>
          <w:color w:val="000000"/>
          <w:sz w:val="28"/>
          <w:szCs w:val="28"/>
        </w:rPr>
      </w:pPr>
    </w:p>
    <w:p w:rsidR="006F4CB3" w:rsidRPr="000C1B06" w:rsidRDefault="006F4CB3" w:rsidP="006F4CB3">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proofErr w:type="spellStart"/>
      <w:r w:rsidR="009B5F53">
        <w:rPr>
          <w:color w:val="000000"/>
          <w:sz w:val="28"/>
          <w:szCs w:val="28"/>
        </w:rPr>
        <w:t>Кучкаевского</w:t>
      </w:r>
      <w:proofErr w:type="spellEnd"/>
      <w:r w:rsidR="00592932">
        <w:rPr>
          <w:color w:val="000000"/>
          <w:sz w:val="28"/>
          <w:szCs w:val="28"/>
        </w:rPr>
        <w:t xml:space="preserve"> сельского поселения </w:t>
      </w:r>
      <w:proofErr w:type="spellStart"/>
      <w:r w:rsidRPr="000C1B06">
        <w:rPr>
          <w:color w:val="000000"/>
          <w:sz w:val="28"/>
          <w:szCs w:val="28"/>
        </w:rPr>
        <w:t>Большеигнатовского</w:t>
      </w:r>
      <w:proofErr w:type="spellEnd"/>
      <w:r w:rsidRPr="000C1B06">
        <w:rPr>
          <w:color w:val="000000"/>
          <w:sz w:val="28"/>
          <w:szCs w:val="28"/>
        </w:rPr>
        <w:t xml:space="preserve"> муниципального района Республики Мордовия в период распространения новой </w:t>
      </w:r>
      <w:proofErr w:type="spellStart"/>
      <w:r w:rsidRPr="000C1B06">
        <w:rPr>
          <w:color w:val="000000"/>
          <w:sz w:val="28"/>
          <w:szCs w:val="28"/>
        </w:rPr>
        <w:t>коронавирусной</w:t>
      </w:r>
      <w:proofErr w:type="spellEnd"/>
      <w:r w:rsidRPr="000C1B06">
        <w:rPr>
          <w:color w:val="000000"/>
          <w:sz w:val="28"/>
          <w:szCs w:val="28"/>
        </w:rPr>
        <w:t xml:space="preserve"> инфекции</w:t>
      </w:r>
    </w:p>
    <w:bookmarkEnd w:id="0"/>
    <w:p w:rsidR="006F4CB3" w:rsidRPr="00440E94" w:rsidRDefault="006F4CB3" w:rsidP="006F4CB3">
      <w:pPr>
        <w:jc w:val="center"/>
        <w:rPr>
          <w:sz w:val="28"/>
          <w:szCs w:val="28"/>
        </w:rPr>
      </w:pPr>
    </w:p>
    <w:p w:rsidR="006F4CB3" w:rsidRPr="000654EB" w:rsidRDefault="006F4CB3" w:rsidP="006F4CB3">
      <w:pPr>
        <w:widowControl w:val="0"/>
        <w:suppressAutoHyphens/>
        <w:autoSpaceDE w:val="0"/>
        <w:jc w:val="both"/>
        <w:rPr>
          <w:color w:val="000000"/>
          <w:sz w:val="28"/>
          <w:szCs w:val="28"/>
        </w:rPr>
      </w:pPr>
      <w:r>
        <w:rPr>
          <w:sz w:val="28"/>
          <w:szCs w:val="28"/>
        </w:rPr>
        <w:t xml:space="preserve">       </w:t>
      </w:r>
      <w:r w:rsidRPr="00646185">
        <w:rPr>
          <w:sz w:val="28"/>
          <w:szCs w:val="28"/>
        </w:rPr>
        <w:t xml:space="preserve">В соответствии со статьей 19 Федерального закона от 1 апреля 2020 года № </w:t>
      </w:r>
      <w:proofErr w:type="gramStart"/>
      <w:r w:rsidRPr="00646185">
        <w:rPr>
          <w:sz w:val="28"/>
          <w:szCs w:val="28"/>
        </w:rPr>
        <w:t xml:space="preserve">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sidR="00592932">
        <w:rPr>
          <w:sz w:val="28"/>
          <w:szCs w:val="28"/>
        </w:rPr>
        <w:t xml:space="preserve"> </w:t>
      </w:r>
      <w:r w:rsidRPr="00646185">
        <w:rPr>
          <w:sz w:val="28"/>
          <w:szCs w:val="28"/>
        </w:rPr>
        <w:t xml:space="preserve">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 </w:t>
      </w:r>
      <w:proofErr w:type="gramEnd"/>
      <w:r w:rsidRPr="00646185">
        <w:rPr>
          <w:sz w:val="28"/>
          <w:szCs w:val="28"/>
        </w:rPr>
        <w:t xml:space="preserve">24.04.2020 года № 248 «О мерах </w:t>
      </w:r>
      <w:proofErr w:type="gramStart"/>
      <w:r w:rsidRPr="00646185">
        <w:rPr>
          <w:sz w:val="28"/>
          <w:szCs w:val="28"/>
        </w:rPr>
        <w:t>поддержки арендаторов имущества государственной казны Республики</w:t>
      </w:r>
      <w:proofErr w:type="gramEnd"/>
      <w:r w:rsidRPr="00646185">
        <w:rPr>
          <w:sz w:val="28"/>
          <w:szCs w:val="28"/>
        </w:rPr>
        <w:t xml:space="preserve"> Мордовия в период распространения новой </w:t>
      </w:r>
      <w:proofErr w:type="spellStart"/>
      <w:r w:rsidRPr="00646185">
        <w:rPr>
          <w:sz w:val="28"/>
          <w:szCs w:val="28"/>
        </w:rPr>
        <w:t>коронавирусной</w:t>
      </w:r>
      <w:proofErr w:type="spellEnd"/>
      <w:r w:rsidRPr="00646185">
        <w:rPr>
          <w:sz w:val="28"/>
          <w:szCs w:val="28"/>
        </w:rPr>
        <w:t xml:space="preserve"> инфекции», в целях поддержки субъектов предпринимательской деятельности в Республике Мордовия,</w:t>
      </w:r>
      <w:r>
        <w:rPr>
          <w:sz w:val="28"/>
          <w:szCs w:val="28"/>
        </w:rPr>
        <w:t xml:space="preserve"> Совет депутатов </w:t>
      </w:r>
      <w:proofErr w:type="spellStart"/>
      <w:r w:rsidR="009B5F53">
        <w:rPr>
          <w:sz w:val="28"/>
          <w:szCs w:val="28"/>
        </w:rPr>
        <w:t>Кучкаевского</w:t>
      </w:r>
      <w:proofErr w:type="spellEnd"/>
      <w:r w:rsidR="00592932">
        <w:rPr>
          <w:color w:val="000000"/>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w:t>
      </w:r>
      <w:r>
        <w:rPr>
          <w:color w:val="000000"/>
          <w:sz w:val="28"/>
          <w:szCs w:val="28"/>
        </w:rPr>
        <w:t>решил</w:t>
      </w:r>
      <w:r w:rsidRPr="000654EB">
        <w:rPr>
          <w:color w:val="000000"/>
          <w:sz w:val="28"/>
          <w:szCs w:val="28"/>
        </w:rPr>
        <w:t>:</w:t>
      </w:r>
    </w:p>
    <w:p w:rsidR="006F4CB3" w:rsidRPr="00351931" w:rsidRDefault="006F4CB3" w:rsidP="006F4CB3">
      <w:pPr>
        <w:pStyle w:val="a4"/>
        <w:numPr>
          <w:ilvl w:val="0"/>
          <w:numId w:val="1"/>
        </w:numPr>
        <w:spacing w:after="0" w:line="240" w:lineRule="auto"/>
        <w:ind w:left="0" w:firstLine="357"/>
        <w:jc w:val="both"/>
      </w:pPr>
      <w:r>
        <w:rPr>
          <w:color w:val="000000"/>
        </w:rPr>
        <w:t xml:space="preserve">    </w:t>
      </w:r>
      <w:r w:rsidRPr="00351931">
        <w:rPr>
          <w:color w:val="000000"/>
        </w:rPr>
        <w:t xml:space="preserve"> </w:t>
      </w:r>
      <w:proofErr w:type="gramStart"/>
      <w:r w:rsidRPr="00351931">
        <w:rPr>
          <w:rFonts w:eastAsia="Times New Roman"/>
          <w:lang w:eastAsia="ru-RU"/>
        </w:rPr>
        <w:t xml:space="preserve">Установить, что арендаторы недвижимого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w:t>
      </w:r>
      <w:r w:rsidR="009B5F53">
        <w:rPr>
          <w:rFonts w:eastAsia="Times New Roman"/>
          <w:lang w:eastAsia="ru-RU"/>
        </w:rPr>
        <w:t>введении</w:t>
      </w:r>
      <w:r w:rsidRPr="00FC2CDE">
        <w:rPr>
          <w:rFonts w:eastAsia="Times New Roman"/>
          <w:color w:val="FF0000"/>
          <w:lang w:eastAsia="ru-RU"/>
        </w:rPr>
        <w:t xml:space="preserve"> </w:t>
      </w:r>
      <w:r w:rsidRPr="00351931">
        <w:rPr>
          <w:rFonts w:eastAsia="Times New Roman"/>
          <w:lang w:eastAsia="ru-RU"/>
        </w:rPr>
        <w:t xml:space="preserve">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-19)» в соответствии со статьей</w:t>
      </w:r>
      <w:proofErr w:type="gramEnd"/>
      <w:r w:rsidRPr="00351931">
        <w:rPr>
          <w:rFonts w:eastAsia="Times New Roman"/>
          <w:lang w:eastAsia="ru-RU"/>
        </w:rPr>
        <w:t xml:space="preserve"> </w:t>
      </w:r>
      <w:proofErr w:type="gramStart"/>
      <w:r w:rsidRPr="00351931">
        <w:rPr>
          <w:rFonts w:eastAsia="Times New Roman"/>
          <w:lang w:eastAsia="ru-RU"/>
        </w:rPr>
        <w:t xml:space="preserve">11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w:t>
      </w:r>
      <w:proofErr w:type="gramEnd"/>
      <w:r w:rsidRPr="00351931">
        <w:rPr>
          <w:rFonts w:eastAsia="Times New Roman"/>
          <w:lang w:eastAsia="ru-RU"/>
        </w:rPr>
        <w:t xml:space="preserve"> </w:t>
      </w:r>
      <w:proofErr w:type="gramStart"/>
      <w:r w:rsidRPr="00351931">
        <w:rPr>
          <w:rFonts w:eastAsia="Times New Roman"/>
          <w:lang w:eastAsia="ru-RU"/>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w:t>
      </w:r>
      <w:r w:rsidRPr="00351931">
        <w:rPr>
          <w:rFonts w:eastAsia="Times New Roman"/>
          <w:lang w:eastAsia="ru-RU"/>
        </w:rPr>
        <w:lastRenderedPageBreak/>
        <w:t xml:space="preserve">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roofErr w:type="gramEnd"/>
    </w:p>
    <w:p w:rsidR="006F4CB3" w:rsidRPr="00351931" w:rsidRDefault="006F4CB3" w:rsidP="006F4CB3">
      <w:pPr>
        <w:pStyle w:val="a4"/>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6F4CB3" w:rsidRPr="00351931" w:rsidRDefault="006F4CB3" w:rsidP="006F4CB3">
      <w:pPr>
        <w:pStyle w:val="a4"/>
        <w:spacing w:after="0" w:line="240" w:lineRule="auto"/>
        <w:ind w:left="0"/>
        <w:jc w:val="both"/>
        <w:rPr>
          <w:rFonts w:eastAsia="Times New Roman"/>
          <w:lang w:eastAsia="ru-RU"/>
        </w:rPr>
      </w:pPr>
      <w:r w:rsidRPr="00351931">
        <w:t xml:space="preserve">       2.   </w:t>
      </w:r>
      <w:proofErr w:type="gramStart"/>
      <w:r w:rsidRPr="00351931">
        <w:t xml:space="preserve">Установить, что арендаторы недвижимого имущества, составляющего муниципальную казну </w:t>
      </w:r>
      <w:proofErr w:type="spellStart"/>
      <w:r w:rsidR="009B5F53">
        <w:t>Кучкаевского</w:t>
      </w:r>
      <w:proofErr w:type="spellEnd"/>
      <w:r w:rsidR="00592932">
        <w:rPr>
          <w:color w:val="000000"/>
        </w:rPr>
        <w:t xml:space="preserve"> сельского поселения </w:t>
      </w:r>
      <w:proofErr w:type="spellStart"/>
      <w:r>
        <w:t>Большеигнатовского</w:t>
      </w:r>
      <w:proofErr w:type="spellEnd"/>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 xml:space="preserve">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w:t>
      </w:r>
      <w:proofErr w:type="gramEnd"/>
      <w:r w:rsidRPr="00351931">
        <w:t xml:space="preserve"> </w:t>
      </w:r>
      <w:proofErr w:type="gramStart"/>
      <w:r w:rsidRPr="00351931">
        <w:t>11</w:t>
      </w:r>
      <w:r w:rsidRPr="00351931">
        <w:rPr>
          <w:rFonts w:eastAsia="Times New Roman"/>
          <w:lang w:eastAsia="ru-RU"/>
        </w:rPr>
        <w:t xml:space="preserve"> 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6F4CB3" w:rsidRPr="00351931" w:rsidRDefault="006F4CB3" w:rsidP="006F4CB3">
      <w:pPr>
        <w:pStyle w:val="a4"/>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51931">
        <w:t>коронавирусной</w:t>
      </w:r>
      <w:proofErr w:type="spellEnd"/>
      <w:r w:rsidRPr="00351931">
        <w:t xml:space="preserve"> инфекцией.</w:t>
      </w:r>
    </w:p>
    <w:p w:rsidR="006F4CB3" w:rsidRPr="00351931" w:rsidRDefault="006F4CB3" w:rsidP="006F4CB3">
      <w:pPr>
        <w:pStyle w:val="a4"/>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6F4CB3" w:rsidRPr="00351931" w:rsidRDefault="006F4CB3" w:rsidP="006F4CB3">
      <w:pPr>
        <w:pStyle w:val="a4"/>
        <w:spacing w:after="0" w:line="240" w:lineRule="auto"/>
        <w:ind w:left="0"/>
        <w:jc w:val="both"/>
        <w:rPr>
          <w:rFonts w:eastAsia="Times New Roman"/>
          <w:lang w:eastAsia="ru-RU"/>
        </w:rPr>
      </w:pPr>
      <w:proofErr w:type="gramStart"/>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51931">
        <w:t>коронавирусной</w:t>
      </w:r>
      <w:proofErr w:type="spellEnd"/>
      <w:r w:rsidRPr="00351931">
        <w:t xml:space="preserve">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3. </w:t>
      </w:r>
      <w:proofErr w:type="gramStart"/>
      <w:r w:rsidRPr="00351931">
        <w:rPr>
          <w:rFonts w:eastAsia="Times New Roman"/>
          <w:lang w:eastAsia="ru-RU"/>
        </w:rPr>
        <w:t xml:space="preserve">Установить, что арендаторы движимого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осуществляющие деятельность в отраслях экономики, указанных в перечне отраслей российской экономики в наибольшей степени </w:t>
      </w:r>
      <w:r w:rsidRPr="00351931">
        <w:rPr>
          <w:rFonts w:eastAsia="Times New Roman"/>
          <w:lang w:eastAsia="ru-RU"/>
        </w:rPr>
        <w:lastRenderedPageBreak/>
        <w:t xml:space="preserve">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w:t>
      </w:r>
      <w:proofErr w:type="gramEnd"/>
      <w:r w:rsidRPr="00351931">
        <w:rPr>
          <w:rFonts w:eastAsia="Times New Roman"/>
          <w:lang w:eastAsia="ru-RU"/>
        </w:rPr>
        <w:t xml:space="preserve">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апрель-июнь 2020 года.</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4. </w:t>
      </w:r>
      <w:proofErr w:type="gramStart"/>
      <w:r w:rsidRPr="00351931">
        <w:rPr>
          <w:rFonts w:eastAsia="Times New Roman"/>
          <w:lang w:eastAsia="ru-RU"/>
        </w:rPr>
        <w:t xml:space="preserve">Установить, что арендаторы муниципального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5. Организовать заключение дополнительных соглашений к договорам аренды имущества, составляющего муниципальную казну</w:t>
      </w:r>
      <w:r w:rsidR="00592932" w:rsidRPr="00592932">
        <w:rPr>
          <w:color w:val="000000"/>
        </w:rPr>
        <w:t xml:space="preserve"> </w:t>
      </w:r>
      <w:proofErr w:type="spellStart"/>
      <w:r w:rsidR="009B5F53">
        <w:rPr>
          <w:color w:val="000000"/>
        </w:rPr>
        <w:t>Кучкаевского</w:t>
      </w:r>
      <w:proofErr w:type="spellEnd"/>
      <w:r w:rsidR="00592932">
        <w:rPr>
          <w:color w:val="000000"/>
        </w:rPr>
        <w:t xml:space="preserve"> сельского поселения</w:t>
      </w:r>
      <w:r w:rsidRPr="00351931">
        <w:rPr>
          <w:rFonts w:eastAsia="Times New Roman"/>
          <w:lang w:eastAsia="ru-RU"/>
        </w:rPr>
        <w:t xml:space="preserve">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sidR="00592932">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592932" w:rsidRDefault="006F4CB3" w:rsidP="006F4CB3">
      <w:pPr>
        <w:pStyle w:val="a4"/>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rsidR="00592932">
        <w:t>.</w:t>
      </w:r>
    </w:p>
    <w:p w:rsidR="006F4CB3" w:rsidRDefault="00592932" w:rsidP="006F4CB3">
      <w:pPr>
        <w:pStyle w:val="a4"/>
        <w:spacing w:after="0" w:line="240" w:lineRule="auto"/>
        <w:ind w:left="0"/>
        <w:jc w:val="both"/>
      </w:pPr>
      <w:r>
        <w:t xml:space="preserve">       8</w:t>
      </w:r>
      <w:r w:rsidR="006F4CB3" w:rsidRPr="00B7226E">
        <w:t>.</w:t>
      </w:r>
      <w:r w:rsidR="006F4CB3" w:rsidRPr="00164DC1">
        <w:t xml:space="preserve"> </w:t>
      </w:r>
      <w:r w:rsidR="006F4CB3" w:rsidRPr="000105A1">
        <w:t>Настоящее решение вступает в силу</w:t>
      </w:r>
      <w:r w:rsidR="006F4CB3">
        <w:t xml:space="preserve"> со дня подписания и подлежит </w:t>
      </w:r>
      <w:r w:rsidR="006F4CB3" w:rsidRPr="000105A1">
        <w:t xml:space="preserve"> официально</w:t>
      </w:r>
      <w:r w:rsidR="006F4CB3">
        <w:t>му</w:t>
      </w:r>
      <w:r w:rsidR="006F4CB3" w:rsidRPr="000105A1">
        <w:t xml:space="preserve"> опубликовани</w:t>
      </w:r>
      <w:r w:rsidR="006F4CB3">
        <w:t>ю</w:t>
      </w:r>
      <w:r w:rsidR="006F4CB3" w:rsidRPr="000105A1">
        <w:t>.</w:t>
      </w:r>
    </w:p>
    <w:p w:rsidR="006F4CB3" w:rsidRDefault="006F4CB3" w:rsidP="006F4CB3">
      <w:pPr>
        <w:pStyle w:val="a4"/>
        <w:spacing w:before="100" w:beforeAutospacing="1" w:after="100" w:afterAutospacing="1" w:line="240" w:lineRule="auto"/>
        <w:ind w:left="0"/>
        <w:jc w:val="both"/>
      </w:pPr>
    </w:p>
    <w:p w:rsidR="006F4CB3" w:rsidRPr="000105A1" w:rsidRDefault="006F4CB3" w:rsidP="009B5F53">
      <w:r w:rsidRPr="006039EF">
        <w:rPr>
          <w:sz w:val="28"/>
          <w:szCs w:val="28"/>
        </w:rPr>
        <w:t>Глава</w:t>
      </w:r>
      <w:r w:rsidR="009B5F53">
        <w:rPr>
          <w:sz w:val="28"/>
          <w:szCs w:val="28"/>
        </w:rPr>
        <w:t xml:space="preserve"> </w:t>
      </w:r>
      <w:proofErr w:type="spellStart"/>
      <w:r w:rsidR="009B5F53">
        <w:rPr>
          <w:sz w:val="28"/>
          <w:szCs w:val="28"/>
        </w:rPr>
        <w:t>Кучкаевского</w:t>
      </w:r>
      <w:proofErr w:type="spellEnd"/>
      <w:r w:rsidRPr="006039EF">
        <w:rPr>
          <w:sz w:val="28"/>
          <w:szCs w:val="28"/>
        </w:rPr>
        <w:t xml:space="preserve"> </w:t>
      </w:r>
      <w:r w:rsidR="00592932">
        <w:rPr>
          <w:sz w:val="28"/>
          <w:szCs w:val="28"/>
        </w:rPr>
        <w:t xml:space="preserve">сельского поселения                </w:t>
      </w:r>
      <w:r w:rsidR="009B5F53">
        <w:rPr>
          <w:sz w:val="28"/>
          <w:szCs w:val="28"/>
        </w:rPr>
        <w:t xml:space="preserve">                  </w:t>
      </w:r>
      <w:r w:rsidR="00592932">
        <w:rPr>
          <w:sz w:val="28"/>
          <w:szCs w:val="28"/>
        </w:rPr>
        <w:t xml:space="preserve">  </w:t>
      </w:r>
      <w:r w:rsidR="009B5F53">
        <w:rPr>
          <w:sz w:val="28"/>
          <w:szCs w:val="28"/>
        </w:rPr>
        <w:t xml:space="preserve">С.В. </w:t>
      </w:r>
      <w:proofErr w:type="spellStart"/>
      <w:r w:rsidR="009B5F53">
        <w:rPr>
          <w:sz w:val="28"/>
          <w:szCs w:val="28"/>
        </w:rPr>
        <w:t>Задыхина</w:t>
      </w:r>
      <w:proofErr w:type="spellEnd"/>
    </w:p>
    <w:p w:rsidR="006F4CB3" w:rsidRDefault="006F4CB3" w:rsidP="006F4CB3">
      <w:pPr>
        <w:tabs>
          <w:tab w:val="left" w:pos="0"/>
        </w:tabs>
        <w:ind w:right="-29"/>
        <w:rPr>
          <w:szCs w:val="28"/>
        </w:rPr>
      </w:pPr>
    </w:p>
    <w:p w:rsidR="006F4CB3" w:rsidRPr="00B7226E" w:rsidRDefault="006F4CB3" w:rsidP="006F4CB3">
      <w:pPr>
        <w:jc w:val="both"/>
        <w:rPr>
          <w:sz w:val="28"/>
          <w:szCs w:val="28"/>
        </w:rPr>
      </w:pPr>
    </w:p>
    <w:p w:rsidR="006F4CB3" w:rsidRPr="009F3AAB" w:rsidRDefault="006F4CB3" w:rsidP="006F4CB3">
      <w:pPr>
        <w:jc w:val="both"/>
      </w:pPr>
      <w:r w:rsidRPr="002A1495">
        <w:rPr>
          <w:b/>
          <w:sz w:val="28"/>
          <w:szCs w:val="28"/>
        </w:rPr>
        <w:t xml:space="preserve">           </w:t>
      </w:r>
    </w:p>
    <w:tbl>
      <w:tblPr>
        <w:tblW w:w="0" w:type="auto"/>
        <w:tblInd w:w="392" w:type="dxa"/>
        <w:tblLook w:val="0000" w:firstRow="0" w:lastRow="0" w:firstColumn="0" w:lastColumn="0" w:noHBand="0" w:noVBand="0"/>
      </w:tblPr>
      <w:tblGrid>
        <w:gridCol w:w="9038"/>
      </w:tblGrid>
      <w:tr w:rsidR="006F4CB3" w:rsidRPr="009512A5" w:rsidTr="00953F59">
        <w:tc>
          <w:tcPr>
            <w:tcW w:w="6583" w:type="dxa"/>
            <w:tcBorders>
              <w:top w:val="nil"/>
              <w:left w:val="nil"/>
              <w:bottom w:val="nil"/>
              <w:right w:val="nil"/>
            </w:tcBorders>
          </w:tcPr>
          <w:p w:rsidR="006F4CB3" w:rsidRPr="009512A5" w:rsidRDefault="006F4CB3" w:rsidP="00953F59">
            <w:pPr>
              <w:rPr>
                <w:sz w:val="28"/>
                <w:szCs w:val="28"/>
              </w:rPr>
            </w:pPr>
          </w:p>
          <w:tbl>
            <w:tblPr>
              <w:tblW w:w="8430" w:type="dxa"/>
              <w:tblInd w:w="392" w:type="dxa"/>
              <w:tblLook w:val="04A0" w:firstRow="1" w:lastRow="0" w:firstColumn="1" w:lastColumn="0" w:noHBand="0" w:noVBand="1"/>
            </w:tblPr>
            <w:tblGrid>
              <w:gridCol w:w="2812"/>
              <w:gridCol w:w="657"/>
              <w:gridCol w:w="2506"/>
              <w:gridCol w:w="2455"/>
            </w:tblGrid>
            <w:tr w:rsidR="006F4CB3" w:rsidRPr="009512A5" w:rsidTr="00953F59">
              <w:trPr>
                <w:trHeight w:val="882"/>
              </w:trPr>
              <w:tc>
                <w:tcPr>
                  <w:tcW w:w="3469" w:type="dxa"/>
                  <w:gridSpan w:val="2"/>
                </w:tcPr>
                <w:p w:rsidR="006F4CB3" w:rsidRPr="009512A5" w:rsidRDefault="006F4CB3" w:rsidP="00953F59">
                  <w:pPr>
                    <w:rPr>
                      <w:sz w:val="28"/>
                      <w:szCs w:val="28"/>
                    </w:rPr>
                  </w:pPr>
                </w:p>
              </w:tc>
              <w:tc>
                <w:tcPr>
                  <w:tcW w:w="4961" w:type="dxa"/>
                  <w:gridSpan w:val="2"/>
                </w:tcPr>
                <w:p w:rsidR="006F4CB3" w:rsidRPr="009512A5" w:rsidRDefault="006F4CB3" w:rsidP="00953F59">
                  <w:pPr>
                    <w:ind w:right="-533"/>
                    <w:rPr>
                      <w:sz w:val="28"/>
                      <w:szCs w:val="28"/>
                    </w:rPr>
                  </w:pPr>
                </w:p>
              </w:tc>
            </w:tr>
            <w:tr w:rsidR="006F4CB3" w:rsidRPr="009512A5" w:rsidTr="00953F59">
              <w:trPr>
                <w:trHeight w:val="323"/>
              </w:trPr>
              <w:tc>
                <w:tcPr>
                  <w:tcW w:w="3469" w:type="dxa"/>
                  <w:gridSpan w:val="2"/>
                </w:tcPr>
                <w:p w:rsidR="006F4CB3" w:rsidRPr="009512A5" w:rsidRDefault="006F4CB3" w:rsidP="00953F59">
                  <w:pPr>
                    <w:jc w:val="right"/>
                    <w:rPr>
                      <w:sz w:val="28"/>
                      <w:szCs w:val="28"/>
                    </w:rPr>
                  </w:pPr>
                </w:p>
              </w:tc>
              <w:tc>
                <w:tcPr>
                  <w:tcW w:w="4961" w:type="dxa"/>
                  <w:gridSpan w:val="2"/>
                </w:tcPr>
                <w:p w:rsidR="006F4CB3" w:rsidRPr="009512A5" w:rsidRDefault="006F4CB3" w:rsidP="00953F59">
                  <w:pPr>
                    <w:jc w:val="right"/>
                    <w:rPr>
                      <w:sz w:val="28"/>
                      <w:szCs w:val="28"/>
                    </w:rPr>
                  </w:pPr>
                </w:p>
              </w:tc>
            </w:tr>
            <w:tr w:rsidR="006F4CB3" w:rsidRPr="009512A5" w:rsidTr="00953F59">
              <w:trPr>
                <w:gridAfter w:val="1"/>
                <w:wAfter w:w="2455" w:type="dxa"/>
                <w:trHeight w:val="323"/>
              </w:trPr>
              <w:tc>
                <w:tcPr>
                  <w:tcW w:w="2812" w:type="dxa"/>
                </w:tcPr>
                <w:p w:rsidR="006F4CB3" w:rsidRPr="009512A5" w:rsidRDefault="006F4CB3" w:rsidP="00953F59">
                  <w:pPr>
                    <w:rPr>
                      <w:sz w:val="28"/>
                      <w:szCs w:val="28"/>
                    </w:rPr>
                  </w:pPr>
                </w:p>
              </w:tc>
              <w:tc>
                <w:tcPr>
                  <w:tcW w:w="3163" w:type="dxa"/>
                  <w:gridSpan w:val="2"/>
                </w:tcPr>
                <w:p w:rsidR="006F4CB3" w:rsidRPr="009512A5" w:rsidRDefault="006F4CB3" w:rsidP="00953F59">
                  <w:pPr>
                    <w:jc w:val="right"/>
                    <w:rPr>
                      <w:sz w:val="28"/>
                      <w:szCs w:val="28"/>
                    </w:rPr>
                  </w:pPr>
                </w:p>
              </w:tc>
            </w:tr>
          </w:tbl>
          <w:p w:rsidR="006F4CB3" w:rsidRPr="009512A5" w:rsidRDefault="006F4CB3" w:rsidP="00953F59">
            <w:pPr>
              <w:tabs>
                <w:tab w:val="left" w:pos="9547"/>
                <w:tab w:val="left" w:pos="10211"/>
              </w:tabs>
              <w:rPr>
                <w:sz w:val="28"/>
                <w:szCs w:val="28"/>
              </w:rPr>
            </w:pPr>
          </w:p>
          <w:p w:rsidR="006F4CB3" w:rsidRPr="009512A5" w:rsidRDefault="006F4CB3" w:rsidP="00953F59">
            <w:pPr>
              <w:pStyle w:val="a3"/>
              <w:rPr>
                <w:sz w:val="28"/>
                <w:szCs w:val="28"/>
              </w:rPr>
            </w:pPr>
          </w:p>
        </w:tc>
      </w:tr>
    </w:tbl>
    <w:p w:rsidR="006F4CB3" w:rsidRDefault="006F4CB3" w:rsidP="006F4CB3">
      <w:pPr>
        <w:autoSpaceDE w:val="0"/>
        <w:autoSpaceDN w:val="0"/>
        <w:adjustRightInd w:val="0"/>
        <w:jc w:val="both"/>
        <w:rPr>
          <w:sz w:val="28"/>
          <w:szCs w:val="28"/>
        </w:rPr>
      </w:pPr>
    </w:p>
    <w:p w:rsidR="006F4CB3" w:rsidRDefault="006F4CB3" w:rsidP="006F4CB3">
      <w:pPr>
        <w:autoSpaceDE w:val="0"/>
        <w:autoSpaceDN w:val="0"/>
        <w:adjustRightInd w:val="0"/>
        <w:jc w:val="both"/>
        <w:rPr>
          <w:sz w:val="28"/>
          <w:szCs w:val="28"/>
        </w:rPr>
      </w:pPr>
    </w:p>
    <w:p w:rsidR="006F4CB3" w:rsidRDefault="006F4CB3" w:rsidP="006F4CB3"/>
    <w:p w:rsidR="006F4CB3" w:rsidRDefault="006F4CB3" w:rsidP="006F4CB3"/>
    <w:p w:rsidR="006F4CB3" w:rsidRDefault="006F4CB3" w:rsidP="006F4CB3">
      <w:pPr>
        <w:autoSpaceDE w:val="0"/>
        <w:autoSpaceDN w:val="0"/>
        <w:adjustRightInd w:val="0"/>
        <w:jc w:val="both"/>
        <w:rPr>
          <w:sz w:val="28"/>
          <w:szCs w:val="28"/>
        </w:rPr>
      </w:pPr>
    </w:p>
    <w:p w:rsidR="00B17FC1" w:rsidRDefault="00B17FC1"/>
    <w:sectPr w:rsidR="00B17FC1" w:rsidSect="006039EF">
      <w:pgSz w:w="11906" w:h="16838"/>
      <w:pgMar w:top="851" w:right="851"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F4CB3"/>
    <w:rsid w:val="00016810"/>
    <w:rsid w:val="00083280"/>
    <w:rsid w:val="00592932"/>
    <w:rsid w:val="006F4CB3"/>
    <w:rsid w:val="009B5F53"/>
    <w:rsid w:val="009B7EB1"/>
    <w:rsid w:val="00A87BD5"/>
    <w:rsid w:val="00B17FC1"/>
    <w:rsid w:val="00C2375C"/>
    <w:rsid w:val="00FC2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6F4CB3"/>
    <w:pPr>
      <w:widowControl w:val="0"/>
      <w:autoSpaceDE w:val="0"/>
      <w:autoSpaceDN w:val="0"/>
      <w:adjustRightInd w:val="0"/>
    </w:pPr>
    <w:rPr>
      <w:rFonts w:ascii="Times New Roman CYR" w:hAnsi="Times New Roman CYR" w:cs="Times New Roman CYR"/>
    </w:rPr>
  </w:style>
  <w:style w:type="paragraph" w:styleId="a4">
    <w:name w:val="List Paragraph"/>
    <w:basedOn w:val="a"/>
    <w:uiPriority w:val="34"/>
    <w:qFormat/>
    <w:rsid w:val="006F4CB3"/>
    <w:pPr>
      <w:spacing w:after="200" w:line="276" w:lineRule="auto"/>
      <w:ind w:left="720"/>
      <w:contextualSpacing/>
    </w:pPr>
    <w:rPr>
      <w:rFonts w:eastAsia="Calibri"/>
      <w:sz w:val="28"/>
      <w:szCs w:val="28"/>
      <w:lang w:eastAsia="en-US"/>
    </w:rPr>
  </w:style>
  <w:style w:type="paragraph" w:styleId="a5">
    <w:name w:val="Balloon Text"/>
    <w:basedOn w:val="a"/>
    <w:link w:val="a6"/>
    <w:uiPriority w:val="99"/>
    <w:semiHidden/>
    <w:unhideWhenUsed/>
    <w:rsid w:val="006F4CB3"/>
    <w:rPr>
      <w:rFonts w:ascii="Tahoma" w:hAnsi="Tahoma" w:cs="Tahoma"/>
      <w:sz w:val="16"/>
      <w:szCs w:val="16"/>
    </w:rPr>
  </w:style>
  <w:style w:type="character" w:customStyle="1" w:styleId="a6">
    <w:name w:val="Текст выноски Знак"/>
    <w:basedOn w:val="a0"/>
    <w:link w:val="a5"/>
    <w:uiPriority w:val="99"/>
    <w:semiHidden/>
    <w:rsid w:val="006F4CB3"/>
    <w:rPr>
      <w:rFonts w:ascii="Tahoma" w:eastAsia="Times New Roman" w:hAnsi="Tahoma" w:cs="Tahoma"/>
      <w:sz w:val="16"/>
      <w:szCs w:val="16"/>
      <w:lang w:eastAsia="ru-RU"/>
    </w:rPr>
  </w:style>
  <w:style w:type="paragraph" w:styleId="a7">
    <w:name w:val="Normal (Web)"/>
    <w:basedOn w:val="a"/>
    <w:rsid w:val="00592932"/>
    <w:pPr>
      <w:spacing w:before="100" w:beforeAutospacing="1" w:after="11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1216</Words>
  <Characters>6933</Characters>
  <Application>Microsoft Office Word</Application>
  <DocSecurity>0</DocSecurity>
  <Lines>57</Lines>
  <Paragraphs>16</Paragraphs>
  <ScaleCrop>false</ScaleCrop>
  <Company/>
  <LinksUpToDate>false</LinksUpToDate>
  <CharactersWithSpaces>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13</cp:revision>
  <dcterms:created xsi:type="dcterms:W3CDTF">2020-05-25T07:50:00Z</dcterms:created>
  <dcterms:modified xsi:type="dcterms:W3CDTF">2021-05-27T12:27:00Z</dcterms:modified>
</cp:coreProperties>
</file>