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997" w:rsidRPr="00C13145" w:rsidRDefault="00D05997" w:rsidP="00D05997">
      <w:pPr>
        <w:jc w:val="center"/>
        <w:rPr>
          <w:rFonts w:ascii="Segoe UI" w:hAnsi="Segoe UI" w:cs="Segoe UI"/>
          <w:b/>
          <w:sz w:val="24"/>
          <w:szCs w:val="24"/>
        </w:rPr>
      </w:pPr>
      <w:bookmarkStart w:id="0" w:name="_GoBack"/>
      <w:r w:rsidRPr="00C13145">
        <w:rPr>
          <w:rFonts w:ascii="Segoe UI" w:hAnsi="Segoe UI" w:cs="Segoe UI"/>
          <w:b/>
          <w:sz w:val="24"/>
          <w:szCs w:val="24"/>
        </w:rPr>
        <w:t>Руководитель Росреестра Мордовии ответила на вопросы в приемной Президента РФ</w:t>
      </w:r>
    </w:p>
    <w:p w:rsidR="008E32FA" w:rsidRPr="00C13145" w:rsidRDefault="00D05997" w:rsidP="00D34F9F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C13145">
        <w:rPr>
          <w:rFonts w:ascii="Segoe UI" w:hAnsi="Segoe UI" w:cs="Segoe UI"/>
          <w:sz w:val="24"/>
          <w:szCs w:val="24"/>
        </w:rPr>
        <w:t>Руководитель Управления Росреестра по Республике Мордовия</w:t>
      </w:r>
      <w:r w:rsidR="00B27BCC" w:rsidRPr="00C13145">
        <w:rPr>
          <w:rFonts w:ascii="Segoe UI" w:hAnsi="Segoe UI" w:cs="Segoe UI"/>
          <w:sz w:val="24"/>
          <w:szCs w:val="24"/>
        </w:rPr>
        <w:t xml:space="preserve"> Светлана Балескова</w:t>
      </w:r>
      <w:r w:rsidRPr="00C13145">
        <w:rPr>
          <w:rFonts w:ascii="Segoe UI" w:hAnsi="Segoe UI" w:cs="Segoe UI"/>
          <w:sz w:val="24"/>
          <w:szCs w:val="24"/>
        </w:rPr>
        <w:t xml:space="preserve"> по прямой </w:t>
      </w:r>
      <w:r w:rsidR="00B27BCC" w:rsidRPr="00C13145">
        <w:rPr>
          <w:rFonts w:ascii="Segoe UI" w:hAnsi="Segoe UI" w:cs="Segoe UI"/>
          <w:sz w:val="24"/>
          <w:szCs w:val="24"/>
        </w:rPr>
        <w:t xml:space="preserve">телефонной </w:t>
      </w:r>
      <w:r w:rsidRPr="00C13145">
        <w:rPr>
          <w:rFonts w:ascii="Segoe UI" w:hAnsi="Segoe UI" w:cs="Segoe UI"/>
          <w:sz w:val="24"/>
          <w:szCs w:val="24"/>
        </w:rPr>
        <w:t>линии ответила на вопросы граждан в приемной Президента РФ</w:t>
      </w:r>
      <w:r w:rsidR="00752E8B" w:rsidRPr="00C13145">
        <w:rPr>
          <w:rFonts w:ascii="Segoe UI" w:hAnsi="Segoe UI" w:cs="Segoe UI"/>
          <w:sz w:val="24"/>
          <w:szCs w:val="24"/>
        </w:rPr>
        <w:t>.</w:t>
      </w:r>
      <w:r w:rsidR="008E32FA" w:rsidRPr="00C13145">
        <w:rPr>
          <w:rFonts w:ascii="Segoe UI" w:hAnsi="Segoe UI" w:cs="Segoe UI"/>
          <w:sz w:val="24"/>
          <w:szCs w:val="24"/>
        </w:rPr>
        <w:t xml:space="preserve"> </w:t>
      </w:r>
      <w:r w:rsidR="008620A8" w:rsidRPr="00C13145">
        <w:rPr>
          <w:rFonts w:ascii="Segoe UI" w:hAnsi="Segoe UI" w:cs="Segoe UI"/>
          <w:sz w:val="24"/>
          <w:szCs w:val="24"/>
        </w:rPr>
        <w:t>Жители Мордовии смогли получить профессиональную консультацию по актуальным вопросам в сфере оформления прав на недвижимость, кадастровой оценки объектов недвижимости, государственного земельного надзора, банкротства юридических и физических лиц и иным вопросам, относящимся к компетенции ведомства.</w:t>
      </w:r>
    </w:p>
    <w:p w:rsidR="00D05997" w:rsidRPr="00C13145" w:rsidRDefault="00D96862" w:rsidP="00D34F9F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C13145">
        <w:rPr>
          <w:rFonts w:ascii="Segoe UI" w:hAnsi="Segoe UI" w:cs="Segoe UI"/>
          <w:i/>
          <w:sz w:val="24"/>
          <w:szCs w:val="24"/>
        </w:rPr>
        <w:t>«</w:t>
      </w:r>
      <w:r w:rsidR="00D05997" w:rsidRPr="00C13145">
        <w:rPr>
          <w:rFonts w:ascii="Segoe UI" w:hAnsi="Segoe UI" w:cs="Segoe UI"/>
          <w:i/>
          <w:sz w:val="24"/>
          <w:szCs w:val="24"/>
        </w:rPr>
        <w:t xml:space="preserve">Росреестр – открытая служба и ориентируется на интересы своих заявителей. Главные факторы улучшения качества предоставления государственных услуг </w:t>
      </w:r>
      <w:r w:rsidR="008E32FA" w:rsidRPr="00C13145">
        <w:rPr>
          <w:rFonts w:ascii="Segoe UI" w:hAnsi="Segoe UI" w:cs="Segoe UI"/>
          <w:i/>
          <w:sz w:val="24"/>
          <w:szCs w:val="24"/>
        </w:rPr>
        <w:t>–</w:t>
      </w:r>
      <w:r w:rsidR="00D05997" w:rsidRPr="00C13145">
        <w:rPr>
          <w:rFonts w:ascii="Segoe UI" w:hAnsi="Segoe UI" w:cs="Segoe UI"/>
          <w:i/>
          <w:sz w:val="24"/>
          <w:szCs w:val="24"/>
        </w:rPr>
        <w:t xml:space="preserve"> это сокращение сроков, уменьшение количества приостановлений, упрощение процедур регистрации</w:t>
      </w:r>
      <w:r w:rsidR="00E4186F" w:rsidRPr="00C13145">
        <w:rPr>
          <w:rFonts w:ascii="Segoe UI" w:hAnsi="Segoe UI" w:cs="Segoe UI"/>
          <w:i/>
          <w:sz w:val="24"/>
          <w:szCs w:val="24"/>
        </w:rPr>
        <w:t>, внедрение электронных сервисов</w:t>
      </w:r>
      <w:r w:rsidR="0004304D" w:rsidRPr="00C13145">
        <w:rPr>
          <w:rFonts w:ascii="Segoe UI" w:hAnsi="Segoe UI" w:cs="Segoe UI"/>
          <w:i/>
          <w:sz w:val="24"/>
          <w:szCs w:val="24"/>
        </w:rPr>
        <w:t>»</w:t>
      </w:r>
      <w:r w:rsidR="008E32FA" w:rsidRPr="00C13145">
        <w:rPr>
          <w:rFonts w:ascii="Segoe UI" w:hAnsi="Segoe UI" w:cs="Segoe UI"/>
          <w:i/>
          <w:sz w:val="24"/>
          <w:szCs w:val="24"/>
        </w:rPr>
        <w:t>,</w:t>
      </w:r>
      <w:r w:rsidR="0004304D" w:rsidRPr="00C13145">
        <w:rPr>
          <w:rFonts w:ascii="Segoe UI" w:hAnsi="Segoe UI" w:cs="Segoe UI"/>
          <w:i/>
          <w:sz w:val="24"/>
          <w:szCs w:val="24"/>
        </w:rPr>
        <w:t xml:space="preserve"> </w:t>
      </w:r>
      <w:r w:rsidR="0004304D" w:rsidRPr="00C13145">
        <w:rPr>
          <w:rFonts w:ascii="Segoe UI" w:hAnsi="Segoe UI" w:cs="Segoe UI"/>
          <w:sz w:val="24"/>
          <w:szCs w:val="24"/>
        </w:rPr>
        <w:t>– отметила Светлана Балескова.</w:t>
      </w:r>
    </w:p>
    <w:p w:rsidR="00D05997" w:rsidRPr="00C13145" w:rsidRDefault="00456C35" w:rsidP="00D34F9F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C13145">
        <w:rPr>
          <w:rFonts w:ascii="Segoe UI" w:hAnsi="Segoe UI" w:cs="Segoe UI"/>
          <w:sz w:val="24"/>
          <w:szCs w:val="24"/>
        </w:rPr>
        <w:t>С 2021 года у г</w:t>
      </w:r>
      <w:r w:rsidR="00D05997" w:rsidRPr="00C13145">
        <w:rPr>
          <w:rFonts w:ascii="Segoe UI" w:hAnsi="Segoe UI" w:cs="Segoe UI"/>
          <w:sz w:val="24"/>
          <w:szCs w:val="24"/>
        </w:rPr>
        <w:t>раждан</w:t>
      </w:r>
      <w:r w:rsidRPr="00C13145">
        <w:rPr>
          <w:rFonts w:ascii="Segoe UI" w:hAnsi="Segoe UI" w:cs="Segoe UI"/>
          <w:sz w:val="24"/>
          <w:szCs w:val="24"/>
        </w:rPr>
        <w:t xml:space="preserve"> появилась возможность бесплатно зарегистрировать ранее возникшие права на недвижимость. Граждане, </w:t>
      </w:r>
      <w:r w:rsidR="00D05997" w:rsidRPr="00C13145">
        <w:rPr>
          <w:rFonts w:ascii="Segoe UI" w:hAnsi="Segoe UI" w:cs="Segoe UI"/>
          <w:sz w:val="24"/>
          <w:szCs w:val="24"/>
        </w:rPr>
        <w:t>владеющие недвижимостью по документам, оформленным до 31 января 1998 года, но не зарегистрировавшие свои права в Едином государственном реестре недвиж</w:t>
      </w:r>
      <w:r w:rsidR="00D96862" w:rsidRPr="00C13145">
        <w:rPr>
          <w:rFonts w:ascii="Segoe UI" w:hAnsi="Segoe UI" w:cs="Segoe UI"/>
          <w:sz w:val="24"/>
          <w:szCs w:val="24"/>
        </w:rPr>
        <w:t xml:space="preserve">имости (ЕГРН), могут </w:t>
      </w:r>
      <w:r w:rsidR="0004304D" w:rsidRPr="00C13145">
        <w:rPr>
          <w:rFonts w:ascii="Segoe UI" w:hAnsi="Segoe UI" w:cs="Segoe UI"/>
          <w:sz w:val="24"/>
          <w:szCs w:val="24"/>
        </w:rPr>
        <w:t xml:space="preserve">обратиться в МФЦ Республики Мордовия или органы местного самоуправления за регистрацией ранее возникших прав, при этом </w:t>
      </w:r>
      <w:r w:rsidR="00D96862" w:rsidRPr="00C13145">
        <w:rPr>
          <w:rFonts w:ascii="Segoe UI" w:hAnsi="Segoe UI" w:cs="Segoe UI"/>
          <w:sz w:val="24"/>
          <w:szCs w:val="24"/>
        </w:rPr>
        <w:t>государственн</w:t>
      </w:r>
      <w:r w:rsidR="0004304D" w:rsidRPr="00C13145">
        <w:rPr>
          <w:rFonts w:ascii="Segoe UI" w:hAnsi="Segoe UI" w:cs="Segoe UI"/>
          <w:sz w:val="24"/>
          <w:szCs w:val="24"/>
        </w:rPr>
        <w:t>ая</w:t>
      </w:r>
      <w:r w:rsidR="00D96862" w:rsidRPr="00C13145">
        <w:rPr>
          <w:rFonts w:ascii="Segoe UI" w:hAnsi="Segoe UI" w:cs="Segoe UI"/>
          <w:sz w:val="24"/>
          <w:szCs w:val="24"/>
        </w:rPr>
        <w:t xml:space="preserve"> </w:t>
      </w:r>
      <w:r w:rsidR="0004304D" w:rsidRPr="00C13145">
        <w:rPr>
          <w:rFonts w:ascii="Segoe UI" w:hAnsi="Segoe UI" w:cs="Segoe UI"/>
          <w:sz w:val="24"/>
          <w:szCs w:val="24"/>
        </w:rPr>
        <w:t>пошлина не взимается.</w:t>
      </w:r>
    </w:p>
    <w:p w:rsidR="00D05997" w:rsidRPr="00C13145" w:rsidRDefault="00D05997" w:rsidP="00D34F9F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C13145">
        <w:rPr>
          <w:rFonts w:ascii="Segoe UI" w:hAnsi="Segoe UI" w:cs="Segoe UI"/>
          <w:sz w:val="24"/>
          <w:szCs w:val="24"/>
        </w:rPr>
        <w:t xml:space="preserve">1 сентября 2021 года вступил в силу Федеральный закон № 79-ФЗ «О внесении изменений в отдельные законодательные акты Российской Федерации», который был принят </w:t>
      </w:r>
      <w:r w:rsidR="00894913" w:rsidRPr="00C13145">
        <w:rPr>
          <w:rFonts w:ascii="Segoe UI" w:hAnsi="Segoe UI" w:cs="Segoe UI"/>
          <w:sz w:val="24"/>
          <w:szCs w:val="24"/>
        </w:rPr>
        <w:t>для</w:t>
      </w:r>
      <w:r w:rsidRPr="00C13145">
        <w:rPr>
          <w:rFonts w:ascii="Segoe UI" w:hAnsi="Segoe UI" w:cs="Segoe UI"/>
          <w:sz w:val="24"/>
          <w:szCs w:val="24"/>
        </w:rPr>
        <w:t xml:space="preserve"> урегулирования вопросов оформления гражданами прав на гаражи и земельные участки под ними.</w:t>
      </w:r>
      <w:r w:rsidR="00D96862" w:rsidRPr="00C13145">
        <w:rPr>
          <w:rFonts w:ascii="Segoe UI" w:hAnsi="Segoe UI" w:cs="Segoe UI"/>
          <w:sz w:val="24"/>
          <w:szCs w:val="24"/>
        </w:rPr>
        <w:t xml:space="preserve"> </w:t>
      </w:r>
      <w:r w:rsidRPr="00C13145">
        <w:rPr>
          <w:rFonts w:ascii="Segoe UI" w:hAnsi="Segoe UI" w:cs="Segoe UI"/>
          <w:sz w:val="24"/>
          <w:szCs w:val="24"/>
        </w:rPr>
        <w:t>Владельцы гаражей могут в упрощенном порядке оформить права на свои строения. В помощь гражданам Росреестр разработал методические рекомендации, которые позволяют сориентироваться в документах и начать оформление своих прав без посторонней помощи. Ознакомиться с ними можно на сайте ведомства https://rosreestr.gov.ru</w:t>
      </w:r>
    </w:p>
    <w:p w:rsidR="00C13145" w:rsidRPr="00C13145" w:rsidRDefault="00C13145" w:rsidP="00C13145">
      <w:pPr>
        <w:autoSpaceDE w:val="0"/>
        <w:autoSpaceDN w:val="0"/>
        <w:adjustRightInd w:val="0"/>
        <w:spacing w:before="200" w:after="0" w:line="240" w:lineRule="auto"/>
        <w:ind w:left="540"/>
        <w:jc w:val="right"/>
        <w:rPr>
          <w:rFonts w:ascii="Segoe UI" w:hAnsi="Segoe UI" w:cs="Segoe UI"/>
          <w:color w:val="000000" w:themeColor="text1"/>
          <w:sz w:val="24"/>
          <w:szCs w:val="24"/>
        </w:rPr>
      </w:pPr>
      <w:r w:rsidRPr="00C13145">
        <w:rPr>
          <w:rFonts w:ascii="Segoe UI" w:hAnsi="Segoe UI" w:cs="Segoe UI"/>
          <w:color w:val="000000" w:themeColor="text1"/>
          <w:sz w:val="24"/>
          <w:szCs w:val="24"/>
        </w:rPr>
        <w:t>Информация подготовлена Управлением Росреестра по Республике Мордовия</w:t>
      </w:r>
    </w:p>
    <w:bookmarkEnd w:id="0"/>
    <w:p w:rsidR="00C13145" w:rsidRPr="00C13145" w:rsidRDefault="00C13145" w:rsidP="00D34F9F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</w:p>
    <w:sectPr w:rsidR="00C13145" w:rsidRPr="00C131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997"/>
    <w:rsid w:val="0004304D"/>
    <w:rsid w:val="000D10F0"/>
    <w:rsid w:val="00231584"/>
    <w:rsid w:val="00343BFB"/>
    <w:rsid w:val="00456C35"/>
    <w:rsid w:val="006A6261"/>
    <w:rsid w:val="00752E8B"/>
    <w:rsid w:val="00756E87"/>
    <w:rsid w:val="008620A8"/>
    <w:rsid w:val="00881E85"/>
    <w:rsid w:val="00894913"/>
    <w:rsid w:val="008E32FA"/>
    <w:rsid w:val="00B27BCC"/>
    <w:rsid w:val="00C13145"/>
    <w:rsid w:val="00D05997"/>
    <w:rsid w:val="00D34F9F"/>
    <w:rsid w:val="00D96862"/>
    <w:rsid w:val="00E41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C0CD0"/>
  <w15:chartTrackingRefBased/>
  <w15:docId w15:val="{790186DD-0D9B-4B62-8382-1D3F4022B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77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16</cp:revision>
  <dcterms:created xsi:type="dcterms:W3CDTF">2021-10-19T09:06:00Z</dcterms:created>
  <dcterms:modified xsi:type="dcterms:W3CDTF">2021-10-20T05:36:00Z</dcterms:modified>
</cp:coreProperties>
</file>