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56C" w:rsidRPr="00A31CA0" w:rsidRDefault="00A31CA0" w:rsidP="00A31CA0">
      <w:pPr>
        <w:tabs>
          <w:tab w:val="left" w:pos="5670"/>
          <w:tab w:val="left" w:pos="6663"/>
          <w:tab w:val="left" w:pos="7513"/>
          <w:tab w:val="left" w:pos="7938"/>
        </w:tabs>
        <w:ind w:firstLine="0"/>
        <w:jc w:val="right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40"/>
        </w:rPr>
        <w:t xml:space="preserve">            </w:t>
      </w:r>
      <w:r w:rsidR="00FF74F2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71500" cy="590550"/>
            <wp:effectExtent l="0" t="0" r="0" b="0"/>
            <wp:docPr id="5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40"/>
        </w:rPr>
        <w:t xml:space="preserve">                </w:t>
      </w:r>
      <w:r w:rsidRPr="00A31CA0">
        <w:rPr>
          <w:rFonts w:ascii="Times New Roman" w:hAnsi="Times New Roman" w:cs="Times New Roman"/>
          <w:b/>
          <w:noProof/>
          <w:sz w:val="52"/>
          <w:szCs w:val="52"/>
        </w:rPr>
        <w:t>ПРОЕКТ</w:t>
      </w:r>
    </w:p>
    <w:p w:rsidR="002A056C" w:rsidRPr="00450B8D" w:rsidRDefault="002A056C" w:rsidP="002A056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A056C" w:rsidRPr="00145323" w:rsidRDefault="002A056C" w:rsidP="002A056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Администрация Большеигнатовского</w:t>
      </w:r>
    </w:p>
    <w:p w:rsidR="002A056C" w:rsidRPr="00145323" w:rsidRDefault="002A056C" w:rsidP="002A056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муници</w:t>
      </w:r>
      <w:r>
        <w:rPr>
          <w:rFonts w:ascii="Times New Roman" w:hAnsi="Times New Roman" w:cs="Times New Roman"/>
          <w:b/>
          <w:sz w:val="40"/>
          <w:szCs w:val="40"/>
        </w:rPr>
        <w:t xml:space="preserve">пального района Республики </w:t>
      </w:r>
      <w:r w:rsidRPr="00145323">
        <w:rPr>
          <w:rFonts w:ascii="Times New Roman" w:hAnsi="Times New Roman" w:cs="Times New Roman"/>
          <w:b/>
          <w:sz w:val="40"/>
          <w:szCs w:val="40"/>
        </w:rPr>
        <w:t>Мордовия</w:t>
      </w:r>
    </w:p>
    <w:p w:rsidR="002A056C" w:rsidRDefault="002A056C" w:rsidP="002A056C">
      <w:pPr>
        <w:pStyle w:val="2"/>
        <w:spacing w:before="0" w:after="0"/>
        <w:jc w:val="center"/>
        <w:rPr>
          <w:rFonts w:ascii="Times New Roman" w:hAnsi="Times New Roman"/>
          <w:i w:val="0"/>
          <w:sz w:val="36"/>
          <w:szCs w:val="36"/>
        </w:rPr>
      </w:pPr>
    </w:p>
    <w:p w:rsidR="002A056C" w:rsidRPr="00450B8D" w:rsidRDefault="002A056C" w:rsidP="002A056C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450B8D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2A056C" w:rsidRPr="00450B8D" w:rsidRDefault="002A056C" w:rsidP="002A056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A056C" w:rsidRPr="00373CB4" w:rsidRDefault="002A056C" w:rsidP="002A056C">
      <w:pPr>
        <w:tabs>
          <w:tab w:val="center" w:pos="4677"/>
        </w:tabs>
        <w:ind w:firstLine="0"/>
        <w:jc w:val="left"/>
        <w:rPr>
          <w:rFonts w:ascii="Times New Roman" w:hAnsi="Times New Roman" w:cs="Times New Roman"/>
          <w:sz w:val="28"/>
        </w:rPr>
      </w:pPr>
      <w:r w:rsidRPr="00373CB4">
        <w:rPr>
          <w:rFonts w:ascii="Times New Roman" w:hAnsi="Times New Roman" w:cs="Times New Roman"/>
          <w:sz w:val="28"/>
        </w:rPr>
        <w:t xml:space="preserve">  «</w:t>
      </w:r>
      <w:r w:rsidR="00A31CA0">
        <w:rPr>
          <w:rFonts w:ascii="Times New Roman" w:hAnsi="Times New Roman" w:cs="Times New Roman"/>
          <w:sz w:val="28"/>
        </w:rPr>
        <w:t xml:space="preserve">     </w:t>
      </w:r>
      <w:r w:rsidRPr="00373CB4">
        <w:rPr>
          <w:rFonts w:ascii="Times New Roman" w:hAnsi="Times New Roman" w:cs="Times New Roman"/>
          <w:sz w:val="28"/>
        </w:rPr>
        <w:t xml:space="preserve">» </w:t>
      </w:r>
      <w:r w:rsidR="005A1E27">
        <w:rPr>
          <w:rFonts w:ascii="Times New Roman" w:hAnsi="Times New Roman" w:cs="Times New Roman"/>
          <w:sz w:val="28"/>
        </w:rPr>
        <w:t xml:space="preserve"> </w:t>
      </w:r>
      <w:r w:rsidR="00A31CA0">
        <w:rPr>
          <w:rFonts w:ascii="Times New Roman" w:hAnsi="Times New Roman" w:cs="Times New Roman"/>
          <w:sz w:val="28"/>
        </w:rPr>
        <w:t xml:space="preserve">       </w:t>
      </w:r>
      <w:r w:rsidR="005A1E27">
        <w:rPr>
          <w:rFonts w:ascii="Times New Roman" w:hAnsi="Times New Roman" w:cs="Times New Roman"/>
          <w:sz w:val="28"/>
        </w:rPr>
        <w:t>2021 года</w:t>
      </w:r>
      <w:r w:rsidRPr="00373CB4">
        <w:rPr>
          <w:rFonts w:ascii="Times New Roman" w:hAnsi="Times New Roman" w:cs="Times New Roman"/>
          <w:sz w:val="28"/>
        </w:rPr>
        <w:t xml:space="preserve">.     </w:t>
      </w:r>
      <w:r w:rsidR="00F404AB">
        <w:rPr>
          <w:rFonts w:ascii="Times New Roman" w:hAnsi="Times New Roman" w:cs="Times New Roman"/>
          <w:sz w:val="28"/>
        </w:rPr>
        <w:t xml:space="preserve">                                          </w:t>
      </w:r>
      <w:r w:rsidRPr="00373CB4">
        <w:rPr>
          <w:rFonts w:ascii="Times New Roman" w:hAnsi="Times New Roman" w:cs="Times New Roman"/>
          <w:sz w:val="28"/>
        </w:rPr>
        <w:t xml:space="preserve"> №</w:t>
      </w:r>
    </w:p>
    <w:p w:rsidR="002A056C" w:rsidRPr="00457D2A" w:rsidRDefault="002A056C" w:rsidP="002A056C">
      <w:pPr>
        <w:jc w:val="center"/>
        <w:rPr>
          <w:rFonts w:ascii="Times New Roman" w:hAnsi="Times New Roman" w:cs="Times New Roman"/>
          <w:sz w:val="22"/>
          <w:szCs w:val="22"/>
        </w:rPr>
      </w:pPr>
      <w:r w:rsidRPr="00457D2A">
        <w:rPr>
          <w:rFonts w:ascii="Times New Roman" w:hAnsi="Times New Roman" w:cs="Times New Roman"/>
          <w:sz w:val="22"/>
          <w:szCs w:val="22"/>
        </w:rPr>
        <w:t>с. Большое Игнатово</w:t>
      </w:r>
    </w:p>
    <w:p w:rsidR="002A056C" w:rsidRPr="00BD6EFF" w:rsidRDefault="002A056C" w:rsidP="002A05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5F36" w:rsidRDefault="002A056C" w:rsidP="00457D2A">
      <w:pPr>
        <w:ind w:right="-48" w:firstLine="0"/>
        <w:jc w:val="left"/>
        <w:rPr>
          <w:rFonts w:ascii="Times New Roman" w:hAnsi="Times New Roman" w:cs="Times New Roman"/>
          <w:sz w:val="28"/>
          <w:szCs w:val="28"/>
        </w:rPr>
      </w:pPr>
      <w:r w:rsidRPr="00BD6EFF">
        <w:rPr>
          <w:rFonts w:ascii="Times New Roman" w:hAnsi="Times New Roman" w:cs="Times New Roman"/>
          <w:sz w:val="28"/>
          <w:szCs w:val="28"/>
        </w:rPr>
        <w:t>«</w:t>
      </w:r>
      <w:hyperlink r:id="rId8" w:history="1">
        <w:r w:rsidRPr="00BD6EFF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 xml:space="preserve">О создании комиссии </w:t>
        </w:r>
        <w:hyperlink r:id="rId9" w:history="1">
          <w:r w:rsidRPr="00BD6EFF">
            <w:rPr>
              <w:rStyle w:val="a4"/>
              <w:rFonts w:ascii="Times New Roman" w:hAnsi="Times New Roman"/>
              <w:bCs/>
              <w:color w:val="auto"/>
              <w:sz w:val="28"/>
              <w:szCs w:val="28"/>
            </w:rPr>
            <w:t>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  </w:r>
        </w:hyperlink>
        <w:r w:rsidRPr="00BD6EFF">
          <w:rPr>
            <w:rFonts w:ascii="Times New Roman" w:hAnsi="Times New Roman" w:cs="Times New Roman"/>
            <w:sz w:val="28"/>
            <w:szCs w:val="28"/>
          </w:rPr>
          <w:t>»</w:t>
        </w:r>
      </w:hyperlink>
    </w:p>
    <w:p w:rsidR="00457D2A" w:rsidRPr="00BD6EFF" w:rsidRDefault="00457D2A" w:rsidP="00457D2A">
      <w:pPr>
        <w:ind w:right="-48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A5F36" w:rsidRPr="00BD6EFF" w:rsidRDefault="00FA5F36">
      <w:pPr>
        <w:rPr>
          <w:rFonts w:ascii="Times New Roman" w:hAnsi="Times New Roman" w:cs="Times New Roman"/>
          <w:sz w:val="28"/>
          <w:szCs w:val="28"/>
        </w:rPr>
      </w:pPr>
      <w:r w:rsidRPr="00BD6EF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0" w:history="1">
        <w:r w:rsidRPr="00BD6EFF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BD6EFF">
        <w:rPr>
          <w:rFonts w:ascii="Times New Roman" w:hAnsi="Times New Roman" w:cs="Times New Roman"/>
          <w:sz w:val="28"/>
          <w:szCs w:val="28"/>
        </w:rPr>
        <w:t xml:space="preserve"> от 22 ноября 1995 года N 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</w:t>
      </w:r>
      <w:hyperlink r:id="rId11" w:history="1">
        <w:r w:rsidRPr="00BD6EFF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BD6EFF">
        <w:rPr>
          <w:rFonts w:ascii="Times New Roman" w:hAnsi="Times New Roman" w:cs="Times New Roman"/>
          <w:sz w:val="28"/>
          <w:szCs w:val="28"/>
        </w:rPr>
        <w:t xml:space="preserve"> Правительства РФ </w:t>
      </w:r>
      <w:r w:rsidR="00157C78" w:rsidRPr="00BD6EFF">
        <w:rPr>
          <w:rFonts w:ascii="Times New Roman" w:hAnsi="Times New Roman" w:cs="Times New Roman"/>
          <w:sz w:val="28"/>
          <w:szCs w:val="28"/>
        </w:rPr>
        <w:t xml:space="preserve">от 23 декабря 2020 года № 2220 "Об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 продукции при оказании услуг общественного питания», </w:t>
      </w:r>
      <w:r w:rsidRPr="00BD6EFF">
        <w:rPr>
          <w:rFonts w:ascii="Times New Roman" w:hAnsi="Times New Roman" w:cs="Times New Roman"/>
          <w:sz w:val="28"/>
          <w:szCs w:val="28"/>
        </w:rPr>
        <w:t xml:space="preserve">в целях определения требований к составу, последовательности разработки, согласования и утверждения определения границ прилегающих территорий, на которых не допускается розничная продажа алкогольной продукции" </w:t>
      </w:r>
      <w:r w:rsidR="00157C78" w:rsidRPr="00BD6EFF">
        <w:rPr>
          <w:rFonts w:ascii="Times New Roman" w:hAnsi="Times New Roman" w:cs="Times New Roman"/>
          <w:sz w:val="28"/>
          <w:szCs w:val="28"/>
        </w:rPr>
        <w:t>А</w:t>
      </w:r>
      <w:r w:rsidRPr="00BD6EFF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157C78" w:rsidRPr="00BD6EF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D6EFF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457D2A" w:rsidRDefault="00E0530A" w:rsidP="00457D2A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Создать комиссию </w:t>
      </w:r>
      <w:r w:rsidR="00457D2A" w:rsidRPr="00457D2A">
        <w:rPr>
          <w:rFonts w:ascii="Times New Roman" w:hAnsi="Times New Roman" w:cs="Times New Roman"/>
          <w:sz w:val="28"/>
          <w:szCs w:val="28"/>
        </w:rPr>
        <w:t>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</w:r>
      <w:r w:rsidR="00457D2A">
        <w:rPr>
          <w:rFonts w:ascii="Times New Roman" w:hAnsi="Times New Roman" w:cs="Times New Roman"/>
          <w:sz w:val="28"/>
          <w:szCs w:val="28"/>
        </w:rPr>
        <w:t xml:space="preserve"> и утвердить ее состав</w:t>
      </w:r>
      <w:r>
        <w:rPr>
          <w:rFonts w:ascii="Times New Roman" w:hAnsi="Times New Roman" w:cs="Times New Roman"/>
          <w:sz w:val="28"/>
          <w:szCs w:val="28"/>
        </w:rPr>
        <w:t>,</w:t>
      </w:r>
      <w:bookmarkStart w:id="1" w:name="_GoBack"/>
      <w:bookmarkEnd w:id="1"/>
      <w:r w:rsidR="00457D2A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157C78" w:rsidRPr="00BD6EFF" w:rsidRDefault="00FA5F36" w:rsidP="00457D2A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BD6EFF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157C78" w:rsidRPr="00BD6EFF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BD6EFF">
        <w:rPr>
          <w:rFonts w:ascii="Times New Roman" w:hAnsi="Times New Roman" w:cs="Times New Roman"/>
          <w:sz w:val="28"/>
          <w:szCs w:val="28"/>
        </w:rPr>
        <w:t xml:space="preserve">Положение о комиссии </w:t>
      </w:r>
      <w:bookmarkStart w:id="2" w:name="sub_2"/>
      <w:bookmarkEnd w:id="0"/>
      <w:r w:rsidR="00542C7F" w:rsidRPr="00BD6EFF">
        <w:rPr>
          <w:rFonts w:ascii="Times New Roman" w:hAnsi="Times New Roman" w:cs="Times New Roman"/>
          <w:sz w:val="28"/>
          <w:szCs w:val="28"/>
        </w:rPr>
        <w:fldChar w:fldCharType="begin"/>
      </w:r>
      <w:r w:rsidR="00157C78" w:rsidRPr="00BD6EFF">
        <w:rPr>
          <w:rFonts w:ascii="Times New Roman" w:hAnsi="Times New Roman" w:cs="Times New Roman"/>
          <w:sz w:val="28"/>
          <w:szCs w:val="28"/>
        </w:rPr>
        <w:instrText>HYPERLINK "garantF1://8934735.0"</w:instrText>
      </w:r>
      <w:r w:rsidR="00542C7F" w:rsidRPr="00BD6EFF">
        <w:rPr>
          <w:rFonts w:ascii="Times New Roman" w:hAnsi="Times New Roman" w:cs="Times New Roman"/>
          <w:sz w:val="28"/>
          <w:szCs w:val="28"/>
        </w:rPr>
        <w:fldChar w:fldCharType="separate"/>
      </w:r>
      <w:r w:rsidR="00157C78" w:rsidRPr="00BD6EFF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</w:r>
      <w:r w:rsidR="00542C7F" w:rsidRPr="00BD6EFF">
        <w:rPr>
          <w:rFonts w:ascii="Times New Roman" w:hAnsi="Times New Roman" w:cs="Times New Roman"/>
          <w:sz w:val="28"/>
          <w:szCs w:val="28"/>
        </w:rPr>
        <w:fldChar w:fldCharType="end"/>
      </w:r>
      <w:r w:rsidR="00157C78" w:rsidRPr="00BD6EFF">
        <w:rPr>
          <w:rFonts w:ascii="Times New Roman" w:hAnsi="Times New Roman" w:cs="Times New Roman"/>
          <w:sz w:val="28"/>
          <w:szCs w:val="28"/>
        </w:rPr>
        <w:t>.</w:t>
      </w:r>
    </w:p>
    <w:p w:rsidR="00FA5F36" w:rsidRDefault="00FA5F36" w:rsidP="00457D2A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BD6EFF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AE2168" w:rsidRPr="00BD6EFF">
        <w:rPr>
          <w:rFonts w:ascii="Times New Roman" w:hAnsi="Times New Roman" w:cs="Times New Roman"/>
          <w:sz w:val="28"/>
          <w:szCs w:val="28"/>
        </w:rPr>
        <w:t>после</w:t>
      </w:r>
      <w:r w:rsidRPr="00BD6EFF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12" w:history="1">
        <w:r w:rsidR="00457D2A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официального </w:t>
        </w:r>
        <w:r w:rsidRPr="00BD6EFF">
          <w:rPr>
            <w:rStyle w:val="a4"/>
            <w:rFonts w:ascii="Times New Roman" w:hAnsi="Times New Roman"/>
            <w:color w:val="auto"/>
            <w:sz w:val="28"/>
            <w:szCs w:val="28"/>
          </w:rPr>
          <w:t>опубликования</w:t>
        </w:r>
      </w:hyperlink>
      <w:r w:rsidRPr="00BD6EFF">
        <w:rPr>
          <w:rFonts w:ascii="Times New Roman" w:hAnsi="Times New Roman" w:cs="Times New Roman"/>
          <w:sz w:val="28"/>
          <w:szCs w:val="28"/>
        </w:rPr>
        <w:t>.</w:t>
      </w:r>
      <w:bookmarkEnd w:id="3"/>
    </w:p>
    <w:p w:rsidR="00457D2A" w:rsidRPr="00BD6EFF" w:rsidRDefault="00457D2A" w:rsidP="00457D2A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6787"/>
        <w:gridCol w:w="3395"/>
      </w:tblGrid>
      <w:tr w:rsidR="00FA5F36" w:rsidRPr="00BD6EFF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173BCD" w:rsidRPr="00BD6EFF" w:rsidRDefault="00FA5F36" w:rsidP="00173BC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D6EFF">
              <w:rPr>
                <w:rFonts w:ascii="Times New Roman" w:hAnsi="Times New Roman" w:cs="Times New Roman"/>
                <w:sz w:val="28"/>
                <w:szCs w:val="28"/>
              </w:rPr>
              <w:t>Глава Больше</w:t>
            </w:r>
            <w:r w:rsidR="00173BCD" w:rsidRPr="00BD6EFF">
              <w:rPr>
                <w:rFonts w:ascii="Times New Roman" w:hAnsi="Times New Roman" w:cs="Times New Roman"/>
                <w:sz w:val="28"/>
                <w:szCs w:val="28"/>
              </w:rPr>
              <w:t>игнат</w:t>
            </w:r>
            <w:r w:rsidRPr="00BD6EFF">
              <w:rPr>
                <w:rFonts w:ascii="Times New Roman" w:hAnsi="Times New Roman" w:cs="Times New Roman"/>
                <w:sz w:val="28"/>
                <w:szCs w:val="28"/>
              </w:rPr>
              <w:t>овского</w:t>
            </w:r>
          </w:p>
          <w:p w:rsidR="00FA5F36" w:rsidRPr="00BD6EFF" w:rsidRDefault="00173BCD" w:rsidP="00173BC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D6EFF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FA5F36" w:rsidRPr="00BD6EFF" w:rsidRDefault="00FA5F36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3BCD" w:rsidRPr="00BD6EFF" w:rsidRDefault="00173BCD" w:rsidP="00173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6EFF">
              <w:rPr>
                <w:rFonts w:ascii="Times New Roman" w:hAnsi="Times New Roman" w:cs="Times New Roman"/>
                <w:sz w:val="28"/>
                <w:szCs w:val="28"/>
              </w:rPr>
              <w:t>Т.Н.Полозова</w:t>
            </w:r>
          </w:p>
        </w:tc>
      </w:tr>
    </w:tbl>
    <w:p w:rsidR="001E04D1" w:rsidRPr="00BD6EFF" w:rsidRDefault="001E04D1" w:rsidP="00024C53">
      <w:pPr>
        <w:ind w:firstLine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bookmarkStart w:id="4" w:name="sub_1000"/>
    </w:p>
    <w:bookmarkEnd w:id="4"/>
    <w:p w:rsidR="00BD6EFF" w:rsidRDefault="00BD6EFF" w:rsidP="00FF74F2">
      <w:pPr>
        <w:ind w:right="-48" w:firstLine="0"/>
        <w:rPr>
          <w:rFonts w:ascii="Times New Roman" w:hAnsi="Times New Roman" w:cs="Times New Roman"/>
        </w:rPr>
      </w:pPr>
    </w:p>
    <w:p w:rsidR="00BD6EFF" w:rsidRDefault="00BD6EFF" w:rsidP="00602AC4">
      <w:pPr>
        <w:ind w:right="-48" w:firstLine="0"/>
        <w:jc w:val="right"/>
        <w:rPr>
          <w:rFonts w:ascii="Times New Roman" w:hAnsi="Times New Roman" w:cs="Times New Roman"/>
        </w:rPr>
      </w:pPr>
    </w:p>
    <w:p w:rsidR="00F404AB" w:rsidRDefault="00F404AB" w:rsidP="00457D2A">
      <w:pPr>
        <w:ind w:right="-48" w:firstLine="0"/>
        <w:jc w:val="right"/>
        <w:rPr>
          <w:rFonts w:ascii="Times New Roman" w:hAnsi="Times New Roman" w:cs="Times New Roman"/>
        </w:rPr>
      </w:pPr>
    </w:p>
    <w:p w:rsidR="00FF74F2" w:rsidRDefault="00602AC4" w:rsidP="00457D2A">
      <w:pPr>
        <w:ind w:right="-48" w:firstLine="0"/>
        <w:jc w:val="right"/>
        <w:rPr>
          <w:rFonts w:ascii="Times New Roman" w:hAnsi="Times New Roman" w:cs="Times New Roman"/>
        </w:rPr>
      </w:pPr>
      <w:r w:rsidRPr="00602AC4">
        <w:rPr>
          <w:rFonts w:ascii="Times New Roman" w:hAnsi="Times New Roman" w:cs="Times New Roman"/>
        </w:rPr>
        <w:lastRenderedPageBreak/>
        <w:t xml:space="preserve">Утвержденное </w:t>
      </w:r>
    </w:p>
    <w:p w:rsidR="00FF74F2" w:rsidRDefault="00602AC4" w:rsidP="00FF74F2">
      <w:pPr>
        <w:ind w:right="-48" w:firstLine="0"/>
        <w:jc w:val="right"/>
        <w:rPr>
          <w:rFonts w:ascii="Times New Roman" w:hAnsi="Times New Roman" w:cs="Times New Roman"/>
        </w:rPr>
      </w:pPr>
      <w:r w:rsidRPr="00602AC4">
        <w:rPr>
          <w:rFonts w:ascii="Times New Roman" w:hAnsi="Times New Roman" w:cs="Times New Roman"/>
        </w:rPr>
        <w:t>Постановлением</w:t>
      </w:r>
      <w:r w:rsidR="00AA3ED2">
        <w:rPr>
          <w:rFonts w:ascii="Times New Roman" w:hAnsi="Times New Roman" w:cs="Times New Roman"/>
        </w:rPr>
        <w:t xml:space="preserve"> </w:t>
      </w:r>
      <w:r w:rsidRPr="00602AC4">
        <w:rPr>
          <w:rFonts w:ascii="Times New Roman" w:hAnsi="Times New Roman" w:cs="Times New Roman"/>
        </w:rPr>
        <w:t xml:space="preserve">Администрации </w:t>
      </w:r>
    </w:p>
    <w:p w:rsidR="00602AC4" w:rsidRDefault="00602AC4" w:rsidP="00FF74F2">
      <w:pPr>
        <w:ind w:right="-48" w:firstLine="0"/>
        <w:jc w:val="right"/>
        <w:rPr>
          <w:rFonts w:ascii="Times New Roman" w:hAnsi="Times New Roman" w:cs="Times New Roman"/>
        </w:rPr>
      </w:pPr>
      <w:r w:rsidRPr="00602AC4">
        <w:rPr>
          <w:rFonts w:ascii="Times New Roman" w:hAnsi="Times New Roman" w:cs="Times New Roman"/>
        </w:rPr>
        <w:t>Большеигнатовского муниципального района</w:t>
      </w:r>
    </w:p>
    <w:p w:rsidR="00602AC4" w:rsidRDefault="00602AC4" w:rsidP="00602AC4">
      <w:pPr>
        <w:ind w:right="-48"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«__» ______ 2021 г. № ___</w:t>
      </w:r>
    </w:p>
    <w:p w:rsidR="00602AC4" w:rsidRPr="00024C53" w:rsidRDefault="00602AC4" w:rsidP="00602AC4">
      <w:pPr>
        <w:ind w:right="-48" w:firstLine="0"/>
        <w:jc w:val="right"/>
        <w:rPr>
          <w:rFonts w:ascii="Times New Roman" w:hAnsi="Times New Roman" w:cs="Times New Roman"/>
        </w:rPr>
      </w:pPr>
      <w:r w:rsidRPr="00024C53">
        <w:rPr>
          <w:rFonts w:ascii="Times New Roman" w:hAnsi="Times New Roman" w:cs="Times New Roman"/>
        </w:rPr>
        <w:t>«</w:t>
      </w:r>
      <w:r w:rsidR="00542C7F" w:rsidRPr="00024C53">
        <w:rPr>
          <w:rFonts w:ascii="Times New Roman" w:hAnsi="Times New Roman" w:cs="Times New Roman"/>
        </w:rPr>
        <w:fldChar w:fldCharType="begin"/>
      </w:r>
      <w:r w:rsidRPr="00024C53">
        <w:rPr>
          <w:rFonts w:ascii="Times New Roman" w:hAnsi="Times New Roman" w:cs="Times New Roman"/>
        </w:rPr>
        <w:instrText>HYPERLINK "http://internet.garant.ru/document/redirect/9024588/0"</w:instrText>
      </w:r>
      <w:r w:rsidR="00542C7F" w:rsidRPr="00024C53">
        <w:rPr>
          <w:rFonts w:ascii="Times New Roman" w:hAnsi="Times New Roman" w:cs="Times New Roman"/>
        </w:rPr>
        <w:fldChar w:fldCharType="separate"/>
      </w:r>
      <w:r w:rsidRPr="00024C53">
        <w:rPr>
          <w:rStyle w:val="a4"/>
          <w:rFonts w:ascii="Times New Roman" w:hAnsi="Times New Roman"/>
          <w:bCs/>
          <w:color w:val="auto"/>
        </w:rPr>
        <w:t xml:space="preserve">О создании комиссии </w:t>
      </w:r>
      <w:hyperlink r:id="rId13" w:history="1">
        <w:r w:rsidRPr="00024C53">
          <w:rPr>
            <w:rStyle w:val="a4"/>
            <w:rFonts w:ascii="Times New Roman" w:hAnsi="Times New Roman"/>
            <w:bCs/>
            <w:color w:val="auto"/>
          </w:rPr>
          <w:t xml:space="preserve">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Pr="00024C53">
        <w:rPr>
          <w:rFonts w:ascii="Times New Roman" w:hAnsi="Times New Roman" w:cs="Times New Roman"/>
        </w:rPr>
        <w:t>»</w:t>
      </w:r>
    </w:p>
    <w:p w:rsidR="00602AC4" w:rsidRPr="00024C53" w:rsidRDefault="00602AC4" w:rsidP="00602AC4">
      <w:pPr>
        <w:ind w:right="-48" w:firstLine="0"/>
        <w:jc w:val="right"/>
        <w:rPr>
          <w:rFonts w:ascii="Times New Roman" w:hAnsi="Times New Roman" w:cs="Times New Roman"/>
        </w:rPr>
      </w:pPr>
    </w:p>
    <w:p w:rsidR="00602AC4" w:rsidRPr="00602AC4" w:rsidRDefault="00542C7F" w:rsidP="00602AC4">
      <w:pPr>
        <w:ind w:right="-48" w:firstLine="0"/>
        <w:jc w:val="right"/>
        <w:rPr>
          <w:rFonts w:ascii="Times New Roman" w:hAnsi="Times New Roman" w:cs="Times New Roman"/>
        </w:rPr>
      </w:pPr>
      <w:r w:rsidRPr="00024C53">
        <w:rPr>
          <w:rFonts w:ascii="Times New Roman" w:hAnsi="Times New Roman" w:cs="Times New Roman"/>
        </w:rPr>
        <w:fldChar w:fldCharType="end"/>
      </w:r>
    </w:p>
    <w:p w:rsidR="00FA5F36" w:rsidRPr="00BD6EFF" w:rsidRDefault="00FA5F36" w:rsidP="00FF74F2">
      <w:pPr>
        <w:ind w:right="-48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EFF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BD6EFF">
        <w:rPr>
          <w:rFonts w:ascii="Times New Roman" w:hAnsi="Times New Roman" w:cs="Times New Roman"/>
          <w:b/>
          <w:sz w:val="28"/>
          <w:szCs w:val="28"/>
        </w:rPr>
        <w:br/>
        <w:t>о комиссии</w:t>
      </w:r>
      <w:hyperlink r:id="rId14" w:history="1">
        <w:r w:rsidR="001E04D1" w:rsidRPr="00BD6EFF">
          <w:rPr>
            <w:rStyle w:val="a4"/>
            <w:rFonts w:ascii="Times New Roman" w:hAnsi="Times New Roman"/>
            <w:b/>
            <w:bCs/>
            <w:color w:val="auto"/>
            <w:sz w:val="28"/>
            <w:szCs w:val="28"/>
          </w:rPr>
          <w:t xml:space="preserve">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</w:p>
    <w:p w:rsidR="00FA5F36" w:rsidRPr="00BD6EFF" w:rsidRDefault="00FF74F2" w:rsidP="00FF74F2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0"/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FA5F36" w:rsidRPr="00BD6EFF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  <w:bookmarkEnd w:id="5"/>
    </w:p>
    <w:p w:rsidR="001E04D1" w:rsidRPr="00BD6EFF" w:rsidRDefault="00FF74F2" w:rsidP="001E04D1">
      <w:pPr>
        <w:ind w:right="-48"/>
        <w:rPr>
          <w:rFonts w:ascii="Times New Roman" w:hAnsi="Times New Roman" w:cs="Times New Roman"/>
          <w:sz w:val="28"/>
          <w:szCs w:val="28"/>
        </w:rPr>
      </w:pPr>
      <w:bookmarkStart w:id="6" w:name="sub_11"/>
      <w:r>
        <w:rPr>
          <w:rFonts w:ascii="Times New Roman" w:hAnsi="Times New Roman" w:cs="Times New Roman"/>
          <w:sz w:val="28"/>
          <w:szCs w:val="28"/>
        </w:rPr>
        <w:t>1.</w:t>
      </w:r>
      <w:r w:rsidR="00FA5F36" w:rsidRPr="00BD6EFF">
        <w:rPr>
          <w:rFonts w:ascii="Times New Roman" w:hAnsi="Times New Roman" w:cs="Times New Roman"/>
          <w:sz w:val="28"/>
          <w:szCs w:val="28"/>
        </w:rPr>
        <w:t xml:space="preserve">Комиссия </w:t>
      </w:r>
      <w:hyperlink r:id="rId15" w:history="1">
        <w:r w:rsidR="001E04D1" w:rsidRPr="00BD6EFF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 xml:space="preserve">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="00E824CD">
        <w:rPr>
          <w:rFonts w:ascii="Times New Roman" w:hAnsi="Times New Roman" w:cs="Times New Roman"/>
          <w:sz w:val="28"/>
          <w:szCs w:val="28"/>
        </w:rPr>
        <w:t xml:space="preserve"> (далее – Комиссия)</w:t>
      </w:r>
      <w:r w:rsidR="00FA5F36" w:rsidRPr="00BD6EFF">
        <w:rPr>
          <w:rFonts w:ascii="Times New Roman" w:hAnsi="Times New Roman" w:cs="Times New Roman"/>
          <w:sz w:val="28"/>
          <w:szCs w:val="28"/>
        </w:rPr>
        <w:t xml:space="preserve">, создана в целях обеспечения единого подхода к субъектам предпринимательской деятельности, осуществляющим розничную продажу алкогольной продукции по заявленному адресу </w:t>
      </w:r>
      <w:r w:rsidR="00E824CD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6" w:history="1">
        <w:r w:rsidR="00FA5F36" w:rsidRPr="00BD6EFF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="00FA5F36" w:rsidRPr="00BD6EFF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</w:t>
      </w:r>
      <w:bookmarkStart w:id="7" w:name="sub_12"/>
      <w:bookmarkEnd w:id="6"/>
      <w:r w:rsidR="001E04D1" w:rsidRPr="00BD6EFF">
        <w:rPr>
          <w:rFonts w:ascii="Times New Roman" w:hAnsi="Times New Roman" w:cs="Times New Roman"/>
          <w:sz w:val="28"/>
          <w:szCs w:val="28"/>
        </w:rPr>
        <w:t>от 23 декабря 2020 года № 2220 "Об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 продукции при оказании услуг общественного питания».</w:t>
      </w:r>
    </w:p>
    <w:p w:rsidR="00FA5F36" w:rsidRPr="00BD6EFF" w:rsidRDefault="00FA5F36" w:rsidP="001E04D1">
      <w:pPr>
        <w:ind w:right="-48"/>
        <w:rPr>
          <w:rFonts w:ascii="Times New Roman" w:hAnsi="Times New Roman" w:cs="Times New Roman"/>
          <w:sz w:val="28"/>
          <w:szCs w:val="28"/>
        </w:rPr>
      </w:pPr>
      <w:r w:rsidRPr="00BD6EFF">
        <w:rPr>
          <w:rFonts w:ascii="Times New Roman" w:hAnsi="Times New Roman" w:cs="Times New Roman"/>
          <w:sz w:val="28"/>
          <w:szCs w:val="28"/>
        </w:rPr>
        <w:t xml:space="preserve">2. Состав Комиссии утверждается постановлением </w:t>
      </w:r>
      <w:r w:rsidR="001E04D1" w:rsidRPr="00BD6EFF">
        <w:rPr>
          <w:rFonts w:ascii="Times New Roman" w:hAnsi="Times New Roman" w:cs="Times New Roman"/>
          <w:sz w:val="28"/>
          <w:szCs w:val="28"/>
        </w:rPr>
        <w:t>А</w:t>
      </w:r>
      <w:r w:rsidRPr="00BD6EF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1E04D1" w:rsidRPr="00BD6EF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BD6EFF">
        <w:rPr>
          <w:rFonts w:ascii="Times New Roman" w:hAnsi="Times New Roman" w:cs="Times New Roman"/>
          <w:sz w:val="28"/>
          <w:szCs w:val="28"/>
        </w:rPr>
        <w:t>.</w:t>
      </w:r>
    </w:p>
    <w:p w:rsidR="0011784A" w:rsidRDefault="00FA5F36" w:rsidP="00FF74F2">
      <w:pPr>
        <w:ind w:right="-48"/>
        <w:rPr>
          <w:rFonts w:ascii="Times New Roman" w:hAnsi="Times New Roman" w:cs="Times New Roman"/>
          <w:sz w:val="28"/>
          <w:szCs w:val="28"/>
        </w:rPr>
      </w:pPr>
      <w:bookmarkStart w:id="8" w:name="sub_13"/>
      <w:bookmarkEnd w:id="7"/>
      <w:r w:rsidRPr="00BD6EFF">
        <w:rPr>
          <w:rFonts w:ascii="Times New Roman" w:hAnsi="Times New Roman" w:cs="Times New Roman"/>
          <w:sz w:val="28"/>
          <w:szCs w:val="28"/>
        </w:rPr>
        <w:t xml:space="preserve">3. Комиссия в своей деятельности руководствуется </w:t>
      </w:r>
      <w:hyperlink r:id="rId17" w:history="1">
        <w:r w:rsidRPr="00BD6EFF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BD6EFF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8" w:history="1">
        <w:r w:rsidRPr="00BD6EFF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E824CD">
        <w:rPr>
          <w:rFonts w:ascii="Times New Roman" w:hAnsi="Times New Roman" w:cs="Times New Roman"/>
          <w:sz w:val="28"/>
          <w:szCs w:val="28"/>
        </w:rPr>
        <w:t xml:space="preserve"> от 22.11.1995 г. № 171-ФЗ «О государственном регулировании производства и оборота этилового спирта, алкогольной и спиртосодержащей</w:t>
      </w:r>
      <w:r w:rsidR="0011784A">
        <w:rPr>
          <w:rFonts w:ascii="Times New Roman" w:hAnsi="Times New Roman" w:cs="Times New Roman"/>
          <w:sz w:val="28"/>
          <w:szCs w:val="28"/>
        </w:rPr>
        <w:t xml:space="preserve"> продукции», постановлением Правительства Российской Федерации</w:t>
      </w:r>
      <w:bookmarkEnd w:id="8"/>
      <w:r w:rsidR="001E04D1" w:rsidRPr="00BD6EFF">
        <w:rPr>
          <w:rFonts w:ascii="Times New Roman" w:hAnsi="Times New Roman" w:cs="Times New Roman"/>
          <w:sz w:val="28"/>
          <w:szCs w:val="28"/>
        </w:rPr>
        <w:t>от 23 декабря 2020 года № 2220 "Об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 продукции приоказании услуг общественного питания».</w:t>
      </w:r>
      <w:bookmarkStart w:id="9" w:name="sub_20"/>
    </w:p>
    <w:p w:rsidR="00FA5F36" w:rsidRPr="00BD6EFF" w:rsidRDefault="00FF74F2" w:rsidP="00FF74F2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FA5F36" w:rsidRPr="00BD6EFF">
        <w:rPr>
          <w:rFonts w:ascii="Times New Roman" w:hAnsi="Times New Roman" w:cs="Times New Roman"/>
          <w:color w:val="auto"/>
          <w:sz w:val="28"/>
          <w:szCs w:val="28"/>
        </w:rPr>
        <w:t>2. Основные задачи Комиссии</w:t>
      </w:r>
      <w:bookmarkEnd w:id="9"/>
    </w:p>
    <w:p w:rsidR="00FF74F2" w:rsidRPr="00FF74F2" w:rsidRDefault="00FF74F2" w:rsidP="00FF74F2">
      <w:pPr>
        <w:rPr>
          <w:rFonts w:ascii="Times New Roman" w:hAnsi="Times New Roman" w:cs="Times New Roman"/>
          <w:sz w:val="28"/>
          <w:szCs w:val="28"/>
        </w:rPr>
      </w:pPr>
      <w:bookmarkStart w:id="10" w:name="sub_21"/>
      <w:r>
        <w:rPr>
          <w:rFonts w:ascii="Times New Roman" w:hAnsi="Times New Roman" w:cs="Times New Roman"/>
          <w:sz w:val="28"/>
          <w:szCs w:val="28"/>
        </w:rPr>
        <w:t>4</w:t>
      </w:r>
      <w:r w:rsidR="00FA5F36" w:rsidRPr="00BD6EFF">
        <w:rPr>
          <w:rFonts w:ascii="Times New Roman" w:hAnsi="Times New Roman" w:cs="Times New Roman"/>
          <w:sz w:val="28"/>
          <w:szCs w:val="28"/>
        </w:rPr>
        <w:t xml:space="preserve">. Определение </w:t>
      </w:r>
      <w:bookmarkStart w:id="11" w:name="sub_22"/>
      <w:bookmarkEnd w:id="10"/>
      <w:r w:rsidR="00F10EE2" w:rsidRPr="00BD6EFF">
        <w:rPr>
          <w:rFonts w:ascii="Times New Roman" w:hAnsi="Times New Roman" w:cs="Times New Roman"/>
          <w:sz w:val="28"/>
          <w:szCs w:val="28"/>
        </w:rPr>
        <w:t>перечня</w:t>
      </w:r>
      <w:r w:rsidR="001E04D1" w:rsidRPr="00BD6EFF">
        <w:rPr>
          <w:rFonts w:ascii="Times New Roman" w:hAnsi="Times New Roman" w:cs="Times New Roman"/>
          <w:sz w:val="28"/>
          <w:szCs w:val="28"/>
        </w:rPr>
        <w:t xml:space="preserve"> организаций и объектов,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района.</w:t>
      </w:r>
      <w:bookmarkStart w:id="12" w:name="sub_23"/>
      <w:bookmarkEnd w:id="11"/>
    </w:p>
    <w:p w:rsidR="001E04D1" w:rsidRPr="00BD6EFF" w:rsidRDefault="00FF74F2" w:rsidP="0011784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F10EE2" w:rsidRPr="00BD6EFF">
        <w:rPr>
          <w:rFonts w:ascii="Times New Roman" w:hAnsi="Times New Roman" w:cs="Times New Roman"/>
          <w:bCs/>
          <w:sz w:val="28"/>
          <w:szCs w:val="28"/>
        </w:rPr>
        <w:t>.Определение</w:t>
      </w:r>
      <w:r w:rsidR="001E04D1" w:rsidRPr="00BD6EFF">
        <w:rPr>
          <w:rFonts w:ascii="Times New Roman" w:hAnsi="Times New Roman" w:cs="Times New Roman"/>
          <w:bCs/>
          <w:sz w:val="28"/>
          <w:szCs w:val="28"/>
        </w:rPr>
        <w:t xml:space="preserve"> минимально</w:t>
      </w:r>
      <w:r w:rsidR="00F10EE2" w:rsidRPr="00BD6EFF">
        <w:rPr>
          <w:rFonts w:ascii="Times New Roman" w:hAnsi="Times New Roman" w:cs="Times New Roman"/>
          <w:bCs/>
          <w:sz w:val="28"/>
          <w:szCs w:val="28"/>
        </w:rPr>
        <w:t>го</w:t>
      </w:r>
      <w:r w:rsidR="001E04D1" w:rsidRPr="00BD6EFF">
        <w:rPr>
          <w:rFonts w:ascii="Times New Roman" w:hAnsi="Times New Roman" w:cs="Times New Roman"/>
          <w:bCs/>
          <w:sz w:val="28"/>
          <w:szCs w:val="28"/>
        </w:rPr>
        <w:t xml:space="preserve"> значени</w:t>
      </w:r>
      <w:r w:rsidR="00F10EE2" w:rsidRPr="00BD6EFF">
        <w:rPr>
          <w:rFonts w:ascii="Times New Roman" w:hAnsi="Times New Roman" w:cs="Times New Roman"/>
          <w:bCs/>
          <w:sz w:val="28"/>
          <w:szCs w:val="28"/>
        </w:rPr>
        <w:t>я</w:t>
      </w:r>
      <w:r w:rsidR="001E04D1" w:rsidRPr="00BD6EFF">
        <w:rPr>
          <w:rFonts w:ascii="Times New Roman" w:hAnsi="Times New Roman" w:cs="Times New Roman"/>
          <w:bCs/>
          <w:sz w:val="28"/>
          <w:szCs w:val="28"/>
        </w:rPr>
        <w:t xml:space="preserve"> расстояний от организаций  и (или) объектов</w:t>
      </w:r>
      <w:r w:rsidR="001E04D1" w:rsidRPr="00BD6EFF">
        <w:rPr>
          <w:rFonts w:ascii="Times New Roman" w:hAnsi="Times New Roman" w:cs="Times New Roman"/>
          <w:sz w:val="28"/>
          <w:szCs w:val="28"/>
        </w:rPr>
        <w:t xml:space="preserve">, до границ прилегающих территорий, </w:t>
      </w:r>
      <w:r w:rsidR="0011784A">
        <w:rPr>
          <w:rFonts w:ascii="Times New Roman" w:hAnsi="Times New Roman" w:cs="Times New Roman"/>
          <w:sz w:val="28"/>
          <w:szCs w:val="28"/>
        </w:rPr>
        <w:t xml:space="preserve">указанных в пункте </w:t>
      </w:r>
      <w:r>
        <w:rPr>
          <w:rFonts w:ascii="Times New Roman" w:hAnsi="Times New Roman" w:cs="Times New Roman"/>
          <w:sz w:val="28"/>
          <w:szCs w:val="28"/>
        </w:rPr>
        <w:t>4</w:t>
      </w:r>
      <w:r w:rsidR="0011784A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1E04D1" w:rsidRPr="00BD6EFF" w:rsidRDefault="00FF74F2" w:rsidP="001E04D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E04D1" w:rsidRPr="00BD6EFF">
        <w:rPr>
          <w:rFonts w:ascii="Times New Roman" w:hAnsi="Times New Roman" w:cs="Times New Roman"/>
          <w:sz w:val="28"/>
          <w:szCs w:val="28"/>
        </w:rPr>
        <w:t xml:space="preserve">. </w:t>
      </w:r>
      <w:r w:rsidR="00F10EE2" w:rsidRPr="00BD6EFF">
        <w:rPr>
          <w:rFonts w:ascii="Times New Roman" w:hAnsi="Times New Roman" w:cs="Times New Roman"/>
          <w:sz w:val="28"/>
          <w:szCs w:val="28"/>
        </w:rPr>
        <w:t>Определение</w:t>
      </w:r>
      <w:r w:rsidR="001E04D1" w:rsidRPr="00BD6EFF">
        <w:rPr>
          <w:rFonts w:ascii="Times New Roman" w:hAnsi="Times New Roman" w:cs="Times New Roman"/>
          <w:sz w:val="28"/>
          <w:szCs w:val="28"/>
        </w:rPr>
        <w:t xml:space="preserve"> способ</w:t>
      </w:r>
      <w:r w:rsidR="00F10EE2" w:rsidRPr="00BD6EFF">
        <w:rPr>
          <w:rFonts w:ascii="Times New Roman" w:hAnsi="Times New Roman" w:cs="Times New Roman"/>
          <w:sz w:val="28"/>
          <w:szCs w:val="28"/>
        </w:rPr>
        <w:t>ов</w:t>
      </w:r>
      <w:r w:rsidR="001E04D1" w:rsidRPr="00BD6EFF">
        <w:rPr>
          <w:rFonts w:ascii="Times New Roman" w:hAnsi="Times New Roman" w:cs="Times New Roman"/>
          <w:sz w:val="28"/>
          <w:szCs w:val="28"/>
        </w:rPr>
        <w:t xml:space="preserve"> расчета расстояния от организаций и (или) объектов, указанных в </w:t>
      </w:r>
      <w:hyperlink w:anchor="sub_1000" w:history="1">
        <w:r w:rsidR="001E04D1" w:rsidRPr="00BD6EFF">
          <w:rPr>
            <w:rStyle w:val="a4"/>
            <w:rFonts w:ascii="Times New Roman" w:hAnsi="Times New Roman"/>
            <w:color w:val="auto"/>
            <w:sz w:val="28"/>
            <w:szCs w:val="28"/>
          </w:rPr>
          <w:t>пункте</w:t>
        </w:r>
      </w:hyperlink>
      <w:r>
        <w:rPr>
          <w:rFonts w:ascii="Times New Roman" w:hAnsi="Times New Roman" w:cs="Times New Roman"/>
          <w:sz w:val="28"/>
          <w:szCs w:val="28"/>
        </w:rPr>
        <w:t>4</w:t>
      </w:r>
      <w:r w:rsidR="001E04D1" w:rsidRPr="00BD6EF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11784A">
        <w:rPr>
          <w:rFonts w:ascii="Times New Roman" w:hAnsi="Times New Roman" w:cs="Times New Roman"/>
          <w:sz w:val="28"/>
          <w:szCs w:val="28"/>
        </w:rPr>
        <w:t>Положения</w:t>
      </w:r>
      <w:r w:rsidR="001E04D1" w:rsidRPr="00BD6EFF">
        <w:rPr>
          <w:rFonts w:ascii="Times New Roman" w:hAnsi="Times New Roman" w:cs="Times New Roman"/>
          <w:sz w:val="28"/>
          <w:szCs w:val="28"/>
        </w:rPr>
        <w:t xml:space="preserve">, до границ прилегающих </w:t>
      </w:r>
      <w:r w:rsidR="001E04D1" w:rsidRPr="00BD6EFF">
        <w:rPr>
          <w:rFonts w:ascii="Times New Roman" w:hAnsi="Times New Roman" w:cs="Times New Roman"/>
          <w:sz w:val="28"/>
          <w:szCs w:val="28"/>
        </w:rPr>
        <w:lastRenderedPageBreak/>
        <w:t>территорий, на которых 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Мордовия.</w:t>
      </w:r>
    </w:p>
    <w:p w:rsidR="001E04D1" w:rsidRPr="00BD6EFF" w:rsidRDefault="00FF74F2" w:rsidP="001E0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E04D1" w:rsidRPr="00BD6EFF">
        <w:rPr>
          <w:rFonts w:ascii="Times New Roman" w:hAnsi="Times New Roman" w:cs="Times New Roman"/>
          <w:sz w:val="28"/>
          <w:szCs w:val="28"/>
        </w:rPr>
        <w:t xml:space="preserve">. </w:t>
      </w:r>
      <w:r w:rsidR="00F10EE2" w:rsidRPr="00BD6EFF">
        <w:rPr>
          <w:rFonts w:ascii="Times New Roman" w:hAnsi="Times New Roman" w:cs="Times New Roman"/>
          <w:sz w:val="28"/>
          <w:szCs w:val="28"/>
        </w:rPr>
        <w:t>Разработка</w:t>
      </w:r>
      <w:r w:rsidR="001E04D1" w:rsidRPr="00BD6EFF">
        <w:rPr>
          <w:rFonts w:ascii="Times New Roman" w:hAnsi="Times New Roman" w:cs="Times New Roman"/>
          <w:sz w:val="28"/>
          <w:szCs w:val="28"/>
        </w:rPr>
        <w:t xml:space="preserve"> схем границ прилегающих территорий к организациям и (или) объектам, на которых 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Мордовия.</w:t>
      </w:r>
    </w:p>
    <w:bookmarkEnd w:id="12"/>
    <w:p w:rsidR="0011784A" w:rsidRPr="0011784A" w:rsidRDefault="00FF74F2" w:rsidP="00FF74F2">
      <w:pPr>
        <w:pStyle w:val="1"/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1E04D1" w:rsidRPr="00BD6EFF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r w:rsidR="00F10EE2" w:rsidRPr="00BD6EFF">
        <w:rPr>
          <w:rFonts w:ascii="Times New Roman" w:hAnsi="Times New Roman" w:cs="Times New Roman"/>
          <w:color w:val="auto"/>
          <w:sz w:val="28"/>
          <w:szCs w:val="28"/>
        </w:rPr>
        <w:t>Основные функции Комиссии</w:t>
      </w:r>
    </w:p>
    <w:p w:rsidR="00FA5F36" w:rsidRPr="00BD6EFF" w:rsidRDefault="00FF74F2" w:rsidP="00F10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157CD" w:rsidRPr="00BD6EFF">
        <w:rPr>
          <w:rFonts w:ascii="Times New Roman" w:hAnsi="Times New Roman" w:cs="Times New Roman"/>
          <w:sz w:val="28"/>
          <w:szCs w:val="28"/>
        </w:rPr>
        <w:t>. Участвует в рас</w:t>
      </w:r>
      <w:r w:rsidR="00F10EE2" w:rsidRPr="00BD6EFF">
        <w:rPr>
          <w:rFonts w:ascii="Times New Roman" w:hAnsi="Times New Roman" w:cs="Times New Roman"/>
          <w:sz w:val="28"/>
          <w:szCs w:val="28"/>
        </w:rPr>
        <w:t xml:space="preserve">смотрении </w:t>
      </w:r>
      <w:r w:rsidR="002157CD" w:rsidRPr="00BD6EFF">
        <w:rPr>
          <w:rFonts w:ascii="Times New Roman" w:hAnsi="Times New Roman" w:cs="Times New Roman"/>
          <w:sz w:val="28"/>
          <w:szCs w:val="28"/>
        </w:rPr>
        <w:t>проекта</w:t>
      </w:r>
      <w:r w:rsidR="00F10EE2" w:rsidRPr="00BD6EFF">
        <w:rPr>
          <w:rFonts w:ascii="Times New Roman" w:hAnsi="Times New Roman" w:cs="Times New Roman"/>
          <w:sz w:val="28"/>
          <w:szCs w:val="28"/>
        </w:rPr>
        <w:t xml:space="preserve"> муниципального правового акта, в соответствии с которым планируется </w:t>
      </w:r>
      <w:r w:rsidR="002157CD" w:rsidRPr="00BD6EFF">
        <w:rPr>
          <w:rFonts w:ascii="Times New Roman" w:hAnsi="Times New Roman" w:cs="Times New Roman"/>
          <w:sz w:val="28"/>
          <w:szCs w:val="28"/>
        </w:rPr>
        <w:t>первоначальное</w:t>
      </w:r>
      <w:r w:rsidR="00F10EE2" w:rsidRPr="00BD6EFF">
        <w:rPr>
          <w:rFonts w:ascii="Times New Roman" w:hAnsi="Times New Roman" w:cs="Times New Roman"/>
          <w:sz w:val="28"/>
          <w:szCs w:val="28"/>
        </w:rPr>
        <w:t xml:space="preserve"> установление</w:t>
      </w:r>
      <w:r w:rsidR="002157CD" w:rsidRPr="00BD6EFF">
        <w:rPr>
          <w:rFonts w:ascii="Times New Roman" w:hAnsi="Times New Roman" w:cs="Times New Roman"/>
          <w:sz w:val="28"/>
          <w:szCs w:val="28"/>
        </w:rPr>
        <w:t>, отмена ранее установленных, увеличение или уменьшение границ прилегающих территорий.</w:t>
      </w:r>
    </w:p>
    <w:p w:rsidR="002157CD" w:rsidRPr="00BD6EFF" w:rsidRDefault="00FF74F2" w:rsidP="00F10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157CD" w:rsidRPr="00BD6EFF">
        <w:rPr>
          <w:rFonts w:ascii="Times New Roman" w:hAnsi="Times New Roman" w:cs="Times New Roman"/>
          <w:sz w:val="28"/>
          <w:szCs w:val="28"/>
        </w:rPr>
        <w:t>. Рассматривает заключения органов государственной власти Республики Мордовия, осуществляющих регулирование в сферах торговой деятельности, культуры, образования и охраны здоровья, уполномоченного по защите прав предпринимателей в Республики Мордо</w:t>
      </w:r>
      <w:r w:rsidR="00422ECE" w:rsidRPr="00BD6EFF">
        <w:rPr>
          <w:rFonts w:ascii="Times New Roman" w:hAnsi="Times New Roman" w:cs="Times New Roman"/>
          <w:sz w:val="28"/>
          <w:szCs w:val="28"/>
        </w:rPr>
        <w:t>вия</w:t>
      </w:r>
      <w:r w:rsidR="002157CD" w:rsidRPr="00BD6EFF">
        <w:rPr>
          <w:rFonts w:ascii="Times New Roman" w:hAnsi="Times New Roman" w:cs="Times New Roman"/>
          <w:sz w:val="28"/>
          <w:szCs w:val="28"/>
        </w:rPr>
        <w:t xml:space="preserve">, а также замечания и предложения на проект  муниципального правового акта, представленные членами </w:t>
      </w:r>
      <w:r w:rsidR="00875735">
        <w:rPr>
          <w:rFonts w:ascii="Times New Roman" w:hAnsi="Times New Roman" w:cs="Times New Roman"/>
          <w:sz w:val="28"/>
          <w:szCs w:val="28"/>
        </w:rPr>
        <w:t>К</w:t>
      </w:r>
      <w:r w:rsidR="002157CD" w:rsidRPr="00BD6EFF">
        <w:rPr>
          <w:rFonts w:ascii="Times New Roman" w:hAnsi="Times New Roman" w:cs="Times New Roman"/>
          <w:sz w:val="28"/>
          <w:szCs w:val="28"/>
        </w:rPr>
        <w:t>омиссии, заинтересованными организациями и гражданами.</w:t>
      </w:r>
    </w:p>
    <w:p w:rsidR="00422ECE" w:rsidRPr="00BD6EFF" w:rsidRDefault="00FF74F2" w:rsidP="00F10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22ECE" w:rsidRPr="00BD6EFF">
        <w:rPr>
          <w:rFonts w:ascii="Times New Roman" w:hAnsi="Times New Roman" w:cs="Times New Roman"/>
          <w:sz w:val="28"/>
          <w:szCs w:val="28"/>
        </w:rPr>
        <w:t>. Выносит заключение об одобрении проекта муниципального правового акта либо об отказе в его одобрении.</w:t>
      </w:r>
    </w:p>
    <w:p w:rsidR="002157CD" w:rsidRDefault="00FF74F2" w:rsidP="00F10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422ECE" w:rsidRPr="00BD6EFF">
        <w:rPr>
          <w:rFonts w:ascii="Times New Roman" w:hAnsi="Times New Roman" w:cs="Times New Roman"/>
          <w:sz w:val="28"/>
          <w:szCs w:val="28"/>
        </w:rPr>
        <w:t>. Осуществляет иные полномочия.</w:t>
      </w:r>
    </w:p>
    <w:p w:rsidR="00F404AB" w:rsidRPr="00BD6EFF" w:rsidRDefault="00F404AB" w:rsidP="00F10EE2">
      <w:pPr>
        <w:rPr>
          <w:rFonts w:ascii="Times New Roman" w:hAnsi="Times New Roman" w:cs="Times New Roman"/>
          <w:sz w:val="28"/>
          <w:szCs w:val="28"/>
        </w:rPr>
      </w:pPr>
    </w:p>
    <w:p w:rsidR="00FA5F36" w:rsidRPr="00BD6EFF" w:rsidRDefault="00FF74F2" w:rsidP="00FF74F2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30"/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1E04D1" w:rsidRPr="00BD6EFF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FA5F36" w:rsidRPr="00BD6EFF">
        <w:rPr>
          <w:rFonts w:ascii="Times New Roman" w:hAnsi="Times New Roman" w:cs="Times New Roman"/>
          <w:color w:val="auto"/>
          <w:sz w:val="28"/>
          <w:szCs w:val="28"/>
        </w:rPr>
        <w:t>. Порядок работы Комиссии</w:t>
      </w:r>
      <w:bookmarkEnd w:id="13"/>
    </w:p>
    <w:p w:rsidR="00FA5F36" w:rsidRPr="00BD6EFF" w:rsidRDefault="00FF74F2">
      <w:pPr>
        <w:rPr>
          <w:rFonts w:ascii="Times New Roman" w:hAnsi="Times New Roman" w:cs="Times New Roman"/>
          <w:sz w:val="28"/>
          <w:szCs w:val="28"/>
        </w:rPr>
      </w:pPr>
      <w:bookmarkStart w:id="14" w:name="sub_31"/>
      <w:r>
        <w:rPr>
          <w:rFonts w:ascii="Times New Roman" w:hAnsi="Times New Roman" w:cs="Times New Roman"/>
          <w:sz w:val="28"/>
          <w:szCs w:val="28"/>
        </w:rPr>
        <w:t>12</w:t>
      </w:r>
      <w:r w:rsidR="00FA5F36" w:rsidRPr="00BD6EFF">
        <w:rPr>
          <w:rFonts w:ascii="Times New Roman" w:hAnsi="Times New Roman" w:cs="Times New Roman"/>
          <w:sz w:val="28"/>
          <w:szCs w:val="28"/>
        </w:rPr>
        <w:t>. Руководство работой Комиссии осуществляет председатель Комиссии.</w:t>
      </w:r>
    </w:p>
    <w:bookmarkEnd w:id="14"/>
    <w:p w:rsidR="00FA5F36" w:rsidRPr="00BD6EFF" w:rsidRDefault="00FF7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FA5F36" w:rsidRPr="00BD6EFF">
        <w:rPr>
          <w:rFonts w:ascii="Times New Roman" w:hAnsi="Times New Roman" w:cs="Times New Roman"/>
          <w:sz w:val="28"/>
          <w:szCs w:val="28"/>
        </w:rPr>
        <w:t xml:space="preserve">. Заседание Комиссии назначается председателем и является правомочным, если на нем присутствует не менее </w:t>
      </w:r>
      <w:r w:rsidR="00D1263D">
        <w:rPr>
          <w:rFonts w:ascii="Times New Roman" w:hAnsi="Times New Roman" w:cs="Times New Roman"/>
          <w:sz w:val="28"/>
          <w:szCs w:val="28"/>
        </w:rPr>
        <w:t xml:space="preserve">двух третей </w:t>
      </w:r>
      <w:r w:rsidR="00FA5F36" w:rsidRPr="00BD6EFF">
        <w:rPr>
          <w:rFonts w:ascii="Times New Roman" w:hAnsi="Times New Roman" w:cs="Times New Roman"/>
          <w:sz w:val="28"/>
          <w:szCs w:val="28"/>
        </w:rPr>
        <w:t>общего числа членов Комиссии. Каждый член Комиссии имеет один голос. При равенстве голосов голос председателя является решающим. В случае отсутствия члена Комиссии в работе Комиссии принимает участие представитель соответствующей структуры подразделения, исполняющего его обязанности.</w:t>
      </w:r>
    </w:p>
    <w:p w:rsidR="00422ECE" w:rsidRPr="00BD6EFF" w:rsidRDefault="00FF74F2">
      <w:pPr>
        <w:rPr>
          <w:rFonts w:ascii="Times New Roman" w:hAnsi="Times New Roman" w:cs="Times New Roman"/>
          <w:sz w:val="28"/>
          <w:szCs w:val="28"/>
        </w:rPr>
      </w:pPr>
      <w:bookmarkStart w:id="15" w:name="sub_35"/>
      <w:r>
        <w:rPr>
          <w:rFonts w:ascii="Times New Roman" w:hAnsi="Times New Roman" w:cs="Times New Roman"/>
          <w:sz w:val="28"/>
          <w:szCs w:val="28"/>
        </w:rPr>
        <w:t>14</w:t>
      </w:r>
      <w:r w:rsidR="00FA5F36" w:rsidRPr="00BD6EFF">
        <w:rPr>
          <w:rFonts w:ascii="Times New Roman" w:hAnsi="Times New Roman" w:cs="Times New Roman"/>
          <w:sz w:val="28"/>
          <w:szCs w:val="28"/>
        </w:rPr>
        <w:t>. Решение Комиссии считается принятым, если за него проголосовало</w:t>
      </w:r>
      <w:r w:rsidR="00422ECE" w:rsidRPr="00BD6EFF">
        <w:rPr>
          <w:rFonts w:ascii="Times New Roman" w:hAnsi="Times New Roman" w:cs="Times New Roman"/>
          <w:sz w:val="28"/>
          <w:szCs w:val="28"/>
        </w:rPr>
        <w:t xml:space="preserve"> большинство</w:t>
      </w:r>
      <w:bookmarkStart w:id="16" w:name="sub_36"/>
      <w:bookmarkEnd w:id="15"/>
      <w:r w:rsidR="00875735">
        <w:rPr>
          <w:rFonts w:ascii="Times New Roman" w:hAnsi="Times New Roman" w:cs="Times New Roman"/>
          <w:sz w:val="28"/>
          <w:szCs w:val="28"/>
        </w:rPr>
        <w:t xml:space="preserve">не менее двух третей </w:t>
      </w:r>
      <w:r w:rsidR="00422ECE" w:rsidRPr="00BD6EFF">
        <w:rPr>
          <w:rFonts w:ascii="Times New Roman" w:hAnsi="Times New Roman" w:cs="Times New Roman"/>
          <w:sz w:val="28"/>
          <w:szCs w:val="28"/>
        </w:rPr>
        <w:t xml:space="preserve">общего числа членов Комиссии. </w:t>
      </w:r>
    </w:p>
    <w:p w:rsidR="00FA5F36" w:rsidRPr="00BD6EFF" w:rsidRDefault="00FF7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422ECE" w:rsidRPr="00BD6EFF">
        <w:rPr>
          <w:rFonts w:ascii="Times New Roman" w:hAnsi="Times New Roman" w:cs="Times New Roman"/>
          <w:sz w:val="28"/>
          <w:szCs w:val="28"/>
        </w:rPr>
        <w:t>.</w:t>
      </w:r>
      <w:r w:rsidR="00FA5F36" w:rsidRPr="00BD6EFF">
        <w:rPr>
          <w:rFonts w:ascii="Times New Roman" w:hAnsi="Times New Roman" w:cs="Times New Roman"/>
          <w:sz w:val="28"/>
          <w:szCs w:val="28"/>
        </w:rPr>
        <w:t xml:space="preserve"> На основании решения Комиссии </w:t>
      </w:r>
      <w:bookmarkEnd w:id="16"/>
      <w:r w:rsidR="00422ECE" w:rsidRPr="00BD6EFF">
        <w:rPr>
          <w:rFonts w:ascii="Times New Roman" w:hAnsi="Times New Roman" w:cs="Times New Roman"/>
          <w:sz w:val="28"/>
          <w:szCs w:val="28"/>
        </w:rPr>
        <w:t>выносится заключение об</w:t>
      </w:r>
      <w:r w:rsidR="00875735">
        <w:rPr>
          <w:rFonts w:ascii="Times New Roman" w:hAnsi="Times New Roman" w:cs="Times New Roman"/>
          <w:sz w:val="28"/>
          <w:szCs w:val="28"/>
        </w:rPr>
        <w:t xml:space="preserve"> одобрении проекта муниципального </w:t>
      </w:r>
      <w:r w:rsidR="00422ECE" w:rsidRPr="00BD6EFF">
        <w:rPr>
          <w:rFonts w:ascii="Times New Roman" w:hAnsi="Times New Roman" w:cs="Times New Roman"/>
          <w:sz w:val="28"/>
          <w:szCs w:val="28"/>
        </w:rPr>
        <w:t>правового акта, либо об отказе в его одобрении.</w:t>
      </w:r>
    </w:p>
    <w:p w:rsidR="009913F6" w:rsidRPr="00BD6EFF" w:rsidRDefault="00FF74F2" w:rsidP="009913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422ECE" w:rsidRPr="00BD6EFF">
        <w:rPr>
          <w:rFonts w:ascii="Times New Roman" w:hAnsi="Times New Roman" w:cs="Times New Roman"/>
          <w:sz w:val="28"/>
          <w:szCs w:val="28"/>
        </w:rPr>
        <w:t xml:space="preserve">. </w:t>
      </w:r>
      <w:r w:rsidR="009913F6" w:rsidRPr="00BD6EFF">
        <w:rPr>
          <w:rFonts w:ascii="Times New Roman" w:hAnsi="Times New Roman" w:cs="Times New Roman"/>
          <w:sz w:val="28"/>
          <w:szCs w:val="28"/>
        </w:rPr>
        <w:t>Заседание Комиссии проводится по мере необходимости, но не реже одного раза в год.</w:t>
      </w:r>
    </w:p>
    <w:p w:rsidR="009913F6" w:rsidRDefault="00FF74F2" w:rsidP="009913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875735">
        <w:rPr>
          <w:rFonts w:ascii="Times New Roman" w:hAnsi="Times New Roman" w:cs="Times New Roman"/>
          <w:sz w:val="28"/>
          <w:szCs w:val="28"/>
        </w:rPr>
        <w:t xml:space="preserve">. </w:t>
      </w:r>
      <w:r w:rsidR="009913F6" w:rsidRPr="00BD6EFF">
        <w:rPr>
          <w:rFonts w:ascii="Times New Roman" w:hAnsi="Times New Roman" w:cs="Times New Roman"/>
          <w:sz w:val="28"/>
          <w:szCs w:val="28"/>
        </w:rPr>
        <w:t>Дату, время, место проведения заседания Комиссии, повестку дня её заседания определяет председател</w:t>
      </w:r>
      <w:r w:rsidR="00875735">
        <w:rPr>
          <w:rFonts w:ascii="Times New Roman" w:hAnsi="Times New Roman" w:cs="Times New Roman"/>
          <w:sz w:val="28"/>
          <w:szCs w:val="28"/>
        </w:rPr>
        <w:t>ь комиссии или его заместитель.</w:t>
      </w:r>
    </w:p>
    <w:p w:rsidR="00FA5F36" w:rsidRDefault="00FF7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875735">
        <w:rPr>
          <w:rFonts w:ascii="Times New Roman" w:hAnsi="Times New Roman" w:cs="Times New Roman"/>
          <w:sz w:val="28"/>
          <w:szCs w:val="28"/>
        </w:rPr>
        <w:t>.П</w:t>
      </w:r>
      <w:r w:rsidR="00875735" w:rsidRPr="00BD6EFF">
        <w:rPr>
          <w:rFonts w:ascii="Times New Roman" w:hAnsi="Times New Roman" w:cs="Times New Roman"/>
          <w:sz w:val="28"/>
          <w:szCs w:val="28"/>
        </w:rPr>
        <w:t>редседател</w:t>
      </w:r>
      <w:r w:rsidR="00875735">
        <w:rPr>
          <w:rFonts w:ascii="Times New Roman" w:hAnsi="Times New Roman" w:cs="Times New Roman"/>
          <w:sz w:val="28"/>
          <w:szCs w:val="28"/>
        </w:rPr>
        <w:t>ь Комиссии или его заместитель информирует членов Комиссии о дате, месте и времени проведения заседания Комиссии.</w:t>
      </w:r>
    </w:p>
    <w:p w:rsidR="00A84DC3" w:rsidRDefault="00A84DC3">
      <w:pPr>
        <w:rPr>
          <w:rFonts w:ascii="Times New Roman" w:hAnsi="Times New Roman" w:cs="Times New Roman"/>
          <w:sz w:val="28"/>
          <w:szCs w:val="28"/>
        </w:rPr>
      </w:pPr>
    </w:p>
    <w:p w:rsidR="00A84DC3" w:rsidRDefault="00A84DC3">
      <w:pPr>
        <w:rPr>
          <w:rFonts w:ascii="Times New Roman" w:hAnsi="Times New Roman" w:cs="Times New Roman"/>
          <w:sz w:val="28"/>
          <w:szCs w:val="28"/>
        </w:rPr>
      </w:pPr>
    </w:p>
    <w:p w:rsidR="00A84DC3" w:rsidRDefault="00A84DC3">
      <w:pPr>
        <w:rPr>
          <w:rFonts w:ascii="Times New Roman" w:hAnsi="Times New Roman" w:cs="Times New Roman"/>
          <w:sz w:val="28"/>
          <w:szCs w:val="28"/>
        </w:rPr>
      </w:pPr>
    </w:p>
    <w:p w:rsidR="00A84DC3" w:rsidRDefault="00A84DC3">
      <w:pPr>
        <w:rPr>
          <w:rFonts w:ascii="Times New Roman" w:hAnsi="Times New Roman" w:cs="Times New Roman"/>
          <w:sz w:val="28"/>
          <w:szCs w:val="28"/>
        </w:rPr>
      </w:pPr>
    </w:p>
    <w:p w:rsidR="00F404AB" w:rsidRDefault="00F404AB">
      <w:pPr>
        <w:rPr>
          <w:rFonts w:ascii="Times New Roman" w:hAnsi="Times New Roman" w:cs="Times New Roman"/>
          <w:sz w:val="28"/>
          <w:szCs w:val="28"/>
        </w:rPr>
      </w:pPr>
    </w:p>
    <w:p w:rsidR="00F404AB" w:rsidRDefault="00F404AB">
      <w:pPr>
        <w:rPr>
          <w:rFonts w:ascii="Times New Roman" w:hAnsi="Times New Roman" w:cs="Times New Roman"/>
          <w:sz w:val="28"/>
          <w:szCs w:val="28"/>
        </w:rPr>
      </w:pPr>
    </w:p>
    <w:p w:rsidR="00A84DC3" w:rsidRDefault="00A84DC3">
      <w:pPr>
        <w:rPr>
          <w:rFonts w:ascii="Times New Roman" w:hAnsi="Times New Roman" w:cs="Times New Roman"/>
          <w:sz w:val="28"/>
          <w:szCs w:val="28"/>
        </w:rPr>
      </w:pPr>
    </w:p>
    <w:p w:rsidR="00A84DC3" w:rsidRDefault="00A84DC3" w:rsidP="00A84DC3">
      <w:pPr>
        <w:jc w:val="right"/>
      </w:pPr>
      <w:r>
        <w:t>Приложение</w:t>
      </w:r>
    </w:p>
    <w:p w:rsidR="00E0530A" w:rsidRDefault="00A84DC3" w:rsidP="00E0530A">
      <w:pPr>
        <w:jc w:val="right"/>
      </w:pPr>
      <w:r>
        <w:t>кп</w:t>
      </w:r>
      <w:r w:rsidR="00E0530A">
        <w:t xml:space="preserve">остановлению </w:t>
      </w:r>
      <w:r w:rsidRPr="00A84DC3">
        <w:t xml:space="preserve">Администрации </w:t>
      </w:r>
    </w:p>
    <w:p w:rsidR="00A84DC3" w:rsidRPr="00A84DC3" w:rsidRDefault="00A84DC3" w:rsidP="00A84DC3">
      <w:pPr>
        <w:jc w:val="right"/>
      </w:pPr>
      <w:r w:rsidRPr="00A84DC3">
        <w:t>Большеигнатовскогомуниципального района</w:t>
      </w:r>
    </w:p>
    <w:p w:rsidR="00A84DC3" w:rsidRPr="00A84DC3" w:rsidRDefault="00A84DC3" w:rsidP="00A84DC3">
      <w:pPr>
        <w:jc w:val="right"/>
      </w:pPr>
      <w:r w:rsidRPr="00A84DC3">
        <w:t>от «__» ______ 2021 г. № ___</w:t>
      </w:r>
    </w:p>
    <w:p w:rsidR="00A84DC3" w:rsidRPr="00A84DC3" w:rsidRDefault="00A84DC3" w:rsidP="00E0530A">
      <w:pPr>
        <w:jc w:val="right"/>
        <w:rPr>
          <w:sz w:val="28"/>
          <w:szCs w:val="28"/>
        </w:rPr>
      </w:pPr>
      <w:r w:rsidRPr="00A84DC3">
        <w:t>«О создании комиссии  по определению границ                                                    прилегающих территорий, на которых не допускается                                                    розничная продажа алкогольной продукции и розничная                                        продажа алкогольной продукции при оказании услуг                                              общественного питания на территории Большеигнатовского                                  муниципального района Республики Мордовия»</w:t>
      </w:r>
      <w:r w:rsidRPr="00A84DC3">
        <w:cr/>
      </w:r>
    </w:p>
    <w:p w:rsidR="00A84DC3" w:rsidRPr="00E0530A" w:rsidRDefault="00A84DC3" w:rsidP="00E0530A">
      <w:pPr>
        <w:jc w:val="center"/>
        <w:rPr>
          <w:b/>
          <w:sz w:val="28"/>
          <w:szCs w:val="28"/>
        </w:rPr>
      </w:pPr>
    </w:p>
    <w:p w:rsidR="00A84DC3" w:rsidRPr="00E0530A" w:rsidRDefault="00A84DC3" w:rsidP="00E0530A">
      <w:pPr>
        <w:jc w:val="center"/>
        <w:rPr>
          <w:b/>
          <w:sz w:val="28"/>
          <w:szCs w:val="28"/>
        </w:rPr>
      </w:pPr>
      <w:r w:rsidRPr="00E0530A">
        <w:rPr>
          <w:b/>
          <w:sz w:val="28"/>
          <w:szCs w:val="28"/>
        </w:rPr>
        <w:t>Состав</w:t>
      </w:r>
    </w:p>
    <w:p w:rsidR="00A84DC3" w:rsidRDefault="00E0530A" w:rsidP="00E053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комиссии </w:t>
      </w:r>
      <w:r w:rsidR="00A84DC3" w:rsidRPr="00E0530A">
        <w:rPr>
          <w:b/>
          <w:sz w:val="28"/>
          <w:szCs w:val="28"/>
        </w:rPr>
        <w:t>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</w:r>
    </w:p>
    <w:p w:rsidR="00E0530A" w:rsidRPr="00E0530A" w:rsidRDefault="00E0530A" w:rsidP="00E0530A">
      <w:pPr>
        <w:jc w:val="center"/>
        <w:rPr>
          <w:b/>
          <w:sz w:val="28"/>
          <w:szCs w:val="28"/>
        </w:rPr>
      </w:pP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Кудашкина О.Б</w:t>
      </w:r>
      <w:r w:rsidRPr="00A84DC3">
        <w:rPr>
          <w:sz w:val="28"/>
          <w:szCs w:val="28"/>
        </w:rPr>
        <w:tab/>
        <w:t>- Первый заместитель Главы Большеигнатовского муниципального района по финансово-экономическим вопросам - начальник управления экономического анализа и прогнозирования Администрации Большеигнатовского муниципального района, председатель комиссии;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Асабова О.Н.</w:t>
      </w:r>
      <w:r w:rsidRPr="00A84DC3">
        <w:rPr>
          <w:sz w:val="28"/>
          <w:szCs w:val="28"/>
        </w:rPr>
        <w:tab/>
        <w:t>- Главный специалист управления  экономического анализа и прогнозирования Администрации Большеигнатовского муниципального района, заместитель председателя комиссии;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Марюшкина Е.В.</w:t>
      </w:r>
      <w:r w:rsidRPr="00A84DC3">
        <w:rPr>
          <w:sz w:val="28"/>
          <w:szCs w:val="28"/>
        </w:rPr>
        <w:tab/>
        <w:t>- Главный специалист управления  экономического анализа и прогнозирования Администрации Большеигнатовского муниципального района, секретарь комиссии;</w:t>
      </w:r>
    </w:p>
    <w:p w:rsidR="00E0530A" w:rsidRDefault="00E0530A" w:rsidP="00E0530A">
      <w:pPr>
        <w:ind w:left="3261" w:hanging="2541"/>
        <w:jc w:val="center"/>
        <w:rPr>
          <w:b/>
          <w:sz w:val="28"/>
          <w:szCs w:val="28"/>
        </w:rPr>
      </w:pPr>
    </w:p>
    <w:p w:rsidR="00A84DC3" w:rsidRPr="00E0530A" w:rsidRDefault="00A84DC3" w:rsidP="00E0530A">
      <w:pPr>
        <w:ind w:left="3261" w:hanging="2541"/>
        <w:jc w:val="center"/>
        <w:rPr>
          <w:b/>
          <w:sz w:val="28"/>
          <w:szCs w:val="28"/>
        </w:rPr>
      </w:pPr>
      <w:r w:rsidRPr="00E0530A">
        <w:rPr>
          <w:b/>
          <w:sz w:val="28"/>
          <w:szCs w:val="28"/>
        </w:rPr>
        <w:t>Члены комиссии: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Леонтьева Н.П.</w:t>
      </w:r>
      <w:r w:rsidRPr="00A84DC3">
        <w:rPr>
          <w:sz w:val="28"/>
          <w:szCs w:val="28"/>
        </w:rPr>
        <w:tab/>
        <w:t>- Начальник отдела по взаимодействию с территорией Большеигнатовского сельского поселения Администрации Большеигнатовского муниципального района;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 xml:space="preserve">Белова М.И. </w:t>
      </w:r>
      <w:r w:rsidRPr="00A84DC3">
        <w:rPr>
          <w:sz w:val="28"/>
          <w:szCs w:val="28"/>
        </w:rPr>
        <w:tab/>
        <w:t>- заведующая  поликлиническим отделением №3 ГБУЗ «Ичалковская межрайонная больница»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Моисеева Л.Н.</w:t>
      </w:r>
      <w:r w:rsidRPr="00A84DC3">
        <w:rPr>
          <w:sz w:val="28"/>
          <w:szCs w:val="28"/>
        </w:rPr>
        <w:tab/>
        <w:t>- Заведующая структурным подразделением «Андреевская средняя общеобразовательная школа» МБОУ «Большеигнатовская СОШ» Большеигнатовского муниципального района Республики Мордовия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Горбунова А.И.</w:t>
      </w:r>
      <w:r w:rsidRPr="00A84DC3">
        <w:rPr>
          <w:sz w:val="28"/>
          <w:szCs w:val="28"/>
        </w:rPr>
        <w:tab/>
        <w:t xml:space="preserve">Директор муниципального бюджетного </w:t>
      </w:r>
      <w:r w:rsidRPr="00A84DC3">
        <w:rPr>
          <w:sz w:val="28"/>
          <w:szCs w:val="28"/>
        </w:rPr>
        <w:lastRenderedPageBreak/>
        <w:t>общеобразовательного учреждения «Большеигнатовская средняя общеобразовательная школа»;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Кочетков А.Н.</w:t>
      </w:r>
      <w:r w:rsidRPr="00A84DC3">
        <w:rPr>
          <w:sz w:val="28"/>
          <w:szCs w:val="28"/>
        </w:rPr>
        <w:tab/>
        <w:t>- Заведующий структурным подразделением «Киржеманская средняя общеобразовательная школа» МБОУ «Большеигнатовская СОШ» Большеигнатовского муниципального района Республики Мордовия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Дурнов А.А.</w:t>
      </w:r>
      <w:r w:rsidRPr="00A84DC3">
        <w:rPr>
          <w:sz w:val="28"/>
          <w:szCs w:val="28"/>
        </w:rPr>
        <w:tab/>
        <w:t>- Заведующий структурным подразделением «Спасская средняя общеобразовательная школа» МБОУ «Большеигнатовская СОШ» Большеигнатовского муниципального района Республики Мордовия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Семенова Н.Н.</w:t>
      </w:r>
      <w:r w:rsidRPr="00A84DC3">
        <w:rPr>
          <w:sz w:val="28"/>
          <w:szCs w:val="28"/>
        </w:rPr>
        <w:tab/>
        <w:t>- Заведующая структурным подразделением «Старочамзинская основная общеобразовательная школа» МБОУ «Большеигнатовская СОШ» Большеигнатовского муниципального района Республики Мордовия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Михайлова Л.В.</w:t>
      </w:r>
      <w:r w:rsidRPr="00A84DC3">
        <w:rPr>
          <w:sz w:val="28"/>
          <w:szCs w:val="28"/>
        </w:rPr>
        <w:tab/>
        <w:t>- Заведующая муниципальным бюджетным дошкольным образовательным учреждением «Большеигнатовский детский сад комбинированного вида» Большеигнатовского муниципального района Республики Мордовия;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Левщанова М.В.</w:t>
      </w:r>
      <w:r w:rsidRPr="00A84DC3">
        <w:rPr>
          <w:sz w:val="28"/>
          <w:szCs w:val="28"/>
        </w:rPr>
        <w:tab/>
        <w:t>- Заведующая структурным подразделением «Андреевский детский сад» муниципального бюджетного дошкольного образовательного учреждения «Большеигнатовский детский сад комбинированного вида» Большеигнатовского муниципального района Республики Мордовия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Кутурова Е.В.</w:t>
      </w:r>
      <w:r w:rsidRPr="00A84DC3">
        <w:rPr>
          <w:sz w:val="28"/>
          <w:szCs w:val="28"/>
        </w:rPr>
        <w:tab/>
        <w:t>- заместитель директора Муниципального бюджетного учреждения дополнительного образования «Центр дополнительного образования для детей»  Большеигнатовского муниципального района;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 xml:space="preserve">Абрамова О.В. </w:t>
      </w:r>
      <w:r w:rsidRPr="00A84DC3">
        <w:rPr>
          <w:sz w:val="28"/>
          <w:szCs w:val="28"/>
        </w:rPr>
        <w:tab/>
        <w:t>- Директор АО «Тандер» ММ «Игнатово»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Разумовская М.А.</w:t>
      </w:r>
      <w:r w:rsidRPr="00A84DC3">
        <w:rPr>
          <w:sz w:val="28"/>
          <w:szCs w:val="28"/>
        </w:rPr>
        <w:tab/>
        <w:t>- директор  ООО "Агроторг" ("Пятерочка")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 xml:space="preserve">Комарова Н.Д. </w:t>
      </w:r>
      <w:r w:rsidRPr="00A84DC3">
        <w:rPr>
          <w:sz w:val="28"/>
          <w:szCs w:val="28"/>
        </w:rPr>
        <w:tab/>
        <w:t>–  председатель правления ПО «Большеигнатовское»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Грошев В.Д.</w:t>
      </w:r>
      <w:r w:rsidRPr="00A84DC3">
        <w:rPr>
          <w:sz w:val="28"/>
          <w:szCs w:val="28"/>
        </w:rPr>
        <w:tab/>
        <w:t>- Индивидуальный предприниматель Грошев В.Д.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Учаева Г.И.</w:t>
      </w:r>
      <w:r w:rsidRPr="00A84DC3">
        <w:rPr>
          <w:sz w:val="28"/>
          <w:szCs w:val="28"/>
        </w:rPr>
        <w:tab/>
        <w:t>- Глава Андреевского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Мамаева Е.П.</w:t>
      </w:r>
      <w:r w:rsidRPr="00A84DC3">
        <w:rPr>
          <w:sz w:val="28"/>
          <w:szCs w:val="28"/>
        </w:rPr>
        <w:tab/>
        <w:t>- Житель села Андреевка Андреевского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Мамаев С.М.</w:t>
      </w:r>
      <w:r w:rsidRPr="00A84DC3">
        <w:rPr>
          <w:sz w:val="28"/>
          <w:szCs w:val="28"/>
        </w:rPr>
        <w:tab/>
        <w:t xml:space="preserve">- Индивидуальный предприниматель (по </w:t>
      </w:r>
      <w:r w:rsidRPr="00A84DC3">
        <w:rPr>
          <w:sz w:val="28"/>
          <w:szCs w:val="28"/>
        </w:rPr>
        <w:lastRenderedPageBreak/>
        <w:t>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Рабина А.Р.</w:t>
      </w:r>
      <w:r w:rsidRPr="00A84DC3">
        <w:rPr>
          <w:sz w:val="28"/>
          <w:szCs w:val="28"/>
        </w:rPr>
        <w:tab/>
        <w:t>- Глава Вармазейского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Козлова Л.Н.</w:t>
      </w:r>
      <w:r w:rsidRPr="00A84DC3">
        <w:rPr>
          <w:sz w:val="28"/>
          <w:szCs w:val="28"/>
        </w:rPr>
        <w:tab/>
        <w:t>- Житель села Вармазейского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Кабаев В.Ю.</w:t>
      </w:r>
      <w:r w:rsidRPr="00A84DC3">
        <w:rPr>
          <w:sz w:val="28"/>
          <w:szCs w:val="28"/>
        </w:rPr>
        <w:tab/>
        <w:t>- Индивидуальный предприниматель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Козырев А.Н.</w:t>
      </w:r>
      <w:r w:rsidRPr="00A84DC3">
        <w:rPr>
          <w:sz w:val="28"/>
          <w:szCs w:val="28"/>
        </w:rPr>
        <w:tab/>
        <w:t>- Глава Киржеманского сельского поселения Большеигнатовского муниципального района (по согласованию)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Облакова В.М.</w:t>
      </w:r>
      <w:r w:rsidRPr="00A84DC3">
        <w:rPr>
          <w:sz w:val="28"/>
          <w:szCs w:val="28"/>
        </w:rPr>
        <w:tab/>
        <w:t>- Житель села Киржеманского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Лисенкова А.В.</w:t>
      </w:r>
      <w:r w:rsidRPr="00A84DC3">
        <w:rPr>
          <w:sz w:val="28"/>
          <w:szCs w:val="28"/>
        </w:rPr>
        <w:tab/>
        <w:t>- Индивидуальный предприниматель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Задыхина С.В.</w:t>
      </w:r>
      <w:r w:rsidRPr="00A84DC3">
        <w:rPr>
          <w:sz w:val="28"/>
          <w:szCs w:val="28"/>
        </w:rPr>
        <w:tab/>
        <w:t>- Глава Кучкаевского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Вдовина С.Ю.</w:t>
      </w:r>
      <w:r w:rsidRPr="00A84DC3">
        <w:rPr>
          <w:sz w:val="28"/>
          <w:szCs w:val="28"/>
        </w:rPr>
        <w:tab/>
        <w:t>- Житель села Старочамзинского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Ермушева И.З.</w:t>
      </w:r>
      <w:r w:rsidRPr="00A84DC3">
        <w:rPr>
          <w:sz w:val="28"/>
          <w:szCs w:val="28"/>
        </w:rPr>
        <w:tab/>
        <w:t>- и.о. Главы Протасовского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Кутяйкина В.А.</w:t>
      </w:r>
      <w:r w:rsidRPr="00A84DC3">
        <w:rPr>
          <w:sz w:val="28"/>
          <w:szCs w:val="28"/>
        </w:rPr>
        <w:tab/>
        <w:t>- Житель села Протасовского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Левщанова Г.П.</w:t>
      </w:r>
      <w:r w:rsidRPr="00A84DC3">
        <w:rPr>
          <w:sz w:val="28"/>
          <w:szCs w:val="28"/>
        </w:rPr>
        <w:tab/>
        <w:t>- заместитель Главы Старочамзинского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Астафеева Г.А.</w:t>
      </w:r>
      <w:r w:rsidRPr="00A84DC3">
        <w:rPr>
          <w:sz w:val="28"/>
          <w:szCs w:val="28"/>
        </w:rPr>
        <w:tab/>
        <w:t>- Житель села Старочамзинского сельского поселения Большеигнатовского муниципального района 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Супонькина М.Д.</w:t>
      </w:r>
      <w:r w:rsidRPr="00A84DC3">
        <w:rPr>
          <w:sz w:val="28"/>
          <w:szCs w:val="28"/>
        </w:rPr>
        <w:tab/>
        <w:t>- Индивидуальный предприниматель 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Маскина А.В.</w:t>
      </w:r>
      <w:r w:rsidRPr="00A84DC3">
        <w:rPr>
          <w:sz w:val="28"/>
          <w:szCs w:val="28"/>
        </w:rPr>
        <w:tab/>
        <w:t>- Глава Чукальского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Шунейкина Е.Н.</w:t>
      </w:r>
      <w:r w:rsidRPr="00A84DC3">
        <w:rPr>
          <w:sz w:val="28"/>
          <w:szCs w:val="28"/>
        </w:rPr>
        <w:tab/>
        <w:t>- Житель села Чукальского сельского поселения Большеигнатовского муниципального района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Маскин Ю.А.</w:t>
      </w:r>
      <w:r w:rsidRPr="00A84DC3">
        <w:rPr>
          <w:sz w:val="28"/>
          <w:szCs w:val="28"/>
        </w:rPr>
        <w:tab/>
        <w:t>- Индивидуальный предприниматель (по согласованию);</w:t>
      </w:r>
    </w:p>
    <w:p w:rsidR="00A84DC3" w:rsidRPr="00A84DC3" w:rsidRDefault="00A84DC3" w:rsidP="00E0530A">
      <w:pPr>
        <w:ind w:left="3261" w:hanging="2541"/>
        <w:rPr>
          <w:sz w:val="28"/>
          <w:szCs w:val="28"/>
        </w:rPr>
      </w:pPr>
      <w:r w:rsidRPr="00A84DC3">
        <w:rPr>
          <w:sz w:val="28"/>
          <w:szCs w:val="28"/>
        </w:rPr>
        <w:t>Полякин А.Г.</w:t>
      </w:r>
      <w:r w:rsidRPr="00A84DC3">
        <w:rPr>
          <w:sz w:val="28"/>
          <w:szCs w:val="28"/>
        </w:rPr>
        <w:tab/>
        <w:t>- председатель Совета предпринимателей при Главе Большеигнатовского муниципального района Республики Мордовия (по согласованию).</w:t>
      </w:r>
    </w:p>
    <w:p w:rsidR="00A84DC3" w:rsidRPr="00BD6EFF" w:rsidRDefault="00A84DC3" w:rsidP="00E0530A">
      <w:pPr>
        <w:ind w:left="3261" w:hanging="2541"/>
        <w:rPr>
          <w:sz w:val="28"/>
          <w:szCs w:val="28"/>
        </w:rPr>
      </w:pPr>
    </w:p>
    <w:sectPr w:rsidR="00A84DC3" w:rsidRPr="00BD6EFF" w:rsidSect="00FF74F2">
      <w:headerReference w:type="default" r:id="rId19"/>
      <w:pgSz w:w="11900" w:h="16800"/>
      <w:pgMar w:top="567" w:right="800" w:bottom="426" w:left="1134" w:header="11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2500" w:rsidRDefault="00E82500">
      <w:r>
        <w:separator/>
      </w:r>
    </w:p>
  </w:endnote>
  <w:endnote w:type="continuationSeparator" w:id="1">
    <w:p w:rsidR="00E82500" w:rsidRDefault="00E825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2500" w:rsidRDefault="00E82500">
      <w:r>
        <w:separator/>
      </w:r>
    </w:p>
  </w:footnote>
  <w:footnote w:type="continuationSeparator" w:id="1">
    <w:p w:rsidR="00E82500" w:rsidRDefault="00E825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BCD" w:rsidRDefault="00457D2A" w:rsidP="00457D2A">
    <w:pPr>
      <w:tabs>
        <w:tab w:val="left" w:pos="3930"/>
      </w:tabs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</w:p>
  <w:p w:rsidR="007C465B" w:rsidRDefault="007C465B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35BA9"/>
    <w:multiLevelType w:val="hybridMultilevel"/>
    <w:tmpl w:val="5644DF2A"/>
    <w:lvl w:ilvl="0" w:tplc="15D25C82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36A3"/>
    <w:rsid w:val="000035BA"/>
    <w:rsid w:val="00024C53"/>
    <w:rsid w:val="0011784A"/>
    <w:rsid w:val="00145323"/>
    <w:rsid w:val="00157C78"/>
    <w:rsid w:val="00173BCD"/>
    <w:rsid w:val="001E04D1"/>
    <w:rsid w:val="002157CD"/>
    <w:rsid w:val="002A056C"/>
    <w:rsid w:val="002E5116"/>
    <w:rsid w:val="00373CB4"/>
    <w:rsid w:val="003C5037"/>
    <w:rsid w:val="00403C50"/>
    <w:rsid w:val="00422ECE"/>
    <w:rsid w:val="00450B8D"/>
    <w:rsid w:val="00457D2A"/>
    <w:rsid w:val="004A0D46"/>
    <w:rsid w:val="00515540"/>
    <w:rsid w:val="00542C7F"/>
    <w:rsid w:val="005A1E27"/>
    <w:rsid w:val="00602AC4"/>
    <w:rsid w:val="00632924"/>
    <w:rsid w:val="00730D4C"/>
    <w:rsid w:val="00770454"/>
    <w:rsid w:val="00777A34"/>
    <w:rsid w:val="007C22BF"/>
    <w:rsid w:val="007C2849"/>
    <w:rsid w:val="007C465B"/>
    <w:rsid w:val="007D61F6"/>
    <w:rsid w:val="00875735"/>
    <w:rsid w:val="008E3279"/>
    <w:rsid w:val="0092362C"/>
    <w:rsid w:val="009913F6"/>
    <w:rsid w:val="00A31CA0"/>
    <w:rsid w:val="00A84DC3"/>
    <w:rsid w:val="00AA3ED2"/>
    <w:rsid w:val="00AE2168"/>
    <w:rsid w:val="00BD6EFF"/>
    <w:rsid w:val="00C236CA"/>
    <w:rsid w:val="00C836A3"/>
    <w:rsid w:val="00CC4BAD"/>
    <w:rsid w:val="00D1263D"/>
    <w:rsid w:val="00D823FA"/>
    <w:rsid w:val="00D93308"/>
    <w:rsid w:val="00E0530A"/>
    <w:rsid w:val="00E44715"/>
    <w:rsid w:val="00E626AA"/>
    <w:rsid w:val="00E674B9"/>
    <w:rsid w:val="00E824CD"/>
    <w:rsid w:val="00E82500"/>
    <w:rsid w:val="00EF2759"/>
    <w:rsid w:val="00F10EE2"/>
    <w:rsid w:val="00F404AB"/>
    <w:rsid w:val="00F44FF6"/>
    <w:rsid w:val="00FA5F36"/>
    <w:rsid w:val="00FF7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2B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C22B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056C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7C22BF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2A056C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7C22B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C22BF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7C22BF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7C22BF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rsid w:val="007C22BF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7C22BF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7C22BF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7C22B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7C22BF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7C22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7C22BF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836A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83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056C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2A056C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836A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836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24588/0" TargetMode="External"/><Relationship Id="rId13" Type="http://schemas.openxmlformats.org/officeDocument/2006/relationships/hyperlink" Target="garantF1://8934735.0" TargetMode="External"/><Relationship Id="rId18" Type="http://schemas.openxmlformats.org/officeDocument/2006/relationships/hyperlink" Target="http://internet.garant.ru/document/redirect/10105489/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internet.garant.ru/document/redirect/9024589/0" TargetMode="External"/><Relationship Id="rId17" Type="http://schemas.openxmlformats.org/officeDocument/2006/relationships/hyperlink" Target="http://internet.garant.ru/document/redirect/10103000/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70292414/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70292414/0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8934735.0" TargetMode="External"/><Relationship Id="rId10" Type="http://schemas.openxmlformats.org/officeDocument/2006/relationships/hyperlink" Target="http://internet.garant.ru/document/redirect/10105489/0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8934735.0" TargetMode="External"/><Relationship Id="rId14" Type="http://schemas.openxmlformats.org/officeDocument/2006/relationships/hyperlink" Target="garantF1://8934735.0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2118</Words>
  <Characters>12079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Андрей</cp:lastModifiedBy>
  <cp:revision>5</cp:revision>
  <cp:lastPrinted>2021-03-16T11:48:00Z</cp:lastPrinted>
  <dcterms:created xsi:type="dcterms:W3CDTF">2021-03-16T12:53:00Z</dcterms:created>
  <dcterms:modified xsi:type="dcterms:W3CDTF">2021-11-17T06:23:00Z</dcterms:modified>
</cp:coreProperties>
</file>