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Администрация </w:t>
      </w:r>
      <w:r w:rsidR="003A7582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Андреевского сельского поселения </w:t>
      </w:r>
      <w:proofErr w:type="spellStart"/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Большеигнатовского</w:t>
      </w:r>
      <w:proofErr w:type="spellEnd"/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8705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 ноября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9C46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 w:rsidR="008705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59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>с</w:t>
      </w:r>
      <w:proofErr w:type="gramEnd"/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3A7582">
        <w:rPr>
          <w:rFonts w:ascii="Times New Roman" w:hAnsi="Times New Roman" w:cs="Times New Roman"/>
          <w:color w:val="000000" w:themeColor="text1"/>
          <w:sz w:val="20"/>
          <w:szCs w:val="20"/>
        </w:rPr>
        <w:t>Андреевка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бюджетной</w:t>
      </w:r>
      <w:proofErr w:type="gramEnd"/>
    </w:p>
    <w:p w:rsidR="00E678F6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r w:rsidR="003A758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Андреевского сельского поселения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</w:t>
      </w:r>
      <w:proofErr w:type="gramEnd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A96BF9" w:rsidRP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плановый период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7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>дминистрация</w:t>
      </w:r>
      <w:r w:rsidR="003A7582">
        <w:rPr>
          <w:spacing w:val="1"/>
          <w:sz w:val="28"/>
          <w:szCs w:val="28"/>
        </w:rPr>
        <w:t xml:space="preserve"> Андреевского сельского поселения</w:t>
      </w:r>
      <w:r w:rsidR="009374CD">
        <w:rPr>
          <w:spacing w:val="1"/>
          <w:sz w:val="28"/>
          <w:szCs w:val="28"/>
        </w:rPr>
        <w:t xml:space="preserve">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>
        <w:rPr>
          <w:spacing w:val="1"/>
          <w:sz w:val="28"/>
          <w:szCs w:val="28"/>
        </w:rPr>
        <w:t xml:space="preserve">                   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>сновные направления бюджетной и налоговой политики</w:t>
      </w:r>
      <w:r w:rsidR="003A7582" w:rsidRPr="003A7582">
        <w:rPr>
          <w:spacing w:val="1"/>
          <w:sz w:val="28"/>
          <w:szCs w:val="28"/>
        </w:rPr>
        <w:t xml:space="preserve"> </w:t>
      </w:r>
      <w:r w:rsidR="003A7582">
        <w:rPr>
          <w:spacing w:val="1"/>
          <w:sz w:val="28"/>
          <w:szCs w:val="28"/>
        </w:rPr>
        <w:t>Андреевского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9C4623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9C4623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9C4623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3A7582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 w:rsidR="00E678F6"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 w:rsidR="00E678F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</w:t>
      </w:r>
      <w:r w:rsidR="0097118B">
        <w:rPr>
          <w:rFonts w:ascii="Times New Roman" w:hAnsi="Times New Roman"/>
          <w:sz w:val="28"/>
          <w:szCs w:val="28"/>
        </w:rPr>
        <w:t xml:space="preserve">главу Андреевского сельского поселения </w:t>
      </w:r>
      <w:proofErr w:type="spellStart"/>
      <w:r w:rsidR="0097118B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97118B">
        <w:rPr>
          <w:rFonts w:ascii="Times New Roman" w:hAnsi="Times New Roman"/>
          <w:sz w:val="28"/>
          <w:szCs w:val="28"/>
        </w:rPr>
        <w:t xml:space="preserve"> муниципального района Г.И. Учаеву</w:t>
      </w:r>
      <w:r w:rsidRPr="003A7582">
        <w:rPr>
          <w:rFonts w:ascii="Times New Roman" w:hAnsi="Times New Roman" w:cs="Times New Roman"/>
          <w:color w:val="FF0000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A7582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</w:t>
      </w:r>
      <w:r w:rsidR="003A7582" w:rsidRPr="003A7582">
        <w:rPr>
          <w:spacing w:val="1"/>
          <w:sz w:val="28"/>
          <w:szCs w:val="28"/>
        </w:rPr>
        <w:t xml:space="preserve"> </w:t>
      </w:r>
      <w:r w:rsidR="003A7582">
        <w:rPr>
          <w:spacing w:val="1"/>
          <w:sz w:val="28"/>
          <w:szCs w:val="28"/>
        </w:rPr>
        <w:t>Андреевского сельского поселения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</w:t>
      </w:r>
      <w:proofErr w:type="spellStart"/>
      <w:r w:rsidR="001364F5">
        <w:rPr>
          <w:spacing w:val="1"/>
          <w:sz w:val="28"/>
          <w:szCs w:val="28"/>
        </w:rPr>
        <w:t>Большеигнатовского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r w:rsidR="003A7582">
        <w:rPr>
          <w:spacing w:val="1"/>
          <w:sz w:val="28"/>
          <w:szCs w:val="28"/>
        </w:rPr>
        <w:t>Г.И. Учаев</w:t>
      </w:r>
      <w:r w:rsidR="00A068B0">
        <w:rPr>
          <w:spacing w:val="1"/>
          <w:sz w:val="28"/>
          <w:szCs w:val="28"/>
        </w:rPr>
        <w:t>а</w:t>
      </w: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Утвержденные</w:t>
      </w:r>
    </w:p>
    <w:p w:rsidR="005F732F" w:rsidRPr="00320B8C" w:rsidRDefault="005F732F" w:rsidP="00E678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anchor="/document/44917572/entry/0" w:history="1">
        <w:proofErr w:type="gramStart"/>
        <w:r w:rsidRPr="00320B8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>
        <w:t>ем</w:t>
      </w:r>
      <w:proofErr w:type="gramEnd"/>
      <w:r w:rsidR="00E678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>
        <w:rPr>
          <w:rFonts w:ascii="Times New Roman" w:hAnsi="Times New Roman" w:cs="Times New Roman"/>
          <w:sz w:val="24"/>
          <w:szCs w:val="24"/>
        </w:rPr>
        <w:t>А</w:t>
      </w:r>
      <w:r w:rsidRPr="00320B8C">
        <w:rPr>
          <w:rFonts w:ascii="Times New Roman" w:hAnsi="Times New Roman" w:cs="Times New Roman"/>
          <w:sz w:val="24"/>
          <w:szCs w:val="24"/>
        </w:rPr>
        <w:t>динистрации</w:t>
      </w:r>
      <w:proofErr w:type="spellEnd"/>
      <w:r w:rsidR="003A75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582">
        <w:rPr>
          <w:rFonts w:ascii="Times New Roman" w:hAnsi="Times New Roman" w:cs="Times New Roman"/>
          <w:sz w:val="24"/>
          <w:szCs w:val="24"/>
        </w:rPr>
        <w:t>Анедреевского</w:t>
      </w:r>
      <w:proofErr w:type="spellEnd"/>
      <w:r w:rsidR="003A75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>
        <w:rPr>
          <w:rFonts w:ascii="Times New Roman" w:hAnsi="Times New Roman" w:cs="Times New Roman"/>
          <w:sz w:val="24"/>
          <w:szCs w:val="24"/>
        </w:rPr>
        <w:t xml:space="preserve"> </w:t>
      </w:r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3A7582">
        <w:rPr>
          <w:rFonts w:ascii="Times New Roman" w:hAnsi="Times New Roman" w:cs="Times New Roman"/>
          <w:sz w:val="24"/>
          <w:szCs w:val="24"/>
        </w:rPr>
        <w:br/>
        <w:t>от 15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3A7582">
        <w:rPr>
          <w:rFonts w:ascii="Times New Roman" w:hAnsi="Times New Roman" w:cs="Times New Roman"/>
          <w:sz w:val="24"/>
          <w:szCs w:val="24"/>
        </w:rPr>
        <w:t>ноября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202</w:t>
      </w:r>
      <w:r w:rsidR="00E5533C"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 w:rsidR="00E5533C">
        <w:rPr>
          <w:rFonts w:ascii="Times New Roman" w:hAnsi="Times New Roman" w:cs="Times New Roman"/>
          <w:sz w:val="24"/>
          <w:szCs w:val="24"/>
        </w:rPr>
        <w:t xml:space="preserve"> </w:t>
      </w:r>
      <w:r w:rsidR="00320B8C" w:rsidRPr="00320B8C">
        <w:rPr>
          <w:rFonts w:ascii="Times New Roman" w:hAnsi="Times New Roman" w:cs="Times New Roman"/>
          <w:sz w:val="24"/>
          <w:szCs w:val="24"/>
        </w:rPr>
        <w:t xml:space="preserve">№ </w:t>
      </w:r>
      <w:r w:rsidR="008705D2">
        <w:rPr>
          <w:rFonts w:ascii="Times New Roman" w:hAnsi="Times New Roman" w:cs="Times New Roman"/>
          <w:sz w:val="24"/>
          <w:szCs w:val="24"/>
        </w:rPr>
        <w:t>59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</w:t>
      </w: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Об утверждении основных направлений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3A7582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</w:t>
      </w:r>
      <w:r w:rsidR="003A758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Андреевского сельского поселения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района на 2022 год и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2023 и 2024 годов»</w:t>
      </w:r>
    </w:p>
    <w:p w:rsidR="005F732F" w:rsidRPr="00320B8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бюджетной и налоговой политики</w:t>
      </w:r>
      <w:r w:rsidR="003A7582" w:rsidRPr="003A7582">
        <w:rPr>
          <w:spacing w:val="1"/>
          <w:sz w:val="28"/>
          <w:szCs w:val="28"/>
        </w:rPr>
        <w:t xml:space="preserve"> </w:t>
      </w:r>
      <w:r w:rsidR="003A7582" w:rsidRPr="003A7582">
        <w:rPr>
          <w:rFonts w:ascii="Times New Roman" w:hAnsi="Times New Roman" w:cs="Times New Roman"/>
          <w:spacing w:val="1"/>
          <w:sz w:val="28"/>
          <w:szCs w:val="28"/>
        </w:rPr>
        <w:t>Андреевского сельского поселения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</w:t>
      </w:r>
    </w:p>
    <w:p w:rsidR="00E5533C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2023 и 2024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5533C" w:rsidRPr="000630CA" w:rsidRDefault="00E5533C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</w:t>
      </w:r>
      <w:r w:rsidR="003A7582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E5533C" w:rsidRPr="000630CA" w:rsidRDefault="003A7582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533C"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533C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5533C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</w:t>
      </w:r>
      <w:proofErr w:type="spellStart"/>
      <w:r w:rsidR="00E5533C" w:rsidRPr="000630C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5533C" w:rsidRPr="000630CA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E72F7B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r w:rsidR="00BA5C52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BA5C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</w:t>
      </w:r>
    </w:p>
    <w:p w:rsidR="00A96BF9" w:rsidRP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lastRenderedPageBreak/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», что обусловливает необходимость продолжения решения фундаментальной задачи в сфере бюджетной политики </w:t>
      </w:r>
      <w:r w:rsidR="00A3063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обеспечения долгосрочной сбалансированности и устойчивости бюджетной системы </w:t>
      </w:r>
      <w:r w:rsidR="00A3063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Важным фактором при обеспечении сбалансированности и устойчивости бюджета</w:t>
      </w:r>
      <w:r w:rsidR="00A30635" w:rsidRPr="00A30635">
        <w:rPr>
          <w:rFonts w:ascii="Times New Roman" w:hAnsi="Times New Roman" w:cs="Times New Roman"/>
          <w:sz w:val="28"/>
          <w:szCs w:val="28"/>
        </w:rPr>
        <w:t xml:space="preserve"> </w:t>
      </w:r>
      <w:r w:rsidR="00A3063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юджет</w:t>
      </w:r>
      <w:r w:rsidR="00A30635" w:rsidRPr="00A30635">
        <w:rPr>
          <w:rFonts w:ascii="Times New Roman" w:hAnsi="Times New Roman" w:cs="Times New Roman"/>
          <w:sz w:val="28"/>
          <w:szCs w:val="28"/>
        </w:rPr>
        <w:t xml:space="preserve"> </w:t>
      </w:r>
      <w:r w:rsidR="00A3063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района) и одним из направлений бюджетной политики </w:t>
      </w:r>
      <w:r w:rsidR="00A3063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 w:rsidR="00A30635" w:rsidRPr="00A30635">
        <w:rPr>
          <w:rFonts w:ascii="Times New Roman" w:hAnsi="Times New Roman" w:cs="Times New Roman"/>
          <w:sz w:val="28"/>
          <w:szCs w:val="28"/>
        </w:rPr>
        <w:t xml:space="preserve"> </w:t>
      </w:r>
      <w:r w:rsidR="00A3063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</w:t>
      </w:r>
      <w:r w:rsidR="00A30635">
        <w:rPr>
          <w:rFonts w:ascii="Times New Roman" w:hAnsi="Times New Roman" w:cs="Times New Roman"/>
          <w:sz w:val="28"/>
          <w:szCs w:val="28"/>
        </w:rPr>
        <w:t>атовского</w:t>
      </w:r>
      <w:proofErr w:type="spellEnd"/>
      <w:r w:rsidR="00A3063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r w:rsidR="00A3063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A30635" w:rsidRPr="00A30635">
        <w:rPr>
          <w:rFonts w:ascii="Times New Roman" w:hAnsi="Times New Roman" w:cs="Times New Roman"/>
          <w:sz w:val="28"/>
          <w:szCs w:val="28"/>
        </w:rPr>
        <w:t xml:space="preserve"> </w:t>
      </w:r>
      <w:r w:rsidR="00A3063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A30635" w:rsidRPr="00A30635">
        <w:rPr>
          <w:rFonts w:ascii="Times New Roman" w:hAnsi="Times New Roman" w:cs="Times New Roman"/>
          <w:sz w:val="28"/>
          <w:szCs w:val="28"/>
        </w:rPr>
        <w:t xml:space="preserve"> </w:t>
      </w:r>
      <w:r w:rsidR="00A3063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</w:t>
      </w:r>
      <w:r w:rsidR="00A30635">
        <w:rPr>
          <w:rFonts w:ascii="Times New Roman" w:hAnsi="Times New Roman" w:cs="Times New Roman"/>
          <w:sz w:val="28"/>
          <w:szCs w:val="28"/>
        </w:rPr>
        <w:t>атовского</w:t>
      </w:r>
      <w:proofErr w:type="spellEnd"/>
      <w:r w:rsidR="00A3063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наиболее значимым направлением бюджетной политики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r w:rsidR="003815ED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целями их предоставления.</w:t>
      </w:r>
    </w:p>
    <w:p w:rsidR="00A068B0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</w:t>
      </w:r>
      <w:r w:rsidR="00A068B0">
        <w:rPr>
          <w:rFonts w:ascii="Times New Roman" w:hAnsi="Times New Roman" w:cs="Times New Roman"/>
          <w:sz w:val="28"/>
          <w:szCs w:val="28"/>
        </w:rPr>
        <w:t>атовского</w:t>
      </w:r>
      <w:proofErr w:type="spellEnd"/>
      <w:r w:rsidR="00A068B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r w:rsidR="003815ED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 на едином портале бюджетной системы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Российской Федерации, а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E72F7B">
        <w:rPr>
          <w:rFonts w:ascii="Times New Roman" w:hAnsi="Times New Roman" w:cs="Times New Roman"/>
          <w:sz w:val="28"/>
          <w:szCs w:val="28"/>
        </w:rPr>
        <w:t>о финансового аудита в органе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>власти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proofErr w:type="gram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одним из основных направлений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</w:t>
      </w:r>
      <w:r w:rsidR="003815ED">
        <w:rPr>
          <w:rFonts w:ascii="Times New Roman" w:hAnsi="Times New Roman" w:cs="Times New Roman"/>
          <w:sz w:val="28"/>
          <w:szCs w:val="28"/>
        </w:rPr>
        <w:t>величения доходной базы бюджета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0630CA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</w:t>
      </w:r>
      <w:r w:rsidR="00E5533C" w:rsidRPr="000630CA">
        <w:rPr>
          <w:rFonts w:ascii="Times New Roman" w:hAnsi="Times New Roman" w:cs="Times New Roman"/>
          <w:sz w:val="28"/>
          <w:szCs w:val="28"/>
        </w:rPr>
        <w:t>редоставление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>местному бюджету</w:t>
      </w:r>
      <w:r w:rsidR="00E5533C" w:rsidRPr="000630CA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</w:t>
      </w:r>
      <w:r w:rsidR="003815ED">
        <w:rPr>
          <w:rFonts w:ascii="Times New Roman" w:hAnsi="Times New Roman" w:cs="Times New Roman"/>
          <w:sz w:val="28"/>
          <w:szCs w:val="28"/>
        </w:rPr>
        <w:t>ых доходных источников в местный бюджет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0630CA" w:rsidRDefault="00E5533C" w:rsidP="003815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</w:t>
      </w:r>
      <w:r w:rsidR="003815ED" w:rsidRPr="003815ED">
        <w:rPr>
          <w:rFonts w:ascii="Times New Roman" w:hAnsi="Times New Roman" w:cs="Times New Roman"/>
          <w:sz w:val="28"/>
          <w:szCs w:val="28"/>
        </w:rPr>
        <w:t xml:space="preserve"> </w:t>
      </w:r>
      <w:r w:rsidR="003815ED">
        <w:rPr>
          <w:rFonts w:ascii="Times New Roman" w:hAnsi="Times New Roman" w:cs="Times New Roman"/>
          <w:sz w:val="28"/>
          <w:szCs w:val="28"/>
        </w:rPr>
        <w:t xml:space="preserve">Андреевским сельским поселением </w:t>
      </w:r>
      <w:proofErr w:type="spellStart"/>
      <w:r w:rsidR="003815E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3815ED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реструктуризации;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предсказуемости предоставления целевых межбюджетных трансфертов </w:t>
      </w:r>
      <w:r w:rsidR="00DD2400">
        <w:rPr>
          <w:rFonts w:ascii="Times New Roman" w:hAnsi="Times New Roman" w:cs="Times New Roman"/>
          <w:sz w:val="28"/>
          <w:szCs w:val="28"/>
        </w:rPr>
        <w:t>Андреевскому сельскому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DD2400">
        <w:rPr>
          <w:rFonts w:ascii="Times New Roman" w:hAnsi="Times New Roman" w:cs="Times New Roman"/>
          <w:sz w:val="28"/>
          <w:szCs w:val="28"/>
        </w:rPr>
        <w:t>поселению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</w:t>
      </w:r>
      <w:r w:rsidR="00D7334A">
        <w:rPr>
          <w:rFonts w:ascii="Times New Roman" w:hAnsi="Times New Roman" w:cs="Times New Roman"/>
          <w:sz w:val="28"/>
          <w:szCs w:val="28"/>
        </w:rPr>
        <w:t>атовского</w:t>
      </w:r>
      <w:proofErr w:type="spellEnd"/>
      <w:r w:rsidR="00D7334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DD240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предстоящий период будет продолжение проведения взвешенной и продуманной политики по недопущению необоснованного увеличения долговой нагрузки.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целях реализации данного направления необходимо продолжить поддержание долговой нагрузки на бюджет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DD2400">
        <w:rPr>
          <w:rFonts w:ascii="Times New Roman" w:hAnsi="Times New Roman" w:cs="Times New Roman"/>
          <w:sz w:val="28"/>
          <w:szCs w:val="28"/>
        </w:rPr>
        <w:t>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налоговой политики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муници</w:t>
      </w:r>
      <w:r w:rsidR="00DD2400">
        <w:rPr>
          <w:rFonts w:ascii="Times New Roman" w:hAnsi="Times New Roman" w:cs="Times New Roman"/>
          <w:sz w:val="28"/>
          <w:szCs w:val="28"/>
        </w:rPr>
        <w:t>п</w:t>
      </w:r>
      <w:r w:rsidRPr="00F90D45">
        <w:rPr>
          <w:rFonts w:ascii="Times New Roman" w:hAnsi="Times New Roman" w:cs="Times New Roman"/>
          <w:sz w:val="28"/>
          <w:szCs w:val="28"/>
        </w:rPr>
        <w:t xml:space="preserve">ального района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9207DE" w:rsidRPr="00F90D45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в среднесрочной перспективе будет основываться на следующих приоритетных направлениях: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</w:t>
      </w:r>
      <w:r w:rsidR="00DD2400">
        <w:rPr>
          <w:rFonts w:ascii="Times New Roman" w:hAnsi="Times New Roman" w:cs="Times New Roman"/>
          <w:sz w:val="28"/>
          <w:szCs w:val="28"/>
        </w:rPr>
        <w:t xml:space="preserve">Андреевском сельском поселении </w:t>
      </w:r>
      <w:proofErr w:type="spellStart"/>
      <w:r w:rsidR="00DD240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D24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и расширяющего возможности применения данного режима в сфере торговли и услуг.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2022 году продолжится популяризация введенного с 1 июля 2020 г. на территории</w:t>
      </w:r>
      <w:r w:rsidR="00DD2400" w:rsidRPr="00DD2400">
        <w:rPr>
          <w:rFonts w:ascii="Times New Roman" w:hAnsi="Times New Roman" w:cs="Times New Roman"/>
          <w:sz w:val="28"/>
          <w:szCs w:val="28"/>
        </w:rPr>
        <w:t xml:space="preserve"> </w:t>
      </w:r>
      <w:r w:rsidR="00DD2400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2. Реализация механизмов налогового стимулирования в рамках инвестиционной политики </w:t>
      </w:r>
      <w:r w:rsidR="009D73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 </w:t>
      </w:r>
      <w:r w:rsidR="009D73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0630CA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иметь положительный социальный эффект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, обусловленный созданием новых рабочих мест, что обеспечит дополнительные поступления налога на доходы физических лиц в бюджет</w:t>
      </w:r>
      <w:r w:rsidR="009D73A4" w:rsidRPr="009D73A4">
        <w:rPr>
          <w:rFonts w:ascii="Times New Roman" w:hAnsi="Times New Roman" w:cs="Times New Roman"/>
          <w:sz w:val="28"/>
          <w:szCs w:val="28"/>
        </w:rPr>
        <w:t xml:space="preserve"> </w:t>
      </w:r>
      <w:r w:rsidR="009D73A4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3. Обеспечение бюджетной, экономической и социальной эффективности налоговых расходов</w:t>
      </w:r>
      <w:r w:rsidR="009D73A4" w:rsidRPr="009D73A4">
        <w:rPr>
          <w:rFonts w:ascii="Times New Roman" w:hAnsi="Times New Roman" w:cs="Times New Roman"/>
          <w:sz w:val="28"/>
          <w:szCs w:val="28"/>
        </w:rPr>
        <w:t xml:space="preserve"> </w:t>
      </w:r>
      <w:r w:rsidR="009D73A4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Оценка налоговых расходов</w:t>
      </w:r>
      <w:r w:rsidR="009D73A4" w:rsidRPr="009D73A4">
        <w:rPr>
          <w:rFonts w:ascii="Times New Roman" w:hAnsi="Times New Roman" w:cs="Times New Roman"/>
          <w:sz w:val="28"/>
          <w:szCs w:val="28"/>
        </w:rPr>
        <w:t xml:space="preserve"> </w:t>
      </w:r>
      <w:r w:rsidR="009D73A4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порядке предоставления налоговых льгот по транспортному и земельному налогам на основании полученн</w:t>
      </w:r>
      <w:r w:rsidR="000630CA" w:rsidRPr="000630CA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5. Совершенствование налогового администрирования, повышение уровня ответственности главных администраторов доходов за выполнение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плановых показателей поступления доходов в бюджет</w:t>
      </w:r>
      <w:r w:rsidR="009D73A4" w:rsidRPr="009D73A4">
        <w:rPr>
          <w:rFonts w:ascii="Times New Roman" w:hAnsi="Times New Roman" w:cs="Times New Roman"/>
          <w:sz w:val="28"/>
          <w:szCs w:val="28"/>
        </w:rPr>
        <w:t xml:space="preserve"> </w:t>
      </w:r>
      <w:r w:rsidR="009D73A4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9D73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проложена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9207DE" w:rsidRPr="001502B5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координации действий исполнительных органов </w:t>
      </w:r>
      <w:r w:rsidR="000630CA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власти </w:t>
      </w:r>
      <w:proofErr w:type="spellStart"/>
      <w:r w:rsidR="000630CA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0630CA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территориальными органами федеральных органов исполнительной власти и </w:t>
      </w:r>
      <w:r w:rsid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 </w:t>
      </w:r>
      <w:r w:rsidR="001502B5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="009D73A4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="000630CA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направленных на увеличение собираемости налогов и сборов, поступающих в</w:t>
      </w:r>
      <w:r w:rsidR="009D73A4"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0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r w:rsidR="009D73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r w:rsidR="009D73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D45827" w:rsidRPr="00D4582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45827" w:rsidRPr="00D458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45827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r w:rsidR="009D73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и будет способствовать росту налогового потенциала </w:t>
      </w:r>
      <w:r w:rsidR="009D73A4">
        <w:rPr>
          <w:rFonts w:ascii="Times New Roman" w:hAnsi="Times New Roman" w:cs="Times New Roman"/>
          <w:sz w:val="28"/>
          <w:szCs w:val="28"/>
        </w:rPr>
        <w:t>поселения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E5533C" w:rsidRPr="000630CA" w:rsidRDefault="00E5533C" w:rsidP="00A068B0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0D9C895A"/>
    <w:lvl w:ilvl="0" w:tplc="AED0D43E">
      <w:start w:val="1"/>
      <w:numFmt w:val="decimal"/>
      <w:lvlText w:val="%1."/>
      <w:lvlJc w:val="left"/>
      <w:pPr>
        <w:ind w:left="1188" w:hanging="468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630CA"/>
    <w:rsid w:val="00094EF1"/>
    <w:rsid w:val="000C4952"/>
    <w:rsid w:val="000C7CF4"/>
    <w:rsid w:val="000F3A35"/>
    <w:rsid w:val="000F763E"/>
    <w:rsid w:val="00130ABF"/>
    <w:rsid w:val="001364F5"/>
    <w:rsid w:val="001471F6"/>
    <w:rsid w:val="001502B5"/>
    <w:rsid w:val="0019495E"/>
    <w:rsid w:val="00223A47"/>
    <w:rsid w:val="0024017E"/>
    <w:rsid w:val="00243FC7"/>
    <w:rsid w:val="002E4B52"/>
    <w:rsid w:val="00313BE2"/>
    <w:rsid w:val="00320B8C"/>
    <w:rsid w:val="00335069"/>
    <w:rsid w:val="003815ED"/>
    <w:rsid w:val="003A1B5B"/>
    <w:rsid w:val="003A7582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705D2"/>
    <w:rsid w:val="00895B9E"/>
    <w:rsid w:val="008A3133"/>
    <w:rsid w:val="008D364E"/>
    <w:rsid w:val="009207DE"/>
    <w:rsid w:val="00920B35"/>
    <w:rsid w:val="009211E8"/>
    <w:rsid w:val="00936F5E"/>
    <w:rsid w:val="009374CD"/>
    <w:rsid w:val="00952167"/>
    <w:rsid w:val="0097118B"/>
    <w:rsid w:val="009C4623"/>
    <w:rsid w:val="009D73A4"/>
    <w:rsid w:val="009F35E9"/>
    <w:rsid w:val="009F4B6A"/>
    <w:rsid w:val="00A068B0"/>
    <w:rsid w:val="00A30635"/>
    <w:rsid w:val="00A96BF9"/>
    <w:rsid w:val="00AC3199"/>
    <w:rsid w:val="00AC5D82"/>
    <w:rsid w:val="00B24021"/>
    <w:rsid w:val="00B27B60"/>
    <w:rsid w:val="00B52CA5"/>
    <w:rsid w:val="00B627D6"/>
    <w:rsid w:val="00BA59F6"/>
    <w:rsid w:val="00BA5C52"/>
    <w:rsid w:val="00BD6EAC"/>
    <w:rsid w:val="00C06838"/>
    <w:rsid w:val="00C958B1"/>
    <w:rsid w:val="00CA36CB"/>
    <w:rsid w:val="00D26285"/>
    <w:rsid w:val="00D45827"/>
    <w:rsid w:val="00D7334A"/>
    <w:rsid w:val="00DC6321"/>
    <w:rsid w:val="00DD2400"/>
    <w:rsid w:val="00DF4403"/>
    <w:rsid w:val="00E37B29"/>
    <w:rsid w:val="00E5533C"/>
    <w:rsid w:val="00E678F6"/>
    <w:rsid w:val="00E72F7B"/>
    <w:rsid w:val="00E84108"/>
    <w:rsid w:val="00EB0940"/>
    <w:rsid w:val="00EE24B7"/>
    <w:rsid w:val="00F02D50"/>
    <w:rsid w:val="00F12AE9"/>
    <w:rsid w:val="00F15A0F"/>
    <w:rsid w:val="00F71181"/>
    <w:rsid w:val="00F73592"/>
    <w:rsid w:val="00F90D4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35A2C-A7AB-45A8-BF41-7B8510CA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3168</Words>
  <Characters>18064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Работа</cp:lastModifiedBy>
  <cp:revision>11</cp:revision>
  <cp:lastPrinted>2020-10-29T11:35:00Z</cp:lastPrinted>
  <dcterms:created xsi:type="dcterms:W3CDTF">2021-11-18T05:44:00Z</dcterms:created>
  <dcterms:modified xsi:type="dcterms:W3CDTF">2021-11-22T12:50:00Z</dcterms:modified>
</cp:coreProperties>
</file>