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9E1" w:rsidRPr="001E09E1" w:rsidRDefault="00E51341" w:rsidP="001E09E1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1E09E1">
        <w:rPr>
          <w:b/>
          <w:sz w:val="28"/>
          <w:szCs w:val="28"/>
        </w:rPr>
        <w:t xml:space="preserve">Вопрос: </w:t>
      </w:r>
      <w:bookmarkStart w:id="0" w:name="_GoBack"/>
      <w:r w:rsidR="001E09E1" w:rsidRPr="001E09E1">
        <w:rPr>
          <w:b/>
          <w:bCs/>
          <w:color w:val="000000"/>
          <w:sz w:val="28"/>
          <w:szCs w:val="28"/>
        </w:rPr>
        <w:t>возможно ли восстановление в родительских правах?</w:t>
      </w:r>
      <w:bookmarkEnd w:id="0"/>
    </w:p>
    <w:p w:rsidR="00AC1D39" w:rsidRPr="001E09E1" w:rsidRDefault="00DB1692" w:rsidP="001E09E1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1E09E1">
        <w:rPr>
          <w:b/>
          <w:bCs/>
          <w:sz w:val="28"/>
          <w:szCs w:val="28"/>
        </w:rPr>
        <w:t xml:space="preserve"> </w:t>
      </w:r>
      <w:r w:rsidR="00E51341" w:rsidRPr="001E09E1">
        <w:rPr>
          <w:b/>
          <w:bCs/>
          <w:sz w:val="28"/>
          <w:szCs w:val="28"/>
        </w:rPr>
        <w:t>(</w:t>
      </w:r>
      <w:r w:rsidR="00E51341" w:rsidRPr="001E09E1">
        <w:rPr>
          <w:b/>
          <w:sz w:val="28"/>
          <w:szCs w:val="28"/>
        </w:rPr>
        <w:t>п</w:t>
      </w:r>
      <w:r w:rsidR="00AC1D39" w:rsidRPr="001E09E1">
        <w:rPr>
          <w:b/>
          <w:sz w:val="28"/>
          <w:szCs w:val="28"/>
        </w:rPr>
        <w:t xml:space="preserve">рокуратура </w:t>
      </w:r>
      <w:proofErr w:type="spellStart"/>
      <w:r w:rsidR="00AC1D39" w:rsidRPr="001E09E1">
        <w:rPr>
          <w:b/>
          <w:sz w:val="28"/>
          <w:szCs w:val="28"/>
        </w:rPr>
        <w:t>Большеигнатовского</w:t>
      </w:r>
      <w:proofErr w:type="spellEnd"/>
      <w:r w:rsidR="00AC1D39" w:rsidRPr="001E09E1">
        <w:rPr>
          <w:b/>
          <w:sz w:val="28"/>
          <w:szCs w:val="28"/>
        </w:rPr>
        <w:t xml:space="preserve"> района</w:t>
      </w:r>
      <w:r w:rsidR="00E51341" w:rsidRPr="001E09E1">
        <w:rPr>
          <w:b/>
          <w:sz w:val="28"/>
          <w:szCs w:val="28"/>
        </w:rPr>
        <w:t>)</w:t>
      </w:r>
    </w:p>
    <w:p w:rsidR="00E51341" w:rsidRPr="00E51341" w:rsidRDefault="00E51341" w:rsidP="00E51341">
      <w:pPr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E09E1" w:rsidRPr="001E09E1" w:rsidRDefault="001E09E1" w:rsidP="001E09E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E09E1">
        <w:rPr>
          <w:color w:val="000000"/>
          <w:sz w:val="28"/>
          <w:szCs w:val="28"/>
        </w:rPr>
        <w:t>В соответствии со статьей 72 Семейного кодекса Российской Федерации родители, лишенные родительских прав, могут быть восстановлены в родительских правах, для чего необходимо изменение поведения родителей, а также образа жизни и отношения к воспитанию ребенка.</w:t>
      </w:r>
    </w:p>
    <w:p w:rsidR="001E09E1" w:rsidRPr="001E09E1" w:rsidRDefault="001E09E1" w:rsidP="001E09E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E09E1">
        <w:rPr>
          <w:color w:val="000000"/>
          <w:sz w:val="28"/>
          <w:szCs w:val="28"/>
        </w:rPr>
        <w:t>Восстановление в родительских правах осуществляется в судебном порядке по заявлению родителя, лишенного родительских прав. Дела о восстановлении в родительских правах рассматриваются с участием органа опеки и попечительства, а также прокурора.</w:t>
      </w:r>
    </w:p>
    <w:p w:rsidR="001E09E1" w:rsidRPr="001E09E1" w:rsidRDefault="001E09E1" w:rsidP="001E09E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E09E1">
        <w:rPr>
          <w:color w:val="000000"/>
          <w:sz w:val="28"/>
          <w:szCs w:val="28"/>
        </w:rPr>
        <w:t>При наличии задолженности по алиментам необходимо принять меры по их погашению, кроме того обеспечить надлежащие жилищно-бытовые условия для дальнейшего проживания ребенка.</w:t>
      </w:r>
    </w:p>
    <w:p w:rsidR="001E09E1" w:rsidRPr="001E09E1" w:rsidRDefault="001E09E1" w:rsidP="001E09E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E09E1">
        <w:rPr>
          <w:color w:val="000000"/>
          <w:sz w:val="28"/>
          <w:szCs w:val="28"/>
        </w:rPr>
        <w:t>В случае если собраны все необходимые доказательства, которые будут подтверждать факт того, что основания, послужившие поводом для лишения в родительских правах, отпали, родитель имеет право обратиться в суд с исковым заявлением о восстановлении в родительских правах.</w:t>
      </w:r>
    </w:p>
    <w:p w:rsidR="001E09E1" w:rsidRPr="001E09E1" w:rsidRDefault="001E09E1" w:rsidP="001E09E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E09E1">
        <w:rPr>
          <w:color w:val="000000"/>
          <w:sz w:val="28"/>
          <w:szCs w:val="28"/>
        </w:rPr>
        <w:t>Одновременно с заявлением родителей (одного из них) о восстановлении в родительских правах может быть рассмотрено требование о возврате ребенка родителям (одному из них).</w:t>
      </w:r>
    </w:p>
    <w:p w:rsidR="001E09E1" w:rsidRPr="001E09E1" w:rsidRDefault="001E09E1" w:rsidP="001E09E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E09E1">
        <w:rPr>
          <w:color w:val="000000"/>
          <w:sz w:val="28"/>
          <w:szCs w:val="28"/>
        </w:rPr>
        <w:t>Суд вправе с учетом мнения ребенка отказать в удовлетворении иска родителей (одного из них) о восстановлении в родительских правах, если восстановление в родительских правах противоречит интересам ребенка.</w:t>
      </w:r>
      <w:r w:rsidRPr="001E09E1">
        <w:rPr>
          <w:color w:val="000000"/>
          <w:sz w:val="28"/>
          <w:szCs w:val="28"/>
        </w:rPr>
        <w:br/>
        <w:t>Восстановление в родительских правах в отношении ребенка, достигшего возраста десяти лет, возможно только с его согласия.</w:t>
      </w:r>
    </w:p>
    <w:p w:rsidR="001E09E1" w:rsidRPr="001E09E1" w:rsidRDefault="001E09E1" w:rsidP="001E09E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E09E1">
        <w:rPr>
          <w:color w:val="000000"/>
          <w:sz w:val="28"/>
          <w:szCs w:val="28"/>
        </w:rPr>
        <w:t>Не допускается восстановление в родительских правах, если ребенок усыновлен и усыновление не отменено.</w:t>
      </w:r>
    </w:p>
    <w:p w:rsidR="001E09E1" w:rsidRPr="001E09E1" w:rsidRDefault="001E09E1" w:rsidP="001E09E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E09E1">
        <w:rPr>
          <w:color w:val="000000"/>
          <w:sz w:val="28"/>
          <w:szCs w:val="28"/>
        </w:rPr>
        <w:t>Решение районного суда о    восстановлении в родительских правах по общему правилу вступит в законную силу по истечении одного месяца со дня принятия решения в окончательной форме в соответствии со ст. 209 ГПК РФ.</w:t>
      </w:r>
    </w:p>
    <w:p w:rsidR="00E87913" w:rsidRPr="00E51341" w:rsidRDefault="00E87913" w:rsidP="00DB1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87913" w:rsidRPr="00E51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1C7922"/>
    <w:rsid w:val="001D0393"/>
    <w:rsid w:val="001E09E1"/>
    <w:rsid w:val="00AC1D39"/>
    <w:rsid w:val="00DB1692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8</cp:revision>
  <cp:lastPrinted>2021-05-28T08:08:00Z</cp:lastPrinted>
  <dcterms:created xsi:type="dcterms:W3CDTF">2021-05-19T09:25:00Z</dcterms:created>
  <dcterms:modified xsi:type="dcterms:W3CDTF">2021-12-21T16:17:00Z</dcterms:modified>
</cp:coreProperties>
</file>