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442E" w:rsidRPr="00F83166" w:rsidRDefault="0075442E" w:rsidP="00E21019">
      <w:pPr>
        <w:tabs>
          <w:tab w:val="left" w:pos="5670"/>
          <w:tab w:val="left" w:pos="6663"/>
          <w:tab w:val="left" w:pos="7513"/>
          <w:tab w:val="left" w:pos="7938"/>
        </w:tabs>
        <w:spacing w:after="0" w:line="240" w:lineRule="auto"/>
        <w:ind w:left="709" w:right="141" w:firstLine="567"/>
        <w:jc w:val="center"/>
        <w:rPr>
          <w:rFonts w:ascii="Times New Roman" w:eastAsia="Times New Roman" w:hAnsi="Times New Roman"/>
          <w:b/>
          <w:color w:val="000000" w:themeColor="text1"/>
          <w:sz w:val="28"/>
          <w:szCs w:val="28"/>
          <w:lang w:eastAsia="ru-RU"/>
        </w:rPr>
      </w:pPr>
      <w:r w:rsidRPr="00F83166">
        <w:rPr>
          <w:rFonts w:ascii="Times New Roman" w:eastAsia="Times New Roman" w:hAnsi="Times New Roman"/>
          <w:b/>
          <w:noProof/>
          <w:color w:val="000000" w:themeColor="text1"/>
          <w:sz w:val="28"/>
          <w:szCs w:val="28"/>
          <w:lang w:eastAsia="ru-RU"/>
        </w:rPr>
        <w:drawing>
          <wp:inline distT="0" distB="0" distL="0" distR="0">
            <wp:extent cx="580390" cy="612140"/>
            <wp:effectExtent l="19050" t="0" r="0" b="0"/>
            <wp:docPr id="3"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4" cstate="print"/>
                    <a:srcRect/>
                    <a:stretch>
                      <a:fillRect/>
                    </a:stretch>
                  </pic:blipFill>
                  <pic:spPr bwMode="auto">
                    <a:xfrm>
                      <a:off x="0" y="0"/>
                      <a:ext cx="580390" cy="612140"/>
                    </a:xfrm>
                    <a:prstGeom prst="rect">
                      <a:avLst/>
                    </a:prstGeom>
                    <a:noFill/>
                    <a:ln w="9525">
                      <a:noFill/>
                      <a:miter lim="800000"/>
                      <a:headEnd/>
                      <a:tailEnd/>
                    </a:ln>
                  </pic:spPr>
                </pic:pic>
              </a:graphicData>
            </a:graphic>
          </wp:inline>
        </w:drawing>
      </w:r>
    </w:p>
    <w:p w:rsidR="0075442E" w:rsidRPr="00F83166" w:rsidRDefault="0075442E" w:rsidP="00E21019">
      <w:pPr>
        <w:tabs>
          <w:tab w:val="left" w:pos="5670"/>
          <w:tab w:val="left" w:pos="6663"/>
          <w:tab w:val="left" w:pos="7513"/>
          <w:tab w:val="left" w:pos="7938"/>
        </w:tabs>
        <w:spacing w:after="0" w:line="240" w:lineRule="auto"/>
        <w:ind w:left="709" w:right="141" w:firstLine="567"/>
        <w:jc w:val="center"/>
        <w:rPr>
          <w:rFonts w:ascii="Times New Roman" w:eastAsia="Times New Roman" w:hAnsi="Times New Roman"/>
          <w:b/>
          <w:color w:val="000000" w:themeColor="text1"/>
          <w:sz w:val="28"/>
          <w:szCs w:val="28"/>
          <w:lang w:eastAsia="ru-RU"/>
        </w:rPr>
      </w:pPr>
      <w:r w:rsidRPr="00F83166">
        <w:rPr>
          <w:rFonts w:ascii="Times New Roman" w:eastAsia="Times New Roman" w:hAnsi="Times New Roman"/>
          <w:b/>
          <w:color w:val="000000" w:themeColor="text1"/>
          <w:sz w:val="28"/>
          <w:szCs w:val="28"/>
          <w:lang w:eastAsia="ru-RU"/>
        </w:rPr>
        <w:t xml:space="preserve">Администрация </w:t>
      </w:r>
      <w:r w:rsidR="00D7242E">
        <w:rPr>
          <w:rFonts w:ascii="Times New Roman" w:eastAsia="Times New Roman" w:hAnsi="Times New Roman"/>
          <w:b/>
          <w:color w:val="000000" w:themeColor="text1"/>
          <w:sz w:val="28"/>
          <w:szCs w:val="28"/>
          <w:lang w:eastAsia="ru-RU"/>
        </w:rPr>
        <w:t xml:space="preserve">Киржеманского сельского поселения </w:t>
      </w:r>
      <w:r w:rsidRPr="00F83166">
        <w:rPr>
          <w:rFonts w:ascii="Times New Roman" w:eastAsia="Times New Roman" w:hAnsi="Times New Roman"/>
          <w:b/>
          <w:color w:val="000000" w:themeColor="text1"/>
          <w:sz w:val="28"/>
          <w:szCs w:val="28"/>
          <w:lang w:eastAsia="ru-RU"/>
        </w:rPr>
        <w:t>Большеигнатовского муниципального района Республики  Мордовия</w:t>
      </w:r>
    </w:p>
    <w:p w:rsidR="0075442E" w:rsidRPr="00F83166" w:rsidRDefault="0075442E" w:rsidP="00E21019">
      <w:pPr>
        <w:keepNext/>
        <w:suppressAutoHyphens/>
        <w:spacing w:after="0" w:line="240" w:lineRule="auto"/>
        <w:ind w:left="709" w:right="141" w:firstLine="567"/>
        <w:outlineLvl w:val="1"/>
        <w:rPr>
          <w:rFonts w:ascii="Times New Roman" w:eastAsia="Times New Roman" w:hAnsi="Times New Roman"/>
          <w:b/>
          <w:bCs/>
          <w:color w:val="000000" w:themeColor="text1"/>
          <w:sz w:val="28"/>
          <w:szCs w:val="28"/>
          <w:lang w:eastAsia="ar-SA"/>
        </w:rPr>
      </w:pPr>
    </w:p>
    <w:p w:rsidR="0075442E" w:rsidRPr="00F83166" w:rsidRDefault="0075442E" w:rsidP="00E21019">
      <w:pPr>
        <w:keepNext/>
        <w:tabs>
          <w:tab w:val="num" w:pos="0"/>
        </w:tabs>
        <w:suppressAutoHyphens/>
        <w:spacing w:after="0" w:line="240" w:lineRule="auto"/>
        <w:ind w:left="709" w:right="141" w:firstLine="567"/>
        <w:jc w:val="center"/>
        <w:outlineLvl w:val="1"/>
        <w:rPr>
          <w:rFonts w:ascii="Times New Roman" w:eastAsia="Times New Roman" w:hAnsi="Times New Roman"/>
          <w:b/>
          <w:bCs/>
          <w:color w:val="000000" w:themeColor="text1"/>
          <w:sz w:val="28"/>
          <w:szCs w:val="28"/>
          <w:lang w:eastAsia="ar-SA"/>
        </w:rPr>
      </w:pPr>
      <w:r w:rsidRPr="00F83166">
        <w:rPr>
          <w:rFonts w:ascii="Times New Roman" w:eastAsia="Times New Roman" w:hAnsi="Times New Roman"/>
          <w:b/>
          <w:bCs/>
          <w:color w:val="000000" w:themeColor="text1"/>
          <w:sz w:val="28"/>
          <w:szCs w:val="28"/>
          <w:lang w:eastAsia="ar-SA"/>
        </w:rPr>
        <w:t>ПОСТАНОВЛЕНИЕ</w:t>
      </w:r>
    </w:p>
    <w:p w:rsidR="0075442E" w:rsidRPr="00F83166" w:rsidRDefault="0075442E" w:rsidP="00E21019">
      <w:pPr>
        <w:spacing w:after="0" w:line="240" w:lineRule="auto"/>
        <w:ind w:left="709" w:right="141" w:firstLine="567"/>
        <w:jc w:val="center"/>
        <w:rPr>
          <w:rFonts w:ascii="Times New Roman" w:eastAsia="Times New Roman" w:hAnsi="Times New Roman"/>
          <w:color w:val="000000" w:themeColor="text1"/>
          <w:sz w:val="28"/>
          <w:szCs w:val="28"/>
          <w:lang w:eastAsia="ru-RU"/>
        </w:rPr>
      </w:pPr>
    </w:p>
    <w:p w:rsidR="0075442E" w:rsidRPr="00F83166" w:rsidRDefault="00D7242E" w:rsidP="00E21019">
      <w:pPr>
        <w:tabs>
          <w:tab w:val="center" w:pos="4677"/>
        </w:tabs>
        <w:spacing w:after="0" w:line="240" w:lineRule="auto"/>
        <w:ind w:left="709" w:right="141" w:firstLine="567"/>
        <w:rPr>
          <w:rFonts w:ascii="Times New Roman" w:eastAsia="Times New Roman" w:hAnsi="Times New Roman"/>
          <w:color w:val="000000" w:themeColor="text1"/>
          <w:sz w:val="28"/>
          <w:szCs w:val="28"/>
          <w:lang w:eastAsia="ru-RU"/>
        </w:rPr>
      </w:pPr>
      <w:r>
        <w:rPr>
          <w:rFonts w:ascii="Times New Roman" w:eastAsia="Times New Roman" w:hAnsi="Times New Roman"/>
          <w:color w:val="000000" w:themeColor="text1"/>
          <w:sz w:val="28"/>
          <w:szCs w:val="28"/>
          <w:lang w:eastAsia="ru-RU"/>
        </w:rPr>
        <w:t xml:space="preserve">  от </w:t>
      </w:r>
      <w:r w:rsidR="0075442E" w:rsidRPr="00F83166">
        <w:rPr>
          <w:rFonts w:ascii="Times New Roman" w:eastAsia="Times New Roman" w:hAnsi="Times New Roman"/>
          <w:color w:val="000000" w:themeColor="text1"/>
          <w:sz w:val="28"/>
          <w:szCs w:val="28"/>
          <w:lang w:eastAsia="ru-RU"/>
        </w:rPr>
        <w:t xml:space="preserve"> </w:t>
      </w:r>
      <w:r>
        <w:rPr>
          <w:rFonts w:ascii="Times New Roman" w:eastAsia="Times New Roman" w:hAnsi="Times New Roman"/>
          <w:color w:val="000000" w:themeColor="text1"/>
          <w:sz w:val="28"/>
          <w:szCs w:val="28"/>
          <w:lang w:eastAsia="ru-RU"/>
        </w:rPr>
        <w:t xml:space="preserve">28 декабря </w:t>
      </w:r>
      <w:r w:rsidR="0075442E" w:rsidRPr="00F83166">
        <w:rPr>
          <w:rFonts w:ascii="Times New Roman" w:eastAsia="Times New Roman" w:hAnsi="Times New Roman"/>
          <w:color w:val="000000" w:themeColor="text1"/>
          <w:sz w:val="28"/>
          <w:szCs w:val="28"/>
          <w:lang w:eastAsia="ru-RU"/>
        </w:rPr>
        <w:t xml:space="preserve">2021 г.                                                             </w:t>
      </w:r>
      <w:r>
        <w:rPr>
          <w:rFonts w:ascii="Times New Roman" w:eastAsia="Times New Roman" w:hAnsi="Times New Roman"/>
          <w:color w:val="000000" w:themeColor="text1"/>
          <w:sz w:val="28"/>
          <w:szCs w:val="28"/>
          <w:lang w:eastAsia="ru-RU"/>
        </w:rPr>
        <w:t xml:space="preserve">                     </w:t>
      </w:r>
      <w:r w:rsidR="0075442E" w:rsidRPr="00F83166">
        <w:rPr>
          <w:rFonts w:ascii="Times New Roman" w:eastAsia="Times New Roman" w:hAnsi="Times New Roman"/>
          <w:color w:val="000000" w:themeColor="text1"/>
          <w:sz w:val="28"/>
          <w:szCs w:val="28"/>
          <w:lang w:eastAsia="ru-RU"/>
        </w:rPr>
        <w:t xml:space="preserve"> № </w:t>
      </w:r>
      <w:r>
        <w:rPr>
          <w:rFonts w:ascii="Times New Roman" w:eastAsia="Times New Roman" w:hAnsi="Times New Roman"/>
          <w:color w:val="000000" w:themeColor="text1"/>
          <w:sz w:val="28"/>
          <w:szCs w:val="28"/>
          <w:lang w:eastAsia="ru-RU"/>
        </w:rPr>
        <w:t>41</w:t>
      </w:r>
    </w:p>
    <w:p w:rsidR="0075442E" w:rsidRPr="00F83166" w:rsidRDefault="0075442E" w:rsidP="00E21019">
      <w:pPr>
        <w:spacing w:after="0" w:line="240" w:lineRule="auto"/>
        <w:ind w:left="709" w:right="141" w:firstLine="567"/>
        <w:jc w:val="center"/>
        <w:rPr>
          <w:rFonts w:ascii="Times New Roman" w:eastAsia="Times New Roman" w:hAnsi="Times New Roman"/>
          <w:color w:val="000000" w:themeColor="text1"/>
          <w:sz w:val="28"/>
          <w:szCs w:val="28"/>
          <w:lang w:eastAsia="ru-RU"/>
        </w:rPr>
      </w:pPr>
    </w:p>
    <w:p w:rsidR="0075442E" w:rsidRPr="00D7242E" w:rsidRDefault="0075442E" w:rsidP="00E21019">
      <w:pPr>
        <w:spacing w:after="0" w:line="240" w:lineRule="auto"/>
        <w:ind w:left="709" w:right="141" w:firstLine="567"/>
        <w:jc w:val="center"/>
        <w:rPr>
          <w:rFonts w:ascii="Times New Roman" w:eastAsia="Times New Roman" w:hAnsi="Times New Roman"/>
          <w:color w:val="000000" w:themeColor="text1"/>
          <w:sz w:val="24"/>
          <w:szCs w:val="24"/>
          <w:lang w:eastAsia="ru-RU"/>
        </w:rPr>
      </w:pPr>
      <w:r w:rsidRPr="00D7242E">
        <w:rPr>
          <w:rFonts w:ascii="Times New Roman" w:eastAsia="Times New Roman" w:hAnsi="Times New Roman"/>
          <w:color w:val="000000" w:themeColor="text1"/>
          <w:sz w:val="24"/>
          <w:szCs w:val="24"/>
          <w:lang w:eastAsia="ru-RU"/>
        </w:rPr>
        <w:t xml:space="preserve">с. </w:t>
      </w:r>
      <w:r w:rsidR="00D7242E" w:rsidRPr="00D7242E">
        <w:rPr>
          <w:rFonts w:ascii="Times New Roman" w:eastAsia="Times New Roman" w:hAnsi="Times New Roman"/>
          <w:color w:val="000000" w:themeColor="text1"/>
          <w:sz w:val="24"/>
          <w:szCs w:val="24"/>
          <w:lang w:eastAsia="ru-RU"/>
        </w:rPr>
        <w:t>Киржеманы</w:t>
      </w:r>
    </w:p>
    <w:p w:rsidR="0075442E" w:rsidRPr="00F83166" w:rsidRDefault="0075442E" w:rsidP="00E21019">
      <w:pPr>
        <w:spacing w:after="0" w:line="240" w:lineRule="auto"/>
        <w:ind w:left="709" w:right="141" w:firstLine="567"/>
        <w:jc w:val="center"/>
        <w:rPr>
          <w:rFonts w:ascii="Times New Roman" w:eastAsia="Times New Roman" w:hAnsi="Times New Roman"/>
          <w:color w:val="000000" w:themeColor="text1"/>
          <w:sz w:val="28"/>
          <w:szCs w:val="28"/>
          <w:lang w:eastAsia="ru-RU"/>
        </w:rPr>
      </w:pPr>
    </w:p>
    <w:p w:rsidR="0075442E" w:rsidRPr="00F83166" w:rsidRDefault="0075442E" w:rsidP="00AD30D7">
      <w:pPr>
        <w:spacing w:after="0" w:line="240" w:lineRule="auto"/>
        <w:ind w:left="709" w:right="3572"/>
        <w:jc w:val="both"/>
        <w:rPr>
          <w:rFonts w:ascii="Times New Roman" w:eastAsia="Times New Roman" w:hAnsi="Times New Roman"/>
          <w:bCs/>
          <w:color w:val="000000" w:themeColor="text1"/>
          <w:sz w:val="28"/>
          <w:szCs w:val="28"/>
          <w:lang w:eastAsia="ru-RU"/>
        </w:rPr>
      </w:pPr>
      <w:r w:rsidRPr="00F83166">
        <w:rPr>
          <w:rFonts w:ascii="Times New Roman" w:eastAsia="Times New Roman" w:hAnsi="Times New Roman"/>
          <w:bCs/>
          <w:color w:val="000000" w:themeColor="text1"/>
          <w:sz w:val="28"/>
          <w:szCs w:val="28"/>
          <w:lang w:eastAsia="ru-RU"/>
        </w:rPr>
        <w:t xml:space="preserve">Об утверждении Руководства </w:t>
      </w:r>
      <w:bookmarkStart w:id="0" w:name="_Hlk77082943"/>
      <w:r w:rsidR="00E21019" w:rsidRPr="00F83166">
        <w:rPr>
          <w:rFonts w:ascii="Times New Roman" w:eastAsia="Times New Roman" w:hAnsi="Times New Roman"/>
          <w:bCs/>
          <w:color w:val="000000" w:themeColor="text1"/>
          <w:sz w:val="28"/>
          <w:szCs w:val="28"/>
          <w:lang w:eastAsia="ru-RU"/>
        </w:rPr>
        <w:t xml:space="preserve">по соблюдению обязательных требований законодательства при осуществлении муниципального жилищного контроля </w:t>
      </w:r>
      <w:r w:rsidRPr="00F83166">
        <w:rPr>
          <w:rFonts w:ascii="Times New Roman" w:eastAsia="Times New Roman" w:hAnsi="Times New Roman"/>
          <w:bCs/>
          <w:color w:val="000000" w:themeColor="text1"/>
          <w:sz w:val="28"/>
          <w:szCs w:val="28"/>
          <w:lang w:eastAsia="ru-RU"/>
        </w:rPr>
        <w:t xml:space="preserve">на территории </w:t>
      </w:r>
      <w:r w:rsidR="00D7242E">
        <w:rPr>
          <w:rFonts w:ascii="Times New Roman" w:eastAsia="Times New Roman" w:hAnsi="Times New Roman"/>
          <w:bCs/>
          <w:color w:val="000000" w:themeColor="text1"/>
          <w:sz w:val="28"/>
          <w:szCs w:val="28"/>
          <w:lang w:eastAsia="ru-RU"/>
        </w:rPr>
        <w:t xml:space="preserve">Киржеманского сельского поселения </w:t>
      </w:r>
      <w:r w:rsidRPr="00F83166">
        <w:rPr>
          <w:rFonts w:ascii="Times New Roman" w:eastAsia="Times New Roman" w:hAnsi="Times New Roman"/>
          <w:bCs/>
          <w:color w:val="000000" w:themeColor="text1"/>
          <w:sz w:val="28"/>
          <w:szCs w:val="28"/>
          <w:lang w:eastAsia="ru-RU"/>
        </w:rPr>
        <w:t>Большеигнатовского муниципального района Республики Мордовия</w:t>
      </w:r>
    </w:p>
    <w:bookmarkEnd w:id="0"/>
    <w:p w:rsidR="001503DF" w:rsidRPr="00F83166" w:rsidRDefault="001503DF" w:rsidP="00E21019">
      <w:pPr>
        <w:shd w:val="clear" w:color="auto" w:fill="FFFFFF"/>
        <w:spacing w:after="300" w:line="240" w:lineRule="auto"/>
        <w:ind w:left="709" w:right="141" w:firstLine="567"/>
        <w:jc w:val="both"/>
        <w:rPr>
          <w:rFonts w:ascii="Times New Roman" w:eastAsia="Times New Roman" w:hAnsi="Times New Roman"/>
          <w:color w:val="000000" w:themeColor="text1"/>
          <w:sz w:val="28"/>
          <w:szCs w:val="28"/>
          <w:lang w:eastAsia="ru-RU"/>
        </w:rPr>
      </w:pPr>
    </w:p>
    <w:p w:rsidR="0075442E" w:rsidRPr="00F83166" w:rsidRDefault="0075442E" w:rsidP="00E21019">
      <w:pPr>
        <w:shd w:val="clear" w:color="auto" w:fill="FFFFFF"/>
        <w:spacing w:after="300" w:line="240" w:lineRule="auto"/>
        <w:ind w:left="709" w:right="141" w:firstLine="567"/>
        <w:jc w:val="both"/>
        <w:rPr>
          <w:rFonts w:ascii="Times New Roman" w:eastAsia="Times New Roman" w:hAnsi="Times New Roman"/>
          <w:color w:val="000000" w:themeColor="text1"/>
          <w:sz w:val="28"/>
          <w:szCs w:val="28"/>
          <w:lang w:eastAsia="ru-RU"/>
        </w:rPr>
      </w:pPr>
      <w:proofErr w:type="gramStart"/>
      <w:r w:rsidRPr="00F83166">
        <w:rPr>
          <w:rFonts w:ascii="Times New Roman" w:eastAsia="Times New Roman" w:hAnsi="Times New Roman"/>
          <w:color w:val="000000" w:themeColor="text1"/>
          <w:sz w:val="28"/>
          <w:szCs w:val="28"/>
          <w:lang w:eastAsia="ru-RU"/>
        </w:rPr>
        <w:t>В соответствии с Федеральным законом от 31 июля 2020 г. № 248-ФЗ «О государственном контроле (надзоре) и муниципальном контроле в Российской Федерации»,</w:t>
      </w:r>
      <w:r w:rsidR="00A72166" w:rsidRPr="00F83166">
        <w:rPr>
          <w:rFonts w:ascii="Times New Roman" w:eastAsia="Times New Roman" w:hAnsi="Times New Roman"/>
          <w:color w:val="000000" w:themeColor="text1"/>
          <w:sz w:val="28"/>
          <w:szCs w:val="28"/>
          <w:lang w:eastAsia="ru-RU"/>
        </w:rPr>
        <w:t xml:space="preserve"> </w:t>
      </w:r>
      <w:r w:rsidR="00A72166" w:rsidRPr="00F83166">
        <w:rPr>
          <w:rFonts w:ascii="Times New Roman" w:hAnsi="Times New Roman"/>
          <w:color w:val="000000" w:themeColor="text1"/>
          <w:sz w:val="28"/>
          <w:szCs w:val="28"/>
        </w:rPr>
        <w:t xml:space="preserve"> </w:t>
      </w:r>
      <w:r w:rsidR="00E21019" w:rsidRPr="00F83166">
        <w:rPr>
          <w:rFonts w:ascii="Times New Roman" w:eastAsia="Times New Roman" w:hAnsi="Times New Roman"/>
          <w:color w:val="000000" w:themeColor="text1"/>
          <w:sz w:val="28"/>
          <w:szCs w:val="28"/>
          <w:lang w:eastAsia="ru-RU"/>
        </w:rPr>
        <w:t>статьей 20 Жилищного кодекса Российской Федерации, статьей 8.2 Федерального закона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EF011D" w:rsidRPr="00F83166">
        <w:rPr>
          <w:rFonts w:ascii="Times New Roman" w:eastAsia="Times New Roman" w:hAnsi="Times New Roman"/>
          <w:color w:val="000000" w:themeColor="text1"/>
          <w:sz w:val="28"/>
          <w:szCs w:val="28"/>
          <w:lang w:eastAsia="ru-RU"/>
        </w:rPr>
        <w:t>,</w:t>
      </w:r>
      <w:r w:rsidRPr="00F83166">
        <w:rPr>
          <w:rFonts w:ascii="Times New Roman" w:eastAsia="Times New Roman" w:hAnsi="Times New Roman"/>
          <w:color w:val="000000" w:themeColor="text1"/>
          <w:sz w:val="28"/>
          <w:szCs w:val="28"/>
          <w:lang w:eastAsia="ru-RU"/>
        </w:rPr>
        <w:t xml:space="preserve"> Администрация </w:t>
      </w:r>
      <w:r w:rsidR="00D7242E">
        <w:rPr>
          <w:rFonts w:ascii="Times New Roman" w:eastAsia="Times New Roman" w:hAnsi="Times New Roman"/>
          <w:bCs/>
          <w:color w:val="000000" w:themeColor="text1"/>
          <w:sz w:val="28"/>
          <w:szCs w:val="28"/>
          <w:lang w:eastAsia="ru-RU"/>
        </w:rPr>
        <w:t>Киржеманского сельского поселения</w:t>
      </w:r>
      <w:r w:rsidR="00D7242E" w:rsidRPr="00F83166">
        <w:rPr>
          <w:rFonts w:ascii="Times New Roman" w:eastAsia="Times New Roman" w:hAnsi="Times New Roman"/>
          <w:color w:val="000000" w:themeColor="text1"/>
          <w:sz w:val="28"/>
          <w:szCs w:val="28"/>
          <w:lang w:eastAsia="ru-RU"/>
        </w:rPr>
        <w:t xml:space="preserve"> </w:t>
      </w:r>
      <w:r w:rsidRPr="00F83166">
        <w:rPr>
          <w:rFonts w:ascii="Times New Roman" w:eastAsia="Times New Roman" w:hAnsi="Times New Roman"/>
          <w:color w:val="000000" w:themeColor="text1"/>
          <w:sz w:val="28"/>
          <w:szCs w:val="28"/>
          <w:lang w:eastAsia="ru-RU"/>
        </w:rPr>
        <w:t>Большеигнатовского муниципального района постановляет:</w:t>
      </w:r>
      <w:proofErr w:type="gramEnd"/>
    </w:p>
    <w:p w:rsidR="0075442E" w:rsidRPr="00F83166" w:rsidRDefault="0075442E" w:rsidP="00E21019">
      <w:pPr>
        <w:spacing w:after="0" w:line="240" w:lineRule="auto"/>
        <w:ind w:left="709" w:right="141" w:firstLine="567"/>
        <w:jc w:val="both"/>
        <w:rPr>
          <w:rFonts w:ascii="Times New Roman" w:eastAsia="Times New Roman" w:hAnsi="Times New Roman"/>
          <w:color w:val="000000" w:themeColor="text1"/>
          <w:sz w:val="28"/>
          <w:szCs w:val="28"/>
          <w:lang w:eastAsia="ru-RU"/>
        </w:rPr>
      </w:pPr>
      <w:r w:rsidRPr="00F83166">
        <w:rPr>
          <w:rFonts w:ascii="Times New Roman" w:eastAsia="Times New Roman" w:hAnsi="Times New Roman"/>
          <w:color w:val="000000" w:themeColor="text1"/>
          <w:sz w:val="28"/>
          <w:szCs w:val="28"/>
          <w:lang w:eastAsia="ru-RU"/>
        </w:rPr>
        <w:t xml:space="preserve">1. Утвердить Руководство </w:t>
      </w:r>
      <w:r w:rsidR="00E21019" w:rsidRPr="00F83166">
        <w:rPr>
          <w:rFonts w:ascii="Times New Roman" w:eastAsia="Times New Roman" w:hAnsi="Times New Roman"/>
          <w:color w:val="000000" w:themeColor="text1"/>
          <w:sz w:val="28"/>
          <w:szCs w:val="28"/>
          <w:lang w:eastAsia="ru-RU"/>
        </w:rPr>
        <w:t xml:space="preserve">по соблюдению обязательных требований законодательства при осуществлении муниципального жилищного контроля на территории </w:t>
      </w:r>
      <w:r w:rsidR="00D7242E">
        <w:rPr>
          <w:rFonts w:ascii="Times New Roman" w:eastAsia="Times New Roman" w:hAnsi="Times New Roman"/>
          <w:bCs/>
          <w:color w:val="000000" w:themeColor="text1"/>
          <w:sz w:val="28"/>
          <w:szCs w:val="28"/>
          <w:lang w:eastAsia="ru-RU"/>
        </w:rPr>
        <w:t>Киржеманского сельского поселения</w:t>
      </w:r>
      <w:r w:rsidR="00D7242E" w:rsidRPr="00F83166">
        <w:rPr>
          <w:rFonts w:ascii="Times New Roman" w:eastAsia="Times New Roman" w:hAnsi="Times New Roman"/>
          <w:color w:val="000000" w:themeColor="text1"/>
          <w:sz w:val="28"/>
          <w:szCs w:val="28"/>
          <w:lang w:eastAsia="ru-RU"/>
        </w:rPr>
        <w:t xml:space="preserve"> </w:t>
      </w:r>
      <w:r w:rsidR="00E21019" w:rsidRPr="00F83166">
        <w:rPr>
          <w:rFonts w:ascii="Times New Roman" w:eastAsia="Times New Roman" w:hAnsi="Times New Roman"/>
          <w:color w:val="000000" w:themeColor="text1"/>
          <w:sz w:val="28"/>
          <w:szCs w:val="28"/>
          <w:lang w:eastAsia="ru-RU"/>
        </w:rPr>
        <w:t>Большеигнатовского муниципального района Республики Мордовия</w:t>
      </w:r>
      <w:r w:rsidRPr="00F83166">
        <w:rPr>
          <w:rFonts w:ascii="Times New Roman" w:eastAsia="Times New Roman" w:hAnsi="Times New Roman"/>
          <w:color w:val="000000" w:themeColor="text1"/>
          <w:sz w:val="28"/>
          <w:szCs w:val="28"/>
          <w:lang w:eastAsia="ru-RU"/>
        </w:rPr>
        <w:t xml:space="preserve"> (прилагается).</w:t>
      </w:r>
    </w:p>
    <w:p w:rsidR="00EF011D" w:rsidRPr="00F83166" w:rsidRDefault="0075442E" w:rsidP="00E21019">
      <w:pPr>
        <w:pStyle w:val="a3"/>
        <w:widowControl w:val="0"/>
        <w:autoSpaceDE w:val="0"/>
        <w:autoSpaceDN w:val="0"/>
        <w:spacing w:after="0" w:line="240" w:lineRule="auto"/>
        <w:ind w:left="709" w:right="141" w:firstLine="567"/>
        <w:jc w:val="both"/>
        <w:rPr>
          <w:rFonts w:ascii="Times New Roman" w:eastAsia="Times New Roman" w:hAnsi="Times New Roman"/>
          <w:color w:val="000000" w:themeColor="text1"/>
          <w:sz w:val="28"/>
          <w:szCs w:val="28"/>
          <w:lang w:eastAsia="ru-RU"/>
        </w:rPr>
      </w:pPr>
      <w:r w:rsidRPr="00F83166">
        <w:rPr>
          <w:rFonts w:ascii="Times New Roman" w:eastAsia="Times New Roman" w:hAnsi="Times New Roman"/>
          <w:color w:val="000000" w:themeColor="text1"/>
          <w:sz w:val="28"/>
          <w:szCs w:val="28"/>
          <w:lang w:eastAsia="ru-RU"/>
        </w:rPr>
        <w:t xml:space="preserve">2. </w:t>
      </w:r>
      <w:proofErr w:type="gramStart"/>
      <w:r w:rsidR="00EF011D" w:rsidRPr="00F83166">
        <w:rPr>
          <w:rFonts w:ascii="Times New Roman" w:eastAsia="Times New Roman" w:hAnsi="Times New Roman"/>
          <w:color w:val="000000" w:themeColor="text1"/>
          <w:sz w:val="28"/>
          <w:szCs w:val="28"/>
          <w:lang w:eastAsia="ru-RU"/>
        </w:rPr>
        <w:t>Контроль за</w:t>
      </w:r>
      <w:proofErr w:type="gramEnd"/>
      <w:r w:rsidR="00EF011D" w:rsidRPr="00F83166">
        <w:rPr>
          <w:rFonts w:ascii="Times New Roman" w:eastAsia="Times New Roman" w:hAnsi="Times New Roman"/>
          <w:color w:val="000000" w:themeColor="text1"/>
          <w:sz w:val="28"/>
          <w:szCs w:val="28"/>
          <w:lang w:eastAsia="ru-RU"/>
        </w:rPr>
        <w:t xml:space="preserve"> исполнением настоящего постановления возложить на </w:t>
      </w:r>
      <w:r w:rsidR="00D7242E">
        <w:rPr>
          <w:rFonts w:ascii="Times New Roman" w:eastAsia="Times New Roman" w:hAnsi="Times New Roman"/>
          <w:color w:val="000000" w:themeColor="text1"/>
          <w:sz w:val="28"/>
          <w:szCs w:val="28"/>
          <w:lang w:eastAsia="ru-RU"/>
        </w:rPr>
        <w:t>Главу</w:t>
      </w:r>
      <w:r w:rsidR="00EF011D" w:rsidRPr="00F83166">
        <w:rPr>
          <w:rFonts w:ascii="Times New Roman" w:eastAsia="Times New Roman" w:hAnsi="Times New Roman"/>
          <w:color w:val="000000" w:themeColor="text1"/>
          <w:sz w:val="28"/>
          <w:szCs w:val="28"/>
          <w:lang w:eastAsia="ru-RU"/>
        </w:rPr>
        <w:t xml:space="preserve"> </w:t>
      </w:r>
      <w:r w:rsidR="00D7242E">
        <w:rPr>
          <w:rFonts w:ascii="Times New Roman" w:eastAsia="Times New Roman" w:hAnsi="Times New Roman"/>
          <w:bCs/>
          <w:color w:val="000000" w:themeColor="text1"/>
          <w:sz w:val="28"/>
          <w:szCs w:val="28"/>
          <w:lang w:eastAsia="ru-RU"/>
        </w:rPr>
        <w:t>Киржеманского сельского поселения</w:t>
      </w:r>
      <w:r w:rsidR="00D7242E" w:rsidRPr="00F83166">
        <w:rPr>
          <w:rFonts w:ascii="Times New Roman" w:eastAsia="Times New Roman" w:hAnsi="Times New Roman"/>
          <w:color w:val="000000" w:themeColor="text1"/>
          <w:sz w:val="28"/>
          <w:szCs w:val="28"/>
          <w:lang w:eastAsia="ru-RU"/>
        </w:rPr>
        <w:t xml:space="preserve"> </w:t>
      </w:r>
      <w:r w:rsidR="00EF011D" w:rsidRPr="00F83166">
        <w:rPr>
          <w:rFonts w:ascii="Times New Roman" w:eastAsia="Times New Roman" w:hAnsi="Times New Roman"/>
          <w:color w:val="000000" w:themeColor="text1"/>
          <w:sz w:val="28"/>
          <w:szCs w:val="28"/>
          <w:lang w:eastAsia="ru-RU"/>
        </w:rPr>
        <w:t>Большеигнатовского муниципального района</w:t>
      </w:r>
      <w:r w:rsidR="00D7242E">
        <w:rPr>
          <w:rFonts w:ascii="Times New Roman" w:eastAsia="Times New Roman" w:hAnsi="Times New Roman"/>
          <w:color w:val="000000" w:themeColor="text1"/>
          <w:sz w:val="28"/>
          <w:szCs w:val="28"/>
          <w:lang w:eastAsia="ru-RU"/>
        </w:rPr>
        <w:t xml:space="preserve"> Козырева Н.А.</w:t>
      </w:r>
      <w:r w:rsidRPr="00F83166">
        <w:rPr>
          <w:rFonts w:ascii="Times New Roman" w:eastAsia="Times New Roman" w:hAnsi="Times New Roman"/>
          <w:color w:val="000000" w:themeColor="text1"/>
          <w:sz w:val="28"/>
          <w:szCs w:val="28"/>
          <w:lang w:eastAsia="ru-RU"/>
        </w:rPr>
        <w:t xml:space="preserve">        </w:t>
      </w:r>
      <w:r w:rsidR="00EF011D" w:rsidRPr="00F83166">
        <w:rPr>
          <w:rFonts w:ascii="Times New Roman" w:eastAsia="Times New Roman" w:hAnsi="Times New Roman"/>
          <w:color w:val="000000" w:themeColor="text1"/>
          <w:sz w:val="28"/>
          <w:szCs w:val="28"/>
          <w:lang w:eastAsia="ru-RU"/>
        </w:rPr>
        <w:t xml:space="preserve">                                                         </w:t>
      </w:r>
    </w:p>
    <w:p w:rsidR="0075442E" w:rsidRPr="00F83166" w:rsidRDefault="00EF011D" w:rsidP="00E21019">
      <w:pPr>
        <w:pStyle w:val="a3"/>
        <w:widowControl w:val="0"/>
        <w:autoSpaceDE w:val="0"/>
        <w:autoSpaceDN w:val="0"/>
        <w:spacing w:after="0" w:line="240" w:lineRule="auto"/>
        <w:ind w:left="709" w:right="141" w:firstLine="567"/>
        <w:jc w:val="both"/>
        <w:rPr>
          <w:rFonts w:ascii="Times New Roman" w:eastAsia="Times New Roman" w:hAnsi="Times New Roman"/>
          <w:color w:val="000000" w:themeColor="text1"/>
          <w:sz w:val="28"/>
          <w:szCs w:val="28"/>
          <w:lang w:eastAsia="ru-RU"/>
        </w:rPr>
      </w:pPr>
      <w:r w:rsidRPr="00F83166">
        <w:rPr>
          <w:rFonts w:ascii="Times New Roman" w:eastAsia="Times New Roman" w:hAnsi="Times New Roman"/>
          <w:color w:val="000000" w:themeColor="text1"/>
          <w:sz w:val="28"/>
          <w:szCs w:val="28"/>
          <w:lang w:eastAsia="ru-RU"/>
        </w:rPr>
        <w:t xml:space="preserve">3. </w:t>
      </w:r>
      <w:r w:rsidR="0075442E" w:rsidRPr="00F83166">
        <w:rPr>
          <w:rFonts w:ascii="Times New Roman" w:eastAsia="Times New Roman" w:hAnsi="Times New Roman"/>
          <w:color w:val="000000" w:themeColor="text1"/>
          <w:sz w:val="28"/>
          <w:szCs w:val="28"/>
          <w:lang w:eastAsia="ru-RU"/>
        </w:rPr>
        <w:t>Настоящее постановление вступает в силу после его официального опубликования.</w:t>
      </w:r>
    </w:p>
    <w:p w:rsidR="0075442E" w:rsidRPr="00F83166" w:rsidRDefault="0075442E" w:rsidP="00E21019">
      <w:pPr>
        <w:spacing w:after="0" w:line="240" w:lineRule="auto"/>
        <w:ind w:left="709" w:right="141" w:firstLine="567"/>
        <w:jc w:val="both"/>
        <w:rPr>
          <w:rFonts w:ascii="Times New Roman" w:eastAsia="Times New Roman" w:hAnsi="Times New Roman"/>
          <w:color w:val="000000" w:themeColor="text1"/>
          <w:sz w:val="28"/>
          <w:szCs w:val="28"/>
          <w:lang w:eastAsia="ru-RU"/>
        </w:rPr>
      </w:pPr>
    </w:p>
    <w:p w:rsidR="001503DF" w:rsidRPr="00F83166" w:rsidRDefault="001503DF" w:rsidP="00E21019">
      <w:pPr>
        <w:spacing w:after="0" w:line="240" w:lineRule="auto"/>
        <w:ind w:left="709" w:right="141" w:firstLine="567"/>
        <w:jc w:val="both"/>
        <w:rPr>
          <w:rFonts w:ascii="Times New Roman" w:eastAsia="Times New Roman" w:hAnsi="Times New Roman"/>
          <w:color w:val="000000" w:themeColor="text1"/>
          <w:sz w:val="28"/>
          <w:szCs w:val="28"/>
          <w:lang w:eastAsia="ru-RU"/>
        </w:rPr>
      </w:pPr>
    </w:p>
    <w:p w:rsidR="001503DF" w:rsidRPr="00F83166" w:rsidRDefault="001503DF" w:rsidP="00E21019">
      <w:pPr>
        <w:spacing w:after="0" w:line="240" w:lineRule="auto"/>
        <w:ind w:left="709" w:right="141" w:firstLine="567"/>
        <w:jc w:val="both"/>
        <w:rPr>
          <w:rFonts w:ascii="Times New Roman" w:eastAsia="Times New Roman" w:hAnsi="Times New Roman"/>
          <w:color w:val="000000" w:themeColor="text1"/>
          <w:sz w:val="28"/>
          <w:szCs w:val="28"/>
          <w:lang w:eastAsia="ru-RU"/>
        </w:rPr>
      </w:pPr>
    </w:p>
    <w:p w:rsidR="00D7242E" w:rsidRDefault="0075442E" w:rsidP="00D7242E">
      <w:pPr>
        <w:spacing w:after="0" w:line="240" w:lineRule="auto"/>
        <w:ind w:left="709" w:right="141"/>
        <w:jc w:val="both"/>
        <w:rPr>
          <w:rFonts w:ascii="Times New Roman" w:hAnsi="Times New Roman"/>
          <w:color w:val="000000" w:themeColor="text1"/>
          <w:sz w:val="28"/>
          <w:szCs w:val="28"/>
          <w:lang w:eastAsia="ru-RU"/>
        </w:rPr>
      </w:pPr>
      <w:r w:rsidRPr="00F83166">
        <w:rPr>
          <w:rFonts w:ascii="Times New Roman" w:hAnsi="Times New Roman"/>
          <w:color w:val="000000" w:themeColor="text1"/>
          <w:sz w:val="28"/>
          <w:szCs w:val="28"/>
          <w:lang w:eastAsia="ru-RU"/>
        </w:rPr>
        <w:t xml:space="preserve">Глава </w:t>
      </w:r>
      <w:r w:rsidR="00D7242E">
        <w:rPr>
          <w:rFonts w:ascii="Times New Roman" w:hAnsi="Times New Roman"/>
          <w:color w:val="000000" w:themeColor="text1"/>
          <w:sz w:val="28"/>
          <w:szCs w:val="28"/>
          <w:lang w:eastAsia="ru-RU"/>
        </w:rPr>
        <w:t>Киржеманского</w:t>
      </w:r>
    </w:p>
    <w:p w:rsidR="00D7242E" w:rsidRDefault="00D7242E" w:rsidP="00D7242E">
      <w:pPr>
        <w:tabs>
          <w:tab w:val="left" w:pos="6630"/>
        </w:tabs>
        <w:spacing w:after="0" w:line="240" w:lineRule="auto"/>
        <w:ind w:left="709" w:right="141"/>
        <w:jc w:val="both"/>
        <w:rPr>
          <w:rFonts w:ascii="Times New Roman" w:hAnsi="Times New Roman"/>
          <w:color w:val="000000" w:themeColor="text1"/>
          <w:sz w:val="28"/>
          <w:szCs w:val="28"/>
          <w:lang w:eastAsia="ru-RU"/>
        </w:rPr>
      </w:pPr>
      <w:r>
        <w:rPr>
          <w:rFonts w:ascii="Times New Roman" w:hAnsi="Times New Roman"/>
          <w:color w:val="000000" w:themeColor="text1"/>
          <w:sz w:val="28"/>
          <w:szCs w:val="28"/>
          <w:lang w:eastAsia="ru-RU"/>
        </w:rPr>
        <w:t>сельского поселения</w:t>
      </w:r>
      <w:r>
        <w:rPr>
          <w:rFonts w:ascii="Times New Roman" w:hAnsi="Times New Roman"/>
          <w:color w:val="000000" w:themeColor="text1"/>
          <w:sz w:val="28"/>
          <w:szCs w:val="28"/>
          <w:lang w:eastAsia="ru-RU"/>
        </w:rPr>
        <w:tab/>
        <w:t xml:space="preserve">                    Н.А.Козырев</w:t>
      </w:r>
    </w:p>
    <w:p w:rsidR="0075442E" w:rsidRPr="00F83166" w:rsidRDefault="0075442E" w:rsidP="00E21019">
      <w:pPr>
        <w:spacing w:line="240" w:lineRule="auto"/>
        <w:ind w:left="709" w:right="141" w:firstLine="567"/>
        <w:rPr>
          <w:rFonts w:ascii="Times New Roman" w:hAnsi="Times New Roman"/>
          <w:color w:val="000000" w:themeColor="text1"/>
          <w:sz w:val="28"/>
          <w:szCs w:val="28"/>
        </w:rPr>
      </w:pPr>
      <w:bookmarkStart w:id="1" w:name="_GoBack"/>
      <w:bookmarkEnd w:id="1"/>
    </w:p>
    <w:p w:rsidR="0075442E" w:rsidRPr="00F83166" w:rsidRDefault="0075442E" w:rsidP="00E21019">
      <w:pPr>
        <w:spacing w:line="240" w:lineRule="auto"/>
        <w:ind w:left="709" w:right="141" w:firstLine="567"/>
        <w:rPr>
          <w:rFonts w:ascii="Times New Roman" w:hAnsi="Times New Roman"/>
          <w:color w:val="000000" w:themeColor="text1"/>
          <w:sz w:val="28"/>
          <w:szCs w:val="28"/>
        </w:rPr>
      </w:pPr>
    </w:p>
    <w:p w:rsidR="0075442E" w:rsidRPr="00F83166" w:rsidRDefault="0075442E" w:rsidP="00E21019">
      <w:pPr>
        <w:spacing w:line="240" w:lineRule="auto"/>
        <w:ind w:left="709" w:right="141" w:firstLine="567"/>
        <w:rPr>
          <w:rFonts w:ascii="Times New Roman" w:hAnsi="Times New Roman"/>
          <w:color w:val="000000" w:themeColor="text1"/>
          <w:sz w:val="28"/>
          <w:szCs w:val="28"/>
        </w:rPr>
      </w:pPr>
    </w:p>
    <w:p w:rsidR="0075442E" w:rsidRPr="00F83166" w:rsidRDefault="0075442E" w:rsidP="00E21019">
      <w:pPr>
        <w:spacing w:line="240" w:lineRule="auto"/>
        <w:ind w:left="709" w:right="141" w:firstLine="567"/>
        <w:rPr>
          <w:rFonts w:ascii="Times New Roman" w:hAnsi="Times New Roman"/>
          <w:color w:val="000000" w:themeColor="text1"/>
          <w:sz w:val="28"/>
          <w:szCs w:val="28"/>
        </w:rPr>
      </w:pPr>
    </w:p>
    <w:p w:rsidR="001503DF" w:rsidRPr="00F83166" w:rsidRDefault="001503DF" w:rsidP="00E21019">
      <w:pPr>
        <w:spacing w:line="240" w:lineRule="auto"/>
        <w:ind w:left="709" w:right="141" w:firstLine="567"/>
        <w:rPr>
          <w:rFonts w:ascii="Times New Roman" w:hAnsi="Times New Roman"/>
          <w:color w:val="000000" w:themeColor="text1"/>
          <w:sz w:val="28"/>
          <w:szCs w:val="28"/>
        </w:rPr>
      </w:pPr>
    </w:p>
    <w:p w:rsidR="0075442E" w:rsidRPr="00F83166" w:rsidRDefault="0075442E" w:rsidP="00E21019">
      <w:pPr>
        <w:spacing w:line="240" w:lineRule="auto"/>
        <w:ind w:left="709" w:right="141" w:firstLine="567"/>
        <w:rPr>
          <w:rFonts w:ascii="Times New Roman" w:hAnsi="Times New Roman"/>
          <w:color w:val="000000" w:themeColor="text1"/>
          <w:sz w:val="24"/>
          <w:szCs w:val="24"/>
        </w:rPr>
      </w:pPr>
    </w:p>
    <w:p w:rsidR="001503DF" w:rsidRPr="00D7242E" w:rsidRDefault="001503DF" w:rsidP="00E21019">
      <w:pPr>
        <w:spacing w:after="0" w:line="240" w:lineRule="auto"/>
        <w:ind w:left="709" w:right="141" w:firstLine="567"/>
        <w:jc w:val="right"/>
        <w:rPr>
          <w:rFonts w:ascii="Times New Roman" w:eastAsia="Times New Roman" w:hAnsi="Times New Roman"/>
          <w:color w:val="000000" w:themeColor="text1"/>
          <w:sz w:val="24"/>
          <w:szCs w:val="24"/>
          <w:lang w:eastAsia="ru-RU"/>
        </w:rPr>
      </w:pPr>
      <w:r w:rsidRPr="00D7242E">
        <w:rPr>
          <w:rFonts w:ascii="Times New Roman" w:eastAsia="Times New Roman" w:hAnsi="Times New Roman"/>
          <w:color w:val="000000" w:themeColor="text1"/>
          <w:sz w:val="24"/>
          <w:szCs w:val="24"/>
          <w:lang w:eastAsia="ru-RU"/>
        </w:rPr>
        <w:t>Утвержденное</w:t>
      </w:r>
    </w:p>
    <w:p w:rsidR="00D7242E" w:rsidRDefault="00D7242E" w:rsidP="00E21019">
      <w:pPr>
        <w:spacing w:after="0" w:line="240" w:lineRule="auto"/>
        <w:ind w:left="709" w:right="141" w:firstLine="567"/>
        <w:jc w:val="right"/>
        <w:rPr>
          <w:rFonts w:ascii="Times New Roman" w:eastAsia="Times New Roman" w:hAnsi="Times New Roman"/>
          <w:color w:val="000000" w:themeColor="text1"/>
          <w:sz w:val="24"/>
          <w:szCs w:val="24"/>
          <w:lang w:eastAsia="ru-RU"/>
        </w:rPr>
      </w:pPr>
      <w:r w:rsidRPr="00D7242E">
        <w:rPr>
          <w:rFonts w:ascii="Times New Roman" w:eastAsia="Times New Roman" w:hAnsi="Times New Roman"/>
          <w:color w:val="000000" w:themeColor="text1"/>
          <w:sz w:val="24"/>
          <w:szCs w:val="24"/>
          <w:lang w:eastAsia="ru-RU"/>
        </w:rPr>
        <w:t> п</w:t>
      </w:r>
      <w:r>
        <w:rPr>
          <w:rFonts w:ascii="Times New Roman" w:eastAsia="Times New Roman" w:hAnsi="Times New Roman"/>
          <w:color w:val="000000" w:themeColor="text1"/>
          <w:sz w:val="24"/>
          <w:szCs w:val="24"/>
          <w:lang w:eastAsia="ru-RU"/>
        </w:rPr>
        <w:t>остановлением а</w:t>
      </w:r>
      <w:r w:rsidR="001503DF" w:rsidRPr="00D7242E">
        <w:rPr>
          <w:rFonts w:ascii="Times New Roman" w:eastAsia="Times New Roman" w:hAnsi="Times New Roman"/>
          <w:color w:val="000000" w:themeColor="text1"/>
          <w:sz w:val="24"/>
          <w:szCs w:val="24"/>
          <w:lang w:eastAsia="ru-RU"/>
        </w:rPr>
        <w:t xml:space="preserve">дминистрации </w:t>
      </w:r>
    </w:p>
    <w:p w:rsidR="001503DF" w:rsidRPr="00D7242E" w:rsidRDefault="00D7242E" w:rsidP="00E21019">
      <w:pPr>
        <w:spacing w:after="0" w:line="240" w:lineRule="auto"/>
        <w:ind w:left="709" w:right="141" w:firstLine="567"/>
        <w:jc w:val="right"/>
        <w:rPr>
          <w:rFonts w:ascii="Times New Roman" w:eastAsia="Times New Roman" w:hAnsi="Times New Roman"/>
          <w:color w:val="000000" w:themeColor="text1"/>
          <w:sz w:val="24"/>
          <w:szCs w:val="24"/>
          <w:lang w:eastAsia="ru-RU"/>
        </w:rPr>
      </w:pPr>
      <w:r w:rsidRPr="00D7242E">
        <w:rPr>
          <w:rFonts w:ascii="Times New Roman" w:eastAsia="Times New Roman" w:hAnsi="Times New Roman"/>
          <w:bCs/>
          <w:color w:val="000000" w:themeColor="text1"/>
          <w:sz w:val="24"/>
          <w:szCs w:val="24"/>
          <w:lang w:eastAsia="ru-RU"/>
        </w:rPr>
        <w:t>Киржеманского сельского поселения</w:t>
      </w:r>
      <w:r w:rsidRPr="00D7242E">
        <w:rPr>
          <w:rFonts w:ascii="Times New Roman" w:eastAsia="Times New Roman" w:hAnsi="Times New Roman"/>
          <w:color w:val="000000" w:themeColor="text1"/>
          <w:sz w:val="24"/>
          <w:szCs w:val="24"/>
          <w:lang w:eastAsia="ru-RU"/>
        </w:rPr>
        <w:t xml:space="preserve"> </w:t>
      </w:r>
      <w:r w:rsidR="001503DF" w:rsidRPr="00D7242E">
        <w:rPr>
          <w:rFonts w:ascii="Times New Roman" w:eastAsia="Times New Roman" w:hAnsi="Times New Roman"/>
          <w:color w:val="000000" w:themeColor="text1"/>
          <w:sz w:val="24"/>
          <w:szCs w:val="24"/>
          <w:lang w:eastAsia="ru-RU"/>
        </w:rPr>
        <w:t xml:space="preserve">Большеигнатовского </w:t>
      </w:r>
    </w:p>
    <w:p w:rsidR="001503DF" w:rsidRPr="00D7242E" w:rsidRDefault="001503DF" w:rsidP="00E21019">
      <w:pPr>
        <w:spacing w:after="0" w:line="240" w:lineRule="auto"/>
        <w:ind w:left="709" w:right="141" w:firstLine="567"/>
        <w:jc w:val="right"/>
        <w:rPr>
          <w:rFonts w:ascii="Times New Roman" w:eastAsia="Times New Roman" w:hAnsi="Times New Roman"/>
          <w:color w:val="000000" w:themeColor="text1"/>
          <w:sz w:val="24"/>
          <w:szCs w:val="24"/>
          <w:lang w:eastAsia="ru-RU"/>
        </w:rPr>
      </w:pPr>
      <w:r w:rsidRPr="00D7242E">
        <w:rPr>
          <w:rFonts w:ascii="Times New Roman" w:eastAsia="Times New Roman" w:hAnsi="Times New Roman"/>
          <w:color w:val="000000" w:themeColor="text1"/>
          <w:sz w:val="24"/>
          <w:szCs w:val="24"/>
          <w:lang w:eastAsia="ru-RU"/>
        </w:rPr>
        <w:t xml:space="preserve">муниципального района Республики Мордовия                                                                                                                   от </w:t>
      </w:r>
      <w:r w:rsidR="00D7242E" w:rsidRPr="00D7242E">
        <w:rPr>
          <w:rFonts w:ascii="Times New Roman" w:eastAsia="Times New Roman" w:hAnsi="Times New Roman"/>
          <w:color w:val="000000" w:themeColor="text1"/>
          <w:sz w:val="24"/>
          <w:szCs w:val="24"/>
          <w:lang w:eastAsia="ru-RU"/>
        </w:rPr>
        <w:t>28.12.2021 г.</w:t>
      </w:r>
      <w:r w:rsidR="00D7242E">
        <w:rPr>
          <w:rFonts w:ascii="Times New Roman" w:eastAsia="Times New Roman" w:hAnsi="Times New Roman"/>
          <w:color w:val="000000" w:themeColor="text1"/>
          <w:sz w:val="24"/>
          <w:szCs w:val="24"/>
          <w:lang w:eastAsia="ru-RU"/>
        </w:rPr>
        <w:t xml:space="preserve"> </w:t>
      </w:r>
      <w:r w:rsidR="00D7242E" w:rsidRPr="00D7242E">
        <w:rPr>
          <w:rFonts w:ascii="Times New Roman" w:eastAsia="Times New Roman" w:hAnsi="Times New Roman"/>
          <w:color w:val="000000" w:themeColor="text1"/>
          <w:sz w:val="24"/>
          <w:szCs w:val="24"/>
          <w:lang w:eastAsia="ru-RU"/>
        </w:rPr>
        <w:t>№41</w:t>
      </w:r>
      <w:r w:rsidRPr="00D7242E">
        <w:rPr>
          <w:rFonts w:ascii="Times New Roman" w:eastAsia="Times New Roman" w:hAnsi="Times New Roman"/>
          <w:color w:val="000000" w:themeColor="text1"/>
          <w:sz w:val="24"/>
          <w:szCs w:val="24"/>
          <w:lang w:eastAsia="ru-RU"/>
        </w:rPr>
        <w:t xml:space="preserve"> </w:t>
      </w:r>
    </w:p>
    <w:p w:rsidR="00E21019" w:rsidRPr="00D7242E" w:rsidRDefault="001503DF" w:rsidP="00E21019">
      <w:pPr>
        <w:spacing w:after="0" w:line="240" w:lineRule="auto"/>
        <w:ind w:left="709" w:right="141" w:firstLine="567"/>
        <w:jc w:val="right"/>
        <w:rPr>
          <w:rFonts w:ascii="Times New Roman" w:eastAsia="Times New Roman" w:hAnsi="Times New Roman"/>
          <w:bCs/>
          <w:color w:val="000000" w:themeColor="text1"/>
          <w:sz w:val="24"/>
          <w:szCs w:val="24"/>
          <w:lang w:eastAsia="ru-RU"/>
        </w:rPr>
      </w:pPr>
      <w:r w:rsidRPr="00D7242E">
        <w:rPr>
          <w:rFonts w:ascii="Times New Roman" w:eastAsia="Times New Roman" w:hAnsi="Times New Roman"/>
          <w:bCs/>
          <w:color w:val="000000" w:themeColor="text1"/>
          <w:sz w:val="24"/>
          <w:szCs w:val="24"/>
          <w:lang w:eastAsia="ru-RU"/>
        </w:rPr>
        <w:t>«</w:t>
      </w:r>
      <w:r w:rsidR="00E21019" w:rsidRPr="00D7242E">
        <w:rPr>
          <w:rFonts w:ascii="Times New Roman" w:eastAsia="Times New Roman" w:hAnsi="Times New Roman"/>
          <w:bCs/>
          <w:color w:val="000000" w:themeColor="text1"/>
          <w:sz w:val="24"/>
          <w:szCs w:val="24"/>
          <w:lang w:eastAsia="ru-RU"/>
        </w:rPr>
        <w:t xml:space="preserve">Об утверждении Руководства по соблюдению </w:t>
      </w:r>
      <w:proofErr w:type="gramStart"/>
      <w:r w:rsidR="00E21019" w:rsidRPr="00D7242E">
        <w:rPr>
          <w:rFonts w:ascii="Times New Roman" w:eastAsia="Times New Roman" w:hAnsi="Times New Roman"/>
          <w:bCs/>
          <w:color w:val="000000" w:themeColor="text1"/>
          <w:sz w:val="24"/>
          <w:szCs w:val="24"/>
          <w:lang w:eastAsia="ru-RU"/>
        </w:rPr>
        <w:t>обязательных</w:t>
      </w:r>
      <w:proofErr w:type="gramEnd"/>
      <w:r w:rsidR="00E21019" w:rsidRPr="00D7242E">
        <w:rPr>
          <w:rFonts w:ascii="Times New Roman" w:eastAsia="Times New Roman" w:hAnsi="Times New Roman"/>
          <w:bCs/>
          <w:color w:val="000000" w:themeColor="text1"/>
          <w:sz w:val="24"/>
          <w:szCs w:val="24"/>
          <w:lang w:eastAsia="ru-RU"/>
        </w:rPr>
        <w:t xml:space="preserve"> </w:t>
      </w:r>
    </w:p>
    <w:p w:rsidR="00E21019" w:rsidRPr="00D7242E" w:rsidRDefault="00E21019" w:rsidP="00E21019">
      <w:pPr>
        <w:spacing w:after="0" w:line="240" w:lineRule="auto"/>
        <w:ind w:left="709" w:right="141" w:firstLine="567"/>
        <w:jc w:val="right"/>
        <w:rPr>
          <w:rFonts w:ascii="Times New Roman" w:eastAsia="Times New Roman" w:hAnsi="Times New Roman"/>
          <w:bCs/>
          <w:color w:val="000000" w:themeColor="text1"/>
          <w:sz w:val="24"/>
          <w:szCs w:val="24"/>
          <w:lang w:eastAsia="ru-RU"/>
        </w:rPr>
      </w:pPr>
      <w:r w:rsidRPr="00D7242E">
        <w:rPr>
          <w:rFonts w:ascii="Times New Roman" w:eastAsia="Times New Roman" w:hAnsi="Times New Roman"/>
          <w:bCs/>
          <w:color w:val="000000" w:themeColor="text1"/>
          <w:sz w:val="24"/>
          <w:szCs w:val="24"/>
          <w:lang w:eastAsia="ru-RU"/>
        </w:rPr>
        <w:t xml:space="preserve">требований законодательства при осуществлении муниципального жилищного контроля </w:t>
      </w:r>
    </w:p>
    <w:p w:rsidR="001503DF" w:rsidRPr="00D7242E" w:rsidRDefault="00E21019" w:rsidP="00E21019">
      <w:pPr>
        <w:spacing w:after="0" w:line="240" w:lineRule="auto"/>
        <w:ind w:left="709" w:right="141" w:firstLine="567"/>
        <w:jc w:val="right"/>
        <w:rPr>
          <w:rFonts w:ascii="Times New Roman" w:eastAsia="Times New Roman" w:hAnsi="Times New Roman"/>
          <w:bCs/>
          <w:color w:val="000000" w:themeColor="text1"/>
          <w:sz w:val="24"/>
          <w:szCs w:val="24"/>
          <w:lang w:eastAsia="ru-RU"/>
        </w:rPr>
      </w:pPr>
      <w:r w:rsidRPr="00D7242E">
        <w:rPr>
          <w:rFonts w:ascii="Times New Roman" w:eastAsia="Times New Roman" w:hAnsi="Times New Roman"/>
          <w:bCs/>
          <w:color w:val="000000" w:themeColor="text1"/>
          <w:sz w:val="24"/>
          <w:szCs w:val="24"/>
          <w:lang w:eastAsia="ru-RU"/>
        </w:rPr>
        <w:t xml:space="preserve">на территории </w:t>
      </w:r>
      <w:r w:rsidR="00D7242E" w:rsidRPr="00D7242E">
        <w:rPr>
          <w:rFonts w:ascii="Times New Roman" w:eastAsia="Times New Roman" w:hAnsi="Times New Roman"/>
          <w:bCs/>
          <w:color w:val="000000" w:themeColor="text1"/>
          <w:sz w:val="24"/>
          <w:szCs w:val="24"/>
          <w:lang w:eastAsia="ru-RU"/>
        </w:rPr>
        <w:t xml:space="preserve">Киржеманского сельского поселения </w:t>
      </w:r>
      <w:r w:rsidRPr="00D7242E">
        <w:rPr>
          <w:rFonts w:ascii="Times New Roman" w:eastAsia="Times New Roman" w:hAnsi="Times New Roman"/>
          <w:bCs/>
          <w:color w:val="000000" w:themeColor="text1"/>
          <w:sz w:val="24"/>
          <w:szCs w:val="24"/>
          <w:lang w:eastAsia="ru-RU"/>
        </w:rPr>
        <w:t>Большеигнатовского муниципального района Республики Мордовия</w:t>
      </w:r>
      <w:r w:rsidR="001503DF" w:rsidRPr="00D7242E">
        <w:rPr>
          <w:rFonts w:ascii="Times New Roman" w:eastAsia="Times New Roman" w:hAnsi="Times New Roman"/>
          <w:bCs/>
          <w:color w:val="000000" w:themeColor="text1"/>
          <w:sz w:val="24"/>
          <w:szCs w:val="24"/>
          <w:lang w:eastAsia="ru-RU"/>
        </w:rPr>
        <w:t>»</w:t>
      </w:r>
      <w:r w:rsidR="001503DF" w:rsidRPr="00D7242E">
        <w:rPr>
          <w:rFonts w:ascii="Times New Roman" w:eastAsia="Times New Roman" w:hAnsi="Times New Roman"/>
          <w:color w:val="000000" w:themeColor="text1"/>
          <w:sz w:val="24"/>
          <w:szCs w:val="24"/>
          <w:lang w:eastAsia="ru-RU"/>
        </w:rPr>
        <w:t> </w:t>
      </w:r>
    </w:p>
    <w:p w:rsidR="0075442E" w:rsidRPr="00F83166" w:rsidRDefault="0075442E" w:rsidP="00E21019">
      <w:pPr>
        <w:spacing w:line="240" w:lineRule="auto"/>
        <w:ind w:left="709" w:right="141" w:firstLine="567"/>
        <w:rPr>
          <w:rFonts w:ascii="Times New Roman" w:hAnsi="Times New Roman"/>
          <w:color w:val="000000" w:themeColor="text1"/>
          <w:sz w:val="28"/>
          <w:szCs w:val="28"/>
        </w:rPr>
      </w:pPr>
    </w:p>
    <w:p w:rsidR="0075442E" w:rsidRPr="00F83166" w:rsidRDefault="0075442E" w:rsidP="00E21019">
      <w:pPr>
        <w:widowControl w:val="0"/>
        <w:spacing w:after="0" w:line="240" w:lineRule="auto"/>
        <w:ind w:left="709" w:right="141" w:firstLine="567"/>
        <w:jc w:val="center"/>
        <w:rPr>
          <w:rFonts w:ascii="Times New Roman" w:eastAsia="Times New Roman" w:hAnsi="Times New Roman"/>
          <w:color w:val="000000" w:themeColor="text1"/>
          <w:sz w:val="28"/>
          <w:szCs w:val="28"/>
        </w:rPr>
      </w:pPr>
      <w:r w:rsidRPr="00F83166">
        <w:rPr>
          <w:rFonts w:ascii="Times New Roman" w:eastAsia="Times New Roman" w:hAnsi="Times New Roman"/>
          <w:color w:val="000000" w:themeColor="text1"/>
          <w:sz w:val="28"/>
          <w:szCs w:val="28"/>
        </w:rPr>
        <w:t>Р</w:t>
      </w:r>
      <w:r w:rsidRPr="00F83166">
        <w:rPr>
          <w:rFonts w:ascii="Times New Roman" w:eastAsia="Times New Roman" w:hAnsi="Times New Roman"/>
          <w:color w:val="000000" w:themeColor="text1"/>
          <w:spacing w:val="-3"/>
          <w:sz w:val="28"/>
          <w:szCs w:val="28"/>
        </w:rPr>
        <w:t>у</w:t>
      </w:r>
      <w:r w:rsidRPr="00F83166">
        <w:rPr>
          <w:rFonts w:ascii="Times New Roman" w:eastAsia="Times New Roman" w:hAnsi="Times New Roman"/>
          <w:color w:val="000000" w:themeColor="text1"/>
          <w:sz w:val="28"/>
          <w:szCs w:val="28"/>
        </w:rPr>
        <w:t>ководст</w:t>
      </w:r>
      <w:r w:rsidRPr="00F83166">
        <w:rPr>
          <w:rFonts w:ascii="Times New Roman" w:eastAsia="Times New Roman" w:hAnsi="Times New Roman"/>
          <w:color w:val="000000" w:themeColor="text1"/>
          <w:spacing w:val="-3"/>
          <w:sz w:val="28"/>
          <w:szCs w:val="28"/>
        </w:rPr>
        <w:t>в</w:t>
      </w:r>
      <w:r w:rsidRPr="00F83166">
        <w:rPr>
          <w:rFonts w:ascii="Times New Roman" w:eastAsia="Times New Roman" w:hAnsi="Times New Roman"/>
          <w:color w:val="000000" w:themeColor="text1"/>
          <w:sz w:val="28"/>
          <w:szCs w:val="28"/>
        </w:rPr>
        <w:t>о</w:t>
      </w:r>
    </w:p>
    <w:p w:rsidR="00D7242E" w:rsidRDefault="00E21019" w:rsidP="00E21019">
      <w:pPr>
        <w:widowControl w:val="0"/>
        <w:spacing w:after="47" w:line="240" w:lineRule="auto"/>
        <w:ind w:left="709" w:right="141" w:firstLine="567"/>
        <w:jc w:val="center"/>
        <w:rPr>
          <w:rFonts w:ascii="Times New Roman" w:eastAsia="Times New Roman" w:hAnsi="Times New Roman"/>
          <w:color w:val="000000" w:themeColor="text1"/>
          <w:sz w:val="28"/>
          <w:szCs w:val="28"/>
          <w:lang w:eastAsia="ru-RU"/>
        </w:rPr>
      </w:pPr>
      <w:r w:rsidRPr="00F83166">
        <w:rPr>
          <w:rFonts w:ascii="Times New Roman" w:eastAsia="Times New Roman" w:hAnsi="Times New Roman"/>
          <w:color w:val="000000" w:themeColor="text1"/>
          <w:sz w:val="28"/>
          <w:szCs w:val="28"/>
          <w:lang w:eastAsia="ru-RU"/>
        </w:rPr>
        <w:t xml:space="preserve">по соблюдению обязательных требований законодательства при осуществлении муниципального жилищного контроля на территории </w:t>
      </w:r>
      <w:r w:rsidR="00D7242E">
        <w:rPr>
          <w:rFonts w:ascii="Times New Roman" w:eastAsia="Times New Roman" w:hAnsi="Times New Roman"/>
          <w:bCs/>
          <w:color w:val="000000" w:themeColor="text1"/>
          <w:sz w:val="28"/>
          <w:szCs w:val="28"/>
          <w:lang w:eastAsia="ru-RU"/>
        </w:rPr>
        <w:t>Киржеманского сельского поселения</w:t>
      </w:r>
      <w:r w:rsidR="00D7242E" w:rsidRPr="00F83166">
        <w:rPr>
          <w:rFonts w:ascii="Times New Roman" w:eastAsia="Times New Roman" w:hAnsi="Times New Roman"/>
          <w:color w:val="000000" w:themeColor="text1"/>
          <w:sz w:val="28"/>
          <w:szCs w:val="28"/>
          <w:lang w:eastAsia="ru-RU"/>
        </w:rPr>
        <w:t xml:space="preserve"> </w:t>
      </w:r>
    </w:p>
    <w:p w:rsidR="001503DF" w:rsidRPr="00F83166" w:rsidRDefault="00E21019" w:rsidP="00E21019">
      <w:pPr>
        <w:widowControl w:val="0"/>
        <w:spacing w:after="47" w:line="240" w:lineRule="auto"/>
        <w:ind w:left="709" w:right="141" w:firstLine="567"/>
        <w:jc w:val="center"/>
        <w:rPr>
          <w:rFonts w:ascii="Times New Roman" w:eastAsia="Times New Roman" w:hAnsi="Times New Roman"/>
          <w:color w:val="000000" w:themeColor="text1"/>
          <w:sz w:val="28"/>
          <w:szCs w:val="28"/>
          <w:lang w:eastAsia="ru-RU"/>
        </w:rPr>
      </w:pPr>
      <w:r w:rsidRPr="00F83166">
        <w:rPr>
          <w:rFonts w:ascii="Times New Roman" w:eastAsia="Times New Roman" w:hAnsi="Times New Roman"/>
          <w:color w:val="000000" w:themeColor="text1"/>
          <w:sz w:val="28"/>
          <w:szCs w:val="28"/>
          <w:lang w:eastAsia="ru-RU"/>
        </w:rPr>
        <w:t>Большеигнатовского муниципального района Республики Мордовия</w:t>
      </w:r>
    </w:p>
    <w:p w:rsidR="00E21019" w:rsidRPr="00F83166" w:rsidRDefault="00E21019" w:rsidP="00E21019">
      <w:pPr>
        <w:widowControl w:val="0"/>
        <w:spacing w:after="47" w:line="240" w:lineRule="auto"/>
        <w:ind w:left="709" w:right="141" w:firstLine="567"/>
        <w:rPr>
          <w:rFonts w:ascii="Times New Roman" w:eastAsia="Times New Roman" w:hAnsi="Times New Roman"/>
          <w:color w:val="000000" w:themeColor="text1"/>
          <w:sz w:val="28"/>
          <w:szCs w:val="28"/>
        </w:rPr>
      </w:pP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proofErr w:type="gramStart"/>
      <w:r w:rsidRPr="00E21019">
        <w:rPr>
          <w:rFonts w:ascii="Times New Roman" w:eastAsia="Times New Roman" w:hAnsi="Times New Roman"/>
          <w:color w:val="000000" w:themeColor="text1"/>
          <w:sz w:val="28"/>
          <w:szCs w:val="28"/>
          <w:lang w:eastAsia="ru-RU"/>
        </w:rPr>
        <w:t>Под муниципальным жилищным контролем понимается организация и проведение проверок соблюдения юридическими лицами, индивидуальными предпринимателями и гражданами обязательных требований, установленных в отношении муниципального жилищного фонда федеральными законами и законами Ненецкого автономного округа в области жилищных отношений (далее - обязательные требования), муниципальными правовыми актами, а также организация и проведение мероприятий по профилактике нарушений указанных требований.</w:t>
      </w:r>
      <w:proofErr w:type="gramEnd"/>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 xml:space="preserve">Объектом муниципального контроля является жилищный фонд, находящийся в собственности </w:t>
      </w:r>
      <w:r w:rsidR="007953EF" w:rsidRPr="00F83166">
        <w:rPr>
          <w:rFonts w:ascii="Times New Roman" w:eastAsia="Times New Roman" w:hAnsi="Times New Roman"/>
          <w:color w:val="000000" w:themeColor="text1"/>
          <w:sz w:val="28"/>
          <w:szCs w:val="28"/>
          <w:lang w:eastAsia="ru-RU"/>
        </w:rPr>
        <w:t xml:space="preserve">Большеигнатовского </w:t>
      </w:r>
      <w:r w:rsidRPr="00E21019">
        <w:rPr>
          <w:rFonts w:ascii="Times New Roman" w:eastAsia="Times New Roman" w:hAnsi="Times New Roman"/>
          <w:color w:val="000000" w:themeColor="text1"/>
          <w:sz w:val="28"/>
          <w:szCs w:val="28"/>
          <w:lang w:eastAsia="ru-RU"/>
        </w:rPr>
        <w:t xml:space="preserve">муниципального </w:t>
      </w:r>
      <w:r w:rsidR="007953EF" w:rsidRPr="00F83166">
        <w:rPr>
          <w:rFonts w:ascii="Times New Roman" w:eastAsia="Times New Roman" w:hAnsi="Times New Roman"/>
          <w:color w:val="000000" w:themeColor="text1"/>
          <w:sz w:val="28"/>
          <w:szCs w:val="28"/>
          <w:lang w:eastAsia="ru-RU"/>
        </w:rPr>
        <w:t>района</w:t>
      </w:r>
      <w:r w:rsidRPr="00E21019">
        <w:rPr>
          <w:rFonts w:ascii="Times New Roman" w:eastAsia="Times New Roman" w:hAnsi="Times New Roman"/>
          <w:color w:val="000000" w:themeColor="text1"/>
          <w:sz w:val="28"/>
          <w:szCs w:val="28"/>
          <w:lang w:eastAsia="ru-RU"/>
        </w:rPr>
        <w:t>.</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В силу положений </w:t>
      </w:r>
      <w:hyperlink r:id="rId5" w:anchor="7D20K3" w:history="1">
        <w:r w:rsidRPr="00E21019">
          <w:rPr>
            <w:rFonts w:ascii="Times New Roman" w:eastAsia="Times New Roman" w:hAnsi="Times New Roman"/>
            <w:color w:val="000000" w:themeColor="text1"/>
            <w:sz w:val="28"/>
            <w:szCs w:val="28"/>
            <w:u w:val="single"/>
            <w:lang w:eastAsia="ru-RU"/>
          </w:rPr>
          <w:t>Жилищного кодекса Российской Федерации</w:t>
        </w:r>
      </w:hyperlink>
      <w:r w:rsidRPr="00E21019">
        <w:rPr>
          <w:rFonts w:ascii="Times New Roman" w:eastAsia="Times New Roman" w:hAnsi="Times New Roman"/>
          <w:color w:val="000000" w:themeColor="text1"/>
          <w:sz w:val="28"/>
          <w:szCs w:val="28"/>
          <w:lang w:eastAsia="ru-RU"/>
        </w:rPr>
        <w:t> граждане и юридические лица, осуществляя различные права, связанные с пользованием жилищным фондом, обязаны:</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F83166">
        <w:rPr>
          <w:rFonts w:ascii="Times New Roman" w:eastAsia="Times New Roman" w:hAnsi="Times New Roman"/>
          <w:color w:val="000000" w:themeColor="text1"/>
          <w:sz w:val="28"/>
          <w:szCs w:val="28"/>
          <w:lang w:eastAsia="ru-RU"/>
        </w:rPr>
        <w:t xml:space="preserve">- </w:t>
      </w:r>
      <w:r w:rsidRPr="00E21019">
        <w:rPr>
          <w:rFonts w:ascii="Times New Roman" w:eastAsia="Times New Roman" w:hAnsi="Times New Roman"/>
          <w:color w:val="000000" w:themeColor="text1"/>
          <w:sz w:val="28"/>
          <w:szCs w:val="28"/>
          <w:lang w:eastAsia="ru-RU"/>
        </w:rPr>
        <w:t>использовать жилые помещения, а также подсобные помещения и оборудование без ущемления жилищных, иных прав и свобод других граждан;</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F83166">
        <w:rPr>
          <w:rFonts w:ascii="Times New Roman" w:eastAsia="Times New Roman" w:hAnsi="Times New Roman"/>
          <w:color w:val="000000" w:themeColor="text1"/>
          <w:sz w:val="28"/>
          <w:szCs w:val="28"/>
          <w:lang w:eastAsia="ru-RU"/>
        </w:rPr>
        <w:t xml:space="preserve">- </w:t>
      </w:r>
      <w:r w:rsidRPr="00E21019">
        <w:rPr>
          <w:rFonts w:ascii="Times New Roman" w:eastAsia="Times New Roman" w:hAnsi="Times New Roman"/>
          <w:color w:val="000000" w:themeColor="text1"/>
          <w:sz w:val="28"/>
          <w:szCs w:val="28"/>
          <w:lang w:eastAsia="ru-RU"/>
        </w:rPr>
        <w:t>бережно относиться к жилищному фонду и земельным участкам, необходимым для использования жилищного фонда;</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F83166">
        <w:rPr>
          <w:rFonts w:ascii="Times New Roman" w:eastAsia="Times New Roman" w:hAnsi="Times New Roman"/>
          <w:color w:val="000000" w:themeColor="text1"/>
          <w:sz w:val="28"/>
          <w:szCs w:val="28"/>
          <w:lang w:eastAsia="ru-RU"/>
        </w:rPr>
        <w:t xml:space="preserve">- </w:t>
      </w:r>
      <w:r w:rsidRPr="00E21019">
        <w:rPr>
          <w:rFonts w:ascii="Times New Roman" w:eastAsia="Times New Roman" w:hAnsi="Times New Roman"/>
          <w:color w:val="000000" w:themeColor="text1"/>
          <w:sz w:val="28"/>
          <w:szCs w:val="28"/>
          <w:lang w:eastAsia="ru-RU"/>
        </w:rPr>
        <w:t>выполнять предусмотренные законодательством санитарно-гигиенические, экологические, архитектурно-градостроительные, противопожарные и эксплуатационные требования;</w:t>
      </w:r>
    </w:p>
    <w:p w:rsidR="00E21019" w:rsidRPr="00F83166"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F83166">
        <w:rPr>
          <w:rFonts w:ascii="Times New Roman" w:eastAsia="Times New Roman" w:hAnsi="Times New Roman"/>
          <w:color w:val="000000" w:themeColor="text1"/>
          <w:sz w:val="28"/>
          <w:szCs w:val="28"/>
          <w:lang w:eastAsia="ru-RU"/>
        </w:rPr>
        <w:t xml:space="preserve">- </w:t>
      </w:r>
      <w:r w:rsidRPr="00E21019">
        <w:rPr>
          <w:rFonts w:ascii="Times New Roman" w:eastAsia="Times New Roman" w:hAnsi="Times New Roman"/>
          <w:color w:val="000000" w:themeColor="text1"/>
          <w:sz w:val="28"/>
          <w:szCs w:val="28"/>
          <w:lang w:eastAsia="ru-RU"/>
        </w:rPr>
        <w:t>своевременно производить оплату жилья, коммунальных услуг.</w:t>
      </w:r>
    </w:p>
    <w:p w:rsidR="00E21019" w:rsidRPr="00E21019" w:rsidRDefault="00E21019" w:rsidP="00E21019">
      <w:pPr>
        <w:spacing w:after="0" w:line="240" w:lineRule="auto"/>
        <w:ind w:left="709" w:firstLine="567"/>
        <w:jc w:val="both"/>
        <w:textAlignment w:val="baseline"/>
        <w:rPr>
          <w:rFonts w:ascii="Times New Roman" w:eastAsia="Times New Roman" w:hAnsi="Times New Roman"/>
          <w:b/>
          <w:bCs/>
          <w:color w:val="000000" w:themeColor="text1"/>
          <w:sz w:val="28"/>
          <w:szCs w:val="28"/>
          <w:lang w:eastAsia="ru-RU"/>
        </w:rPr>
      </w:pPr>
      <w:r w:rsidRPr="00E21019">
        <w:rPr>
          <w:rFonts w:ascii="Times New Roman" w:eastAsia="Times New Roman" w:hAnsi="Times New Roman"/>
          <w:b/>
          <w:bCs/>
          <w:color w:val="000000" w:themeColor="text1"/>
          <w:sz w:val="28"/>
          <w:szCs w:val="28"/>
          <w:lang w:eastAsia="ru-RU"/>
        </w:rPr>
        <w:br/>
        <w:t>Ведение работы по профилактике соблюдения обязательных требований</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 xml:space="preserve">Администрация </w:t>
      </w:r>
      <w:r w:rsidR="00D7242E">
        <w:rPr>
          <w:rFonts w:ascii="Times New Roman" w:eastAsia="Times New Roman" w:hAnsi="Times New Roman"/>
          <w:bCs/>
          <w:color w:val="000000" w:themeColor="text1"/>
          <w:sz w:val="28"/>
          <w:szCs w:val="28"/>
          <w:lang w:eastAsia="ru-RU"/>
        </w:rPr>
        <w:t>Киржеманского сельского поселения</w:t>
      </w:r>
      <w:r w:rsidR="00D7242E" w:rsidRPr="00F83166">
        <w:rPr>
          <w:rFonts w:ascii="Times New Roman" w:eastAsia="Times New Roman" w:hAnsi="Times New Roman"/>
          <w:color w:val="000000" w:themeColor="text1"/>
          <w:sz w:val="28"/>
          <w:szCs w:val="28"/>
          <w:lang w:eastAsia="ru-RU"/>
        </w:rPr>
        <w:t xml:space="preserve"> </w:t>
      </w:r>
      <w:r w:rsidR="007953EF" w:rsidRPr="00F83166">
        <w:rPr>
          <w:rFonts w:ascii="Times New Roman" w:eastAsia="Times New Roman" w:hAnsi="Times New Roman"/>
          <w:color w:val="000000" w:themeColor="text1"/>
          <w:sz w:val="28"/>
          <w:szCs w:val="28"/>
          <w:lang w:eastAsia="ru-RU"/>
        </w:rPr>
        <w:t>Большеигнатовского муниципального района</w:t>
      </w:r>
      <w:r w:rsidRPr="00E21019">
        <w:rPr>
          <w:rFonts w:ascii="Times New Roman" w:eastAsia="Times New Roman" w:hAnsi="Times New Roman"/>
          <w:color w:val="000000" w:themeColor="text1"/>
          <w:sz w:val="28"/>
          <w:szCs w:val="28"/>
          <w:lang w:eastAsia="ru-RU"/>
        </w:rPr>
        <w:t xml:space="preserve"> (далее - орган муниципального жилищного контроля) обязана информировать юридических лиц, индивидуальных предпринимателей по вопросам соблюдения обязательных требований, в том числе посредством:</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1) консультаций субъектов по разъяснению обязательных требований;</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2) разработки и опубликования руководств по соблюдению обязательных требований, содержащих основные требования в визуализированном виде с изложением текста требований в простом и понятном формате;</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lastRenderedPageBreak/>
        <w:t>3) разъяснительной работы в средствах массовой информации;</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4) распространения комментариев о содержании новых нормативных правовых актов, устанавливающих обязательные требования, внесенных изменениях в действующие акты;</w:t>
      </w:r>
    </w:p>
    <w:p w:rsidR="00E21019" w:rsidRPr="00F83166"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5) направления рекомендаций о проведении необходимых организационных, технических мероприятий, направленных на внедрение и обеспечение соблюдения новых обязательных требований.</w:t>
      </w:r>
    </w:p>
    <w:p w:rsidR="00E21019" w:rsidRPr="00E21019" w:rsidRDefault="00E21019" w:rsidP="00E21019">
      <w:pPr>
        <w:spacing w:after="0" w:line="240" w:lineRule="auto"/>
        <w:ind w:left="709" w:firstLine="567"/>
        <w:jc w:val="center"/>
        <w:textAlignment w:val="baseline"/>
        <w:rPr>
          <w:rFonts w:ascii="Times New Roman" w:eastAsia="Times New Roman" w:hAnsi="Times New Roman"/>
          <w:b/>
          <w:bCs/>
          <w:color w:val="000000" w:themeColor="text1"/>
          <w:sz w:val="28"/>
          <w:szCs w:val="28"/>
          <w:lang w:eastAsia="ru-RU"/>
        </w:rPr>
      </w:pPr>
      <w:r w:rsidRPr="00E21019">
        <w:rPr>
          <w:rFonts w:ascii="Times New Roman" w:eastAsia="Times New Roman" w:hAnsi="Times New Roman"/>
          <w:b/>
          <w:bCs/>
          <w:color w:val="000000" w:themeColor="text1"/>
          <w:sz w:val="28"/>
          <w:szCs w:val="28"/>
          <w:lang w:eastAsia="ru-RU"/>
        </w:rPr>
        <w:br/>
        <w:t>Направление предостережений о недопустимости нарушения обязательных требований</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Предусмотрено направление органом муниципального жилищного контроля юридическим лицам, индивидуальным предпринимателям предостережений о недопустимости нарушения обязательных требований.</w:t>
      </w:r>
    </w:p>
    <w:p w:rsidR="00E21019" w:rsidRPr="00E21019" w:rsidRDefault="00A0198F"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hyperlink r:id="rId6" w:history="1">
        <w:r w:rsidR="00E21019" w:rsidRPr="00E21019">
          <w:rPr>
            <w:rFonts w:ascii="Times New Roman" w:eastAsia="Times New Roman" w:hAnsi="Times New Roman"/>
            <w:color w:val="000000" w:themeColor="text1"/>
            <w:sz w:val="28"/>
            <w:szCs w:val="28"/>
            <w:lang w:eastAsia="ru-RU"/>
          </w:rPr>
          <w:t>Постановлением Правительства Российской Федерации от 10.02.2017 N 166</w:t>
        </w:r>
      </w:hyperlink>
      <w:r w:rsidR="00E21019" w:rsidRPr="00E21019">
        <w:rPr>
          <w:rFonts w:ascii="Times New Roman" w:eastAsia="Times New Roman" w:hAnsi="Times New Roman"/>
          <w:color w:val="000000" w:themeColor="text1"/>
          <w:sz w:val="28"/>
          <w:szCs w:val="28"/>
          <w:lang w:eastAsia="ru-RU"/>
        </w:rPr>
        <w:t> утверждены Правила составления и направления предостережения о недопустимости нарушения обязательных требований, подачи юридическим лицом, индивидуальным предпринимателем возражений на такое предостережение и их рассмотрения, уведомления об исполнении такого предостережения (далее - Правила, утвержденные постановлением правительства РФ N 166).</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Решение о направлении предостережения в соответствии с частью 5 статьи 8.2 </w:t>
      </w:r>
      <w:hyperlink r:id="rId7" w:anchor="7D20K3" w:history="1">
        <w:r w:rsidRPr="00E21019">
          <w:rPr>
            <w:rFonts w:ascii="Times New Roman" w:eastAsia="Times New Roman" w:hAnsi="Times New Roman"/>
            <w:color w:val="000000" w:themeColor="text1"/>
            <w:sz w:val="28"/>
            <w:szCs w:val="28"/>
            <w:lang w:eastAsia="ru-RU"/>
          </w:rPr>
          <w:t>Федерального закона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E21019">
        <w:rPr>
          <w:rFonts w:ascii="Times New Roman" w:eastAsia="Times New Roman" w:hAnsi="Times New Roman"/>
          <w:color w:val="000000" w:themeColor="text1"/>
          <w:sz w:val="28"/>
          <w:szCs w:val="28"/>
          <w:lang w:eastAsia="ru-RU"/>
        </w:rPr>
        <w:t> (далее - Федеральный закон N 294-ФЗ) принимается при наличии одновременно следующих условий:</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1. Наличие у органа муниципального жилищного контроля сведений о готовящихся нарушениях или о признаках нарушений обязательных требований.</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2. Указанные сведения поступили одним из следующих способов:</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а) получены в ходе реализации мероприятий по контролю, осуществляемых без взаимодействия с юридическими лицами, индивидуальными предпринимателями;</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б) содержатся в обращениях и заявлениях (за исключением обращений и заявлений, авторство которых не подтверждено);</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в) содержатся в письмах от органов государственной власти, органов местного самоуправления;</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proofErr w:type="gramStart"/>
      <w:r w:rsidRPr="00E21019">
        <w:rPr>
          <w:rFonts w:ascii="Times New Roman" w:eastAsia="Times New Roman" w:hAnsi="Times New Roman"/>
          <w:color w:val="000000" w:themeColor="text1"/>
          <w:sz w:val="28"/>
          <w:szCs w:val="28"/>
          <w:lang w:eastAsia="ru-RU"/>
        </w:rPr>
        <w:t>г) размещены в средствах массовой информации.</w:t>
      </w:r>
      <w:proofErr w:type="gramEnd"/>
    </w:p>
    <w:p w:rsidR="00E21019" w:rsidRPr="00E21019" w:rsidRDefault="00675FBD"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F83166">
        <w:rPr>
          <w:rFonts w:ascii="Times New Roman" w:eastAsia="Times New Roman" w:hAnsi="Times New Roman"/>
          <w:color w:val="000000" w:themeColor="text1"/>
          <w:sz w:val="28"/>
          <w:szCs w:val="28"/>
          <w:lang w:eastAsia="ru-RU"/>
        </w:rPr>
        <w:t xml:space="preserve">3. </w:t>
      </w:r>
      <w:r w:rsidR="00E21019" w:rsidRPr="00E21019">
        <w:rPr>
          <w:rFonts w:ascii="Times New Roman" w:eastAsia="Times New Roman" w:hAnsi="Times New Roman"/>
          <w:color w:val="000000" w:themeColor="text1"/>
          <w:sz w:val="28"/>
          <w:szCs w:val="28"/>
          <w:lang w:eastAsia="ru-RU"/>
        </w:rPr>
        <w:t>Предостережение направляется при отсутствии достаточных оснований для проведения внеплановой проверки, предусмотренных пунктом 2 части 2 статьи 10 Федерального закона N 294-ФЗ.</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4. Юридическое лицо, индивидуальный предприниматель ранее не привлекались к ответственности за нарушение соответствующих требований.</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proofErr w:type="gramStart"/>
      <w:r w:rsidRPr="00E21019">
        <w:rPr>
          <w:rFonts w:ascii="Times New Roman" w:eastAsia="Times New Roman" w:hAnsi="Times New Roman"/>
          <w:color w:val="000000" w:themeColor="text1"/>
          <w:sz w:val="28"/>
          <w:szCs w:val="28"/>
          <w:lang w:eastAsia="ru-RU"/>
        </w:rPr>
        <w:t>Правила, утвержденные постановлением правительства РФ N 166 запрещают</w:t>
      </w:r>
      <w:proofErr w:type="gramEnd"/>
      <w:r w:rsidRPr="00E21019">
        <w:rPr>
          <w:rFonts w:ascii="Times New Roman" w:eastAsia="Times New Roman" w:hAnsi="Times New Roman"/>
          <w:color w:val="000000" w:themeColor="text1"/>
          <w:sz w:val="28"/>
          <w:szCs w:val="28"/>
          <w:lang w:eastAsia="ru-RU"/>
        </w:rPr>
        <w:t xml:space="preserve"> требовать у юридического лица, индивидуального предпринимателя сведения или документы путем направления предостережения.</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По результатам рассмотрения предостережения юридическим лицом, индивидуальным предпринимателем могут быть направлены возражения на него либо уведомление об исполнении. В случае получения возражений орган муниципального жилищного контроля направляет в течение 20 рабочих дней со дня их получения ответ юридическому лицу, индивидуальному предпринимателю.</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lastRenderedPageBreak/>
        <w:t>В уведомлении об исполнении предостережения указываются:</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а) наименование юридического лица, фамилия, имя, отчество (при наличии) индивидуального предпринимателя;</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б) идентификационный номер налогоплательщика - юридического лица, индивидуального предпринимателя;</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в) дата и номер предостережения, направленного в адрес юридического лица, индивидуального предпринимателя;</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г) сведения о принятых по результатам рассмотрения предостережения мерах по обеспечению соблюдения обязательных требований.</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По результатам рассмотрения предостережения юридическим лицом, индивидуальным предпринимателем могут быть поданы в орган муниципального жилищного контроля, направивший предостережение, возражения. В возражениях указываются:</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а) наименование юридического лица, фамилия, имя, отчество (при наличии) индивидуального предпринимателя;</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б) идентификационный номер налогоплательщика - юридического лица, индивидуального предпринимателя;</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в) дата и номер предостережения, направленного в адрес юридического лица, индивидуального предпринимателя;</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г) обоснование позиции в отношении указанных в предостережении действий (бездействия) юридического лица, индивидуального предпринимателя, которые приводят или могут привести к нарушению обязательных требований.</w:t>
      </w:r>
    </w:p>
    <w:p w:rsidR="00675FBD" w:rsidRPr="00F83166" w:rsidRDefault="00E21019" w:rsidP="00675FBD">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proofErr w:type="gramStart"/>
      <w:r w:rsidRPr="00E21019">
        <w:rPr>
          <w:rFonts w:ascii="Times New Roman" w:eastAsia="Times New Roman" w:hAnsi="Times New Roman"/>
          <w:color w:val="000000" w:themeColor="text1"/>
          <w:sz w:val="28"/>
          <w:szCs w:val="28"/>
          <w:lang w:eastAsia="ru-RU"/>
        </w:rPr>
        <w:t>Уведомление об исполнении предостережения, возражения на предостережение направляются юридическим лицом, индивидуальным предпринимателем в бумажном виде почтовым отправлением в орган муниципального жилищного контроля, либо в виде электронного документа, подписанного усиленной квалифицированной электронной подписью индивидуального предпринимателя, лица, уполномоченного действовать от имени юридического лица, на указанный в предостережении адрес электронной почты органа муниципального жилищного контроля, либо иными указанными в предостережении способами.</w:t>
      </w:r>
      <w:proofErr w:type="gramEnd"/>
    </w:p>
    <w:p w:rsidR="00E21019" w:rsidRPr="00E21019" w:rsidRDefault="00E21019" w:rsidP="00675FBD">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b/>
          <w:bCs/>
          <w:color w:val="000000" w:themeColor="text1"/>
          <w:sz w:val="28"/>
          <w:szCs w:val="28"/>
          <w:lang w:eastAsia="ru-RU"/>
        </w:rPr>
        <w:br/>
        <w:t>Проведение мероприятий по контролю без взаимодействия с юридическими лицами, индивидуальными предпринимателями</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К мероприятиям по контролю без взаимодействия с юридическими лицами, индивидуальными предпринимателями относятся плановые (рейдовые) осмотры (обследования), установленные частью 1 статьи 8.3 Федерального закона N 294-ФЗ.</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По результатам таких мероприятий юридическим лицам, индивидуальным предпринимателям может быть направлено предостережение о недопустимости нарушения обязательных требований.</w:t>
      </w:r>
    </w:p>
    <w:p w:rsidR="00A53971" w:rsidRPr="00F83166" w:rsidRDefault="00E21019" w:rsidP="00A53971">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proofErr w:type="gramStart"/>
      <w:r w:rsidRPr="00E21019">
        <w:rPr>
          <w:rFonts w:ascii="Times New Roman" w:eastAsia="Times New Roman" w:hAnsi="Times New Roman"/>
          <w:color w:val="000000" w:themeColor="text1"/>
          <w:sz w:val="28"/>
          <w:szCs w:val="28"/>
          <w:lang w:eastAsia="ru-RU"/>
        </w:rPr>
        <w:t>В случае выявления при проведении мероприятий по контролю без взаимодействия с юридическими лицами, индивидуальными предпринимателями нарушений обязательных требований должностные лица органа муниципального жилищного контроля принимают в пределах своей компетенции меры по пресечению таких нарушений, а также направляют письменное мотивированное представление с информацией о выявленных нарушениях, на основании которого может быть назначена внеплановая проверка юридического лица, индивидуального предпринимателя.</w:t>
      </w:r>
      <w:proofErr w:type="gramEnd"/>
    </w:p>
    <w:p w:rsidR="00E21019" w:rsidRPr="00E21019" w:rsidRDefault="00E21019" w:rsidP="00A53971">
      <w:pPr>
        <w:spacing w:after="0" w:line="240" w:lineRule="auto"/>
        <w:ind w:left="709" w:firstLine="567"/>
        <w:jc w:val="center"/>
        <w:textAlignment w:val="baseline"/>
        <w:rPr>
          <w:rFonts w:ascii="Times New Roman" w:eastAsia="Times New Roman" w:hAnsi="Times New Roman"/>
          <w:b/>
          <w:bCs/>
          <w:color w:val="000000" w:themeColor="text1"/>
          <w:sz w:val="28"/>
          <w:szCs w:val="28"/>
          <w:lang w:eastAsia="ru-RU"/>
        </w:rPr>
      </w:pPr>
      <w:r w:rsidRPr="00E21019">
        <w:rPr>
          <w:rFonts w:ascii="Times New Roman" w:eastAsia="Times New Roman" w:hAnsi="Times New Roman"/>
          <w:b/>
          <w:bCs/>
          <w:color w:val="000000" w:themeColor="text1"/>
          <w:sz w:val="28"/>
          <w:szCs w:val="28"/>
          <w:lang w:eastAsia="ru-RU"/>
        </w:rPr>
        <w:lastRenderedPageBreak/>
        <w:br/>
        <w:t>Процедура предварительной проверки поступивших обращений</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При отсутствии достоверной информации о лице, допустившем нарушение обязательных требований, достаточных данных о нарушении обязательных требований либо причинении вреда окружающей среде (возникновении такой угрозы) уполномоченными должностными лицами органа муниципального жилищного контроля может быть проведена предварительная проверка поступившей информации.</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В ходе проведения предварительной проверки поступившей информации:</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а) принимаются меры по запросу дополнительных сведений и материалов (в том числе в устном порядке) у лиц, направивших заявления и обращения, представивших информацию;</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б) проводится рассмотрение документов юридического лица, индивидуального предпринимателя, имеющихся в распоряжении органа муниципального жилищного контроля;</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в) при необходимости проводятся мероприятия по контролю, осуществляемые без взаимодействия с юридическими лицами, индивидуальными предпринимателями и без возложения на указанных лиц обязанности по представлению информации и исполнению требований органа муниципального жилищного контроля.</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В рамках предварительной проверки у юридического лица, индивидуального предпринимателя могут быть запрошены пояснения в отношении полученной информации, но представление таких пояснений и иных документов не является обязательным.</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По результатам предварительной проверки меры по привлечению юридического лица, индивидуального предпринимателя к ответственности не принимаются.</w:t>
      </w:r>
    </w:p>
    <w:p w:rsidR="00A53971" w:rsidRPr="00F83166" w:rsidRDefault="00E21019" w:rsidP="00A53971">
      <w:pPr>
        <w:spacing w:after="0" w:line="240" w:lineRule="auto"/>
        <w:ind w:left="709" w:firstLine="567"/>
        <w:jc w:val="both"/>
        <w:textAlignment w:val="baseline"/>
        <w:rPr>
          <w:rFonts w:ascii="Times New Roman" w:eastAsia="Times New Roman" w:hAnsi="Times New Roman"/>
          <w:b/>
          <w:bCs/>
          <w:color w:val="000000" w:themeColor="text1"/>
          <w:sz w:val="28"/>
          <w:szCs w:val="28"/>
          <w:lang w:eastAsia="ru-RU"/>
        </w:rPr>
      </w:pPr>
      <w:proofErr w:type="gramStart"/>
      <w:r w:rsidRPr="00E21019">
        <w:rPr>
          <w:rFonts w:ascii="Times New Roman" w:eastAsia="Times New Roman" w:hAnsi="Times New Roman"/>
          <w:color w:val="000000" w:themeColor="text1"/>
          <w:sz w:val="28"/>
          <w:szCs w:val="28"/>
          <w:lang w:eastAsia="ru-RU"/>
        </w:rPr>
        <w:t>При выявлении по результатам предварительной проверки лиц, допустивших нарушение обязательных требований, получении достаточных данных о нарушении обязательных требований либо о фактах, указанных в части 2 статьи 10 Федерального закона N 294-ФЗ, уполномоченное должностное лицо органа муниципального жилищного контроля подготавливает мотивированное представление о назначении внеплановой проверки по основаниям, указанным в пункте 2 части 2 статьи 10 Федерального закона N 294-ФЗ.</w:t>
      </w:r>
      <w:r w:rsidRPr="00E21019">
        <w:rPr>
          <w:rFonts w:ascii="Times New Roman" w:eastAsia="Times New Roman" w:hAnsi="Times New Roman"/>
          <w:b/>
          <w:bCs/>
          <w:color w:val="000000" w:themeColor="text1"/>
          <w:sz w:val="28"/>
          <w:szCs w:val="28"/>
          <w:lang w:eastAsia="ru-RU"/>
        </w:rPr>
        <w:br/>
      </w:r>
      <w:proofErr w:type="gramEnd"/>
    </w:p>
    <w:p w:rsidR="00E21019" w:rsidRPr="00E21019" w:rsidRDefault="00E21019" w:rsidP="00A53971">
      <w:pPr>
        <w:spacing w:after="0" w:line="240" w:lineRule="auto"/>
        <w:ind w:left="709" w:firstLine="567"/>
        <w:jc w:val="both"/>
        <w:textAlignment w:val="baseline"/>
        <w:rPr>
          <w:rFonts w:ascii="Times New Roman" w:eastAsia="Times New Roman" w:hAnsi="Times New Roman"/>
          <w:b/>
          <w:bCs/>
          <w:color w:val="000000" w:themeColor="text1"/>
          <w:sz w:val="28"/>
          <w:szCs w:val="28"/>
          <w:lang w:eastAsia="ru-RU"/>
        </w:rPr>
      </w:pPr>
      <w:r w:rsidRPr="00E21019">
        <w:rPr>
          <w:rFonts w:ascii="Times New Roman" w:eastAsia="Times New Roman" w:hAnsi="Times New Roman"/>
          <w:b/>
          <w:bCs/>
          <w:color w:val="000000" w:themeColor="text1"/>
          <w:sz w:val="28"/>
          <w:szCs w:val="28"/>
          <w:lang w:eastAsia="ru-RU"/>
        </w:rPr>
        <w:t>Порядок запроса документов у юридических лиц, индивидуальных предпринимателей</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В Федеральном законе N 294-ФЗ установлен запрет на истребование от юридического лица, индивидуального предпринимателя при проведении выездной проверки документов и (или) информации, которые были представлены ими в ходе проведения документарной проверки.</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При проведении проверки должностные лица органа муниципального жилищного контроля не вправе требовать от юридического лица, индивидуального предпринимателя представления документов, информации до даты начала проведения проверки.</w:t>
      </w:r>
    </w:p>
    <w:p w:rsidR="00E21019" w:rsidRPr="00E21019" w:rsidRDefault="00E21019" w:rsidP="00A53971">
      <w:pPr>
        <w:spacing w:after="0" w:line="240" w:lineRule="auto"/>
        <w:ind w:left="709" w:firstLine="567"/>
        <w:jc w:val="both"/>
        <w:textAlignment w:val="baseline"/>
        <w:rPr>
          <w:rFonts w:ascii="Times New Roman" w:eastAsia="Times New Roman" w:hAnsi="Times New Roman"/>
          <w:b/>
          <w:bCs/>
          <w:color w:val="000000" w:themeColor="text1"/>
          <w:sz w:val="28"/>
          <w:szCs w:val="28"/>
          <w:lang w:eastAsia="ru-RU"/>
        </w:rPr>
      </w:pPr>
      <w:r w:rsidRPr="00E21019">
        <w:rPr>
          <w:rFonts w:ascii="Times New Roman" w:eastAsia="Times New Roman" w:hAnsi="Times New Roman"/>
          <w:color w:val="000000" w:themeColor="text1"/>
          <w:sz w:val="28"/>
          <w:szCs w:val="28"/>
          <w:lang w:eastAsia="ru-RU"/>
        </w:rPr>
        <w:t xml:space="preserve">Орган муниципального жилищного контроля после издания распоряжения о проведении проверки вправе запрашивать необходимые документы и (или) </w:t>
      </w:r>
      <w:r w:rsidRPr="00E21019">
        <w:rPr>
          <w:rFonts w:ascii="Times New Roman" w:eastAsia="Times New Roman" w:hAnsi="Times New Roman"/>
          <w:color w:val="000000" w:themeColor="text1"/>
          <w:sz w:val="28"/>
          <w:szCs w:val="28"/>
          <w:lang w:eastAsia="ru-RU"/>
        </w:rPr>
        <w:lastRenderedPageBreak/>
        <w:t>информацию в рамках межведомственного информационного взаимодействия.</w:t>
      </w:r>
      <w:r w:rsidRPr="00E21019">
        <w:rPr>
          <w:rFonts w:ascii="Times New Roman" w:eastAsia="Times New Roman" w:hAnsi="Times New Roman"/>
          <w:b/>
          <w:bCs/>
          <w:color w:val="000000" w:themeColor="text1"/>
          <w:sz w:val="28"/>
          <w:szCs w:val="28"/>
          <w:lang w:eastAsia="ru-RU"/>
        </w:rPr>
        <w:br/>
      </w:r>
      <w:r w:rsidRPr="00E21019">
        <w:rPr>
          <w:rFonts w:ascii="Times New Roman" w:eastAsia="Times New Roman" w:hAnsi="Times New Roman"/>
          <w:b/>
          <w:bCs/>
          <w:color w:val="000000" w:themeColor="text1"/>
          <w:sz w:val="28"/>
          <w:szCs w:val="28"/>
          <w:lang w:eastAsia="ru-RU"/>
        </w:rPr>
        <w:br/>
        <w:t>Конкретизация способов возможного уведомления юридического лица, индивидуального предпринимателя о проведении проверки</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p>
    <w:p w:rsidR="00675FBD" w:rsidRPr="00F83166" w:rsidRDefault="00E21019" w:rsidP="00A53971">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 xml:space="preserve">Проверяемое лицо может быть уведомлено не позднее, чем за 24 часа до проведения внеплановой проверки посредством направления копии распоряжения о проведении проверки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в едином государственном реестре юридических лиц, едином государственном реестре индивидуальных </w:t>
      </w:r>
      <w:proofErr w:type="gramStart"/>
      <w:r w:rsidRPr="00E21019">
        <w:rPr>
          <w:rFonts w:ascii="Times New Roman" w:eastAsia="Times New Roman" w:hAnsi="Times New Roman"/>
          <w:color w:val="000000" w:themeColor="text1"/>
          <w:sz w:val="28"/>
          <w:szCs w:val="28"/>
          <w:lang w:eastAsia="ru-RU"/>
        </w:rPr>
        <w:t>предпринимателей</w:t>
      </w:r>
      <w:proofErr w:type="gramEnd"/>
      <w:r w:rsidRPr="00E21019">
        <w:rPr>
          <w:rFonts w:ascii="Times New Roman" w:eastAsia="Times New Roman" w:hAnsi="Times New Roman"/>
          <w:color w:val="000000" w:themeColor="text1"/>
          <w:sz w:val="28"/>
          <w:szCs w:val="28"/>
          <w:lang w:eastAsia="ru-RU"/>
        </w:rPr>
        <w:t xml:space="preserve"> либо ранее был представлен юридическим лицом, индивидуальным предпринимателем </w:t>
      </w:r>
      <w:proofErr w:type="gramStart"/>
      <w:r w:rsidRPr="00E21019">
        <w:rPr>
          <w:rFonts w:ascii="Times New Roman" w:eastAsia="Times New Roman" w:hAnsi="Times New Roman"/>
          <w:color w:val="000000" w:themeColor="text1"/>
          <w:sz w:val="28"/>
          <w:szCs w:val="28"/>
          <w:lang w:eastAsia="ru-RU"/>
        </w:rPr>
        <w:t>в</w:t>
      </w:r>
      <w:proofErr w:type="gramEnd"/>
      <w:r w:rsidRPr="00E21019">
        <w:rPr>
          <w:rFonts w:ascii="Times New Roman" w:eastAsia="Times New Roman" w:hAnsi="Times New Roman"/>
          <w:color w:val="000000" w:themeColor="text1"/>
          <w:sz w:val="28"/>
          <w:szCs w:val="28"/>
          <w:lang w:eastAsia="ru-RU"/>
        </w:rPr>
        <w:t xml:space="preserve"> органа муниципального жилищного контроля.</w:t>
      </w:r>
    </w:p>
    <w:p w:rsidR="00E21019" w:rsidRPr="00E21019" w:rsidRDefault="00E21019" w:rsidP="00A53971">
      <w:pPr>
        <w:spacing w:after="0" w:line="240" w:lineRule="auto"/>
        <w:ind w:left="709" w:firstLine="567"/>
        <w:jc w:val="both"/>
        <w:textAlignment w:val="baseline"/>
        <w:rPr>
          <w:rFonts w:ascii="Times New Roman" w:eastAsia="Times New Roman" w:hAnsi="Times New Roman"/>
          <w:b/>
          <w:bCs/>
          <w:color w:val="000000" w:themeColor="text1"/>
          <w:sz w:val="28"/>
          <w:szCs w:val="28"/>
          <w:lang w:eastAsia="ru-RU"/>
        </w:rPr>
      </w:pPr>
      <w:r w:rsidRPr="00E21019">
        <w:rPr>
          <w:rFonts w:ascii="Times New Roman" w:eastAsia="Times New Roman" w:hAnsi="Times New Roman"/>
          <w:b/>
          <w:bCs/>
          <w:color w:val="000000" w:themeColor="text1"/>
          <w:sz w:val="28"/>
          <w:szCs w:val="28"/>
          <w:lang w:eastAsia="ru-RU"/>
        </w:rPr>
        <w:br/>
        <w:t>Порядок рассмотрения анонимных и недостоверных обращений, содержащих информацию, являющуюся основанием для проведения проверки</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В случае</w:t>
      </w:r>
      <w:proofErr w:type="gramStart"/>
      <w:r w:rsidRPr="00E21019">
        <w:rPr>
          <w:rFonts w:ascii="Times New Roman" w:eastAsia="Times New Roman" w:hAnsi="Times New Roman"/>
          <w:color w:val="000000" w:themeColor="text1"/>
          <w:sz w:val="28"/>
          <w:szCs w:val="28"/>
          <w:lang w:eastAsia="ru-RU"/>
        </w:rPr>
        <w:t>,</w:t>
      </w:r>
      <w:proofErr w:type="gramEnd"/>
      <w:r w:rsidRPr="00E21019">
        <w:rPr>
          <w:rFonts w:ascii="Times New Roman" w:eastAsia="Times New Roman" w:hAnsi="Times New Roman"/>
          <w:color w:val="000000" w:themeColor="text1"/>
          <w:sz w:val="28"/>
          <w:szCs w:val="28"/>
          <w:lang w:eastAsia="ru-RU"/>
        </w:rPr>
        <w:t xml:space="preserve"> если изложенная в обращении или заявлении информация может являться основанием для проведения внеплановой проверки, должностное лицо органа муниципального жилищного контроля при наличии у него обоснованных сомнений в авторстве обращения или заявления обязано принять разумные меры к установлению обратившегося лица.</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Обращения и заявления, направленные заявителем в форме электронных документов, могут служить основанием для проведения внеплановой проверки только при условии, что они были направлены заявителем с использованием средств информационно-коммуникационных технологий, предусматривающих обязательную авторизацию заявителя в единой системе идентификац</w:t>
      </w:r>
      <w:proofErr w:type="gramStart"/>
      <w:r w:rsidRPr="00E21019">
        <w:rPr>
          <w:rFonts w:ascii="Times New Roman" w:eastAsia="Times New Roman" w:hAnsi="Times New Roman"/>
          <w:color w:val="000000" w:themeColor="text1"/>
          <w:sz w:val="28"/>
          <w:szCs w:val="28"/>
          <w:lang w:eastAsia="ru-RU"/>
        </w:rPr>
        <w:t>ии и ау</w:t>
      </w:r>
      <w:proofErr w:type="gramEnd"/>
      <w:r w:rsidRPr="00E21019">
        <w:rPr>
          <w:rFonts w:ascii="Times New Roman" w:eastAsia="Times New Roman" w:hAnsi="Times New Roman"/>
          <w:color w:val="000000" w:themeColor="text1"/>
          <w:sz w:val="28"/>
          <w:szCs w:val="28"/>
          <w:lang w:eastAsia="ru-RU"/>
        </w:rPr>
        <w:t>тентификации.</w:t>
      </w:r>
    </w:p>
    <w:p w:rsidR="00E21019" w:rsidRPr="00E21019" w:rsidRDefault="00E21019" w:rsidP="00A53971">
      <w:pPr>
        <w:spacing w:after="0" w:line="240" w:lineRule="auto"/>
        <w:ind w:left="709" w:firstLine="567"/>
        <w:jc w:val="both"/>
        <w:textAlignment w:val="baseline"/>
        <w:rPr>
          <w:rFonts w:ascii="Times New Roman" w:eastAsia="Times New Roman" w:hAnsi="Times New Roman"/>
          <w:b/>
          <w:bCs/>
          <w:color w:val="000000" w:themeColor="text1"/>
          <w:sz w:val="28"/>
          <w:szCs w:val="28"/>
          <w:lang w:eastAsia="ru-RU"/>
        </w:rPr>
      </w:pPr>
      <w:r w:rsidRPr="00E21019">
        <w:rPr>
          <w:rFonts w:ascii="Times New Roman" w:eastAsia="Times New Roman" w:hAnsi="Times New Roman"/>
          <w:color w:val="000000" w:themeColor="text1"/>
          <w:sz w:val="28"/>
          <w:szCs w:val="28"/>
          <w:lang w:eastAsia="ru-RU"/>
        </w:rPr>
        <w:t xml:space="preserve">По решению органа муниципального жилищного контроля предварительная проверка, внеплановая проверка прекращаются, если после начала соответствующей проверки выявлена анонимность обращения или заявления, </w:t>
      </w:r>
      <w:proofErr w:type="gramStart"/>
      <w:r w:rsidRPr="00E21019">
        <w:rPr>
          <w:rFonts w:ascii="Times New Roman" w:eastAsia="Times New Roman" w:hAnsi="Times New Roman"/>
          <w:color w:val="000000" w:themeColor="text1"/>
          <w:sz w:val="28"/>
          <w:szCs w:val="28"/>
          <w:lang w:eastAsia="ru-RU"/>
        </w:rPr>
        <w:t>явившихся</w:t>
      </w:r>
      <w:proofErr w:type="gramEnd"/>
      <w:r w:rsidRPr="00E21019">
        <w:rPr>
          <w:rFonts w:ascii="Times New Roman" w:eastAsia="Times New Roman" w:hAnsi="Times New Roman"/>
          <w:color w:val="000000" w:themeColor="text1"/>
          <w:sz w:val="28"/>
          <w:szCs w:val="28"/>
          <w:lang w:eastAsia="ru-RU"/>
        </w:rPr>
        <w:t xml:space="preserve"> поводом для ее организации, либо установлены заведомо недостоверные сведения, содержащиеся в обращении или заявлении.</w:t>
      </w:r>
      <w:r w:rsidRPr="00E21019">
        <w:rPr>
          <w:rFonts w:ascii="Times New Roman" w:eastAsia="Times New Roman" w:hAnsi="Times New Roman"/>
          <w:b/>
          <w:bCs/>
          <w:color w:val="000000" w:themeColor="text1"/>
          <w:sz w:val="28"/>
          <w:szCs w:val="28"/>
          <w:lang w:eastAsia="ru-RU"/>
        </w:rPr>
        <w:br/>
      </w:r>
      <w:r w:rsidRPr="00E21019">
        <w:rPr>
          <w:rFonts w:ascii="Times New Roman" w:eastAsia="Times New Roman" w:hAnsi="Times New Roman"/>
          <w:b/>
          <w:bCs/>
          <w:color w:val="000000" w:themeColor="text1"/>
          <w:sz w:val="28"/>
          <w:szCs w:val="28"/>
          <w:lang w:eastAsia="ru-RU"/>
        </w:rPr>
        <w:br/>
        <w:t>Порядок действий органа муниципального жилищного контроля в случае невозможности проведения проверки</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Предусмотрено составление акта о невозможности проведения проверки.</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 xml:space="preserve">В частности, должностное лицо органа муниципального жилищного контроля составляет акт о невозможности проведения проверки с указанием причин невозможности ее проведения в случаях, если проведение внеплановой выездной проверки оказалось невозможным в связи </w:t>
      </w:r>
      <w:proofErr w:type="gramStart"/>
      <w:r w:rsidRPr="00E21019">
        <w:rPr>
          <w:rFonts w:ascii="Times New Roman" w:eastAsia="Times New Roman" w:hAnsi="Times New Roman"/>
          <w:color w:val="000000" w:themeColor="text1"/>
          <w:sz w:val="28"/>
          <w:szCs w:val="28"/>
          <w:lang w:eastAsia="ru-RU"/>
        </w:rPr>
        <w:t>с</w:t>
      </w:r>
      <w:proofErr w:type="gramEnd"/>
      <w:r w:rsidRPr="00E21019">
        <w:rPr>
          <w:rFonts w:ascii="Times New Roman" w:eastAsia="Times New Roman" w:hAnsi="Times New Roman"/>
          <w:color w:val="000000" w:themeColor="text1"/>
          <w:sz w:val="28"/>
          <w:szCs w:val="28"/>
          <w:lang w:eastAsia="ru-RU"/>
        </w:rPr>
        <w:t>:</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а) отсутствием индивидуального предпринимателя, его уполномоченного представителя, руководителя или иного должностного лица юридического лица;</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б) фактическим отсутствием деятельности юридическим лицом, индивидуальным предпринимателем;</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lastRenderedPageBreak/>
        <w:t>в) иными действиями (бездействием) индивидуального предпринимателя, его уполномоченного представителя, руководителя или иного должностного лица юридического лица, повлекшими невозможность проведения проверки.</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proofErr w:type="gramStart"/>
      <w:r w:rsidRPr="00E21019">
        <w:rPr>
          <w:rFonts w:ascii="Times New Roman" w:eastAsia="Times New Roman" w:hAnsi="Times New Roman"/>
          <w:color w:val="000000" w:themeColor="text1"/>
          <w:sz w:val="28"/>
          <w:szCs w:val="28"/>
          <w:lang w:eastAsia="ru-RU"/>
        </w:rPr>
        <w:t>При этом необходимо отметить, что при выявлении виновных действий проверяемых лиц, направленных на воспрепятствование законной деятельности должностного лица по проведению проверок или уклонение от таких проверок, орган муниципального жилищного контроля вправе направить материалы дела в орган государственного контроля (надзора) для возбуждения дела об административном правонарушении по статье 19.4.1 </w:t>
      </w:r>
      <w:hyperlink r:id="rId8" w:history="1">
        <w:r w:rsidRPr="00E21019">
          <w:rPr>
            <w:rFonts w:ascii="Times New Roman" w:eastAsia="Times New Roman" w:hAnsi="Times New Roman"/>
            <w:color w:val="000000" w:themeColor="text1"/>
            <w:sz w:val="28"/>
            <w:szCs w:val="28"/>
            <w:lang w:eastAsia="ru-RU"/>
          </w:rPr>
          <w:t>Кодекса Российской Федерации об административных правонарушениях</w:t>
        </w:r>
      </w:hyperlink>
      <w:r w:rsidRPr="00E21019">
        <w:rPr>
          <w:rFonts w:ascii="Times New Roman" w:eastAsia="Times New Roman" w:hAnsi="Times New Roman"/>
          <w:color w:val="000000" w:themeColor="text1"/>
          <w:sz w:val="28"/>
          <w:szCs w:val="28"/>
          <w:lang w:eastAsia="ru-RU"/>
        </w:rPr>
        <w:t> и направить соответствующие материалы для рассмотрения</w:t>
      </w:r>
      <w:proofErr w:type="gramEnd"/>
      <w:r w:rsidRPr="00E21019">
        <w:rPr>
          <w:rFonts w:ascii="Times New Roman" w:eastAsia="Times New Roman" w:hAnsi="Times New Roman"/>
          <w:color w:val="000000" w:themeColor="text1"/>
          <w:sz w:val="28"/>
          <w:szCs w:val="28"/>
          <w:lang w:eastAsia="ru-RU"/>
        </w:rPr>
        <w:t xml:space="preserve"> в суд.</w:t>
      </w:r>
    </w:p>
    <w:p w:rsidR="008F5631" w:rsidRDefault="00E21019" w:rsidP="008F5631">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В соответствии с частью 2 статьи 19.4.1 </w:t>
      </w:r>
      <w:hyperlink r:id="rId9" w:history="1">
        <w:r w:rsidRPr="00E21019">
          <w:rPr>
            <w:rFonts w:ascii="Times New Roman" w:eastAsia="Times New Roman" w:hAnsi="Times New Roman"/>
            <w:color w:val="000000" w:themeColor="text1"/>
            <w:sz w:val="28"/>
            <w:szCs w:val="28"/>
            <w:lang w:eastAsia="ru-RU"/>
          </w:rPr>
          <w:t>КоАП РФ</w:t>
        </w:r>
      </w:hyperlink>
      <w:r w:rsidRPr="00E21019">
        <w:rPr>
          <w:rFonts w:ascii="Times New Roman" w:eastAsia="Times New Roman" w:hAnsi="Times New Roman"/>
          <w:color w:val="000000" w:themeColor="text1"/>
          <w:sz w:val="28"/>
          <w:szCs w:val="28"/>
          <w:lang w:eastAsia="ru-RU"/>
        </w:rPr>
        <w:t> воспрепятствование законной деятельности должностного лица органа муниципального жилищного контроля, повлекшее невозможность проведения или завершения проверки, влечет наложение административного штрафа.</w:t>
      </w:r>
    </w:p>
    <w:p w:rsidR="00136C60" w:rsidRDefault="00136C60" w:rsidP="008F5631">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p>
    <w:p w:rsidR="00136C60" w:rsidRPr="00136C60" w:rsidRDefault="00136C60" w:rsidP="00136C60">
      <w:pPr>
        <w:shd w:val="clear" w:color="auto" w:fill="FFFFFF"/>
        <w:spacing w:after="240" w:line="240" w:lineRule="auto"/>
        <w:ind w:left="709" w:firstLine="567"/>
        <w:jc w:val="both"/>
        <w:textAlignment w:val="baseline"/>
        <w:rPr>
          <w:rFonts w:ascii="Times New Roman" w:eastAsia="Times New Roman" w:hAnsi="Times New Roman"/>
          <w:bCs/>
          <w:color w:val="444444"/>
          <w:sz w:val="28"/>
          <w:szCs w:val="28"/>
          <w:lang w:eastAsia="ru-RU"/>
        </w:rPr>
      </w:pPr>
      <w:r w:rsidRPr="00136C60">
        <w:rPr>
          <w:rFonts w:ascii="Times New Roman" w:eastAsia="Times New Roman" w:hAnsi="Times New Roman"/>
          <w:color w:val="000000" w:themeColor="text1"/>
          <w:sz w:val="28"/>
          <w:szCs w:val="28"/>
        </w:rPr>
        <w:t>Норма</w:t>
      </w:r>
      <w:r w:rsidRPr="00136C60">
        <w:rPr>
          <w:rFonts w:ascii="Times New Roman" w:eastAsia="Times New Roman" w:hAnsi="Times New Roman"/>
          <w:color w:val="000000" w:themeColor="text1"/>
          <w:spacing w:val="-2"/>
          <w:sz w:val="28"/>
          <w:szCs w:val="28"/>
        </w:rPr>
        <w:t>т</w:t>
      </w:r>
      <w:r w:rsidRPr="00136C60">
        <w:rPr>
          <w:rFonts w:ascii="Times New Roman" w:eastAsia="Times New Roman" w:hAnsi="Times New Roman"/>
          <w:color w:val="000000" w:themeColor="text1"/>
          <w:sz w:val="28"/>
          <w:szCs w:val="28"/>
        </w:rPr>
        <w:t>ивно</w:t>
      </w:r>
      <w:r w:rsidRPr="00136C60">
        <w:rPr>
          <w:rFonts w:ascii="Times New Roman" w:eastAsia="Times New Roman" w:hAnsi="Times New Roman"/>
          <w:color w:val="000000" w:themeColor="text1"/>
          <w:spacing w:val="-2"/>
          <w:sz w:val="28"/>
          <w:szCs w:val="28"/>
        </w:rPr>
        <w:t>-</w:t>
      </w:r>
      <w:r w:rsidRPr="00136C60">
        <w:rPr>
          <w:rFonts w:ascii="Times New Roman" w:eastAsia="Times New Roman" w:hAnsi="Times New Roman"/>
          <w:color w:val="000000" w:themeColor="text1"/>
          <w:sz w:val="28"/>
          <w:szCs w:val="28"/>
        </w:rPr>
        <w:t>право</w:t>
      </w:r>
      <w:r w:rsidRPr="00136C60">
        <w:rPr>
          <w:rFonts w:ascii="Times New Roman" w:eastAsia="Times New Roman" w:hAnsi="Times New Roman"/>
          <w:color w:val="000000" w:themeColor="text1"/>
          <w:spacing w:val="-2"/>
          <w:sz w:val="28"/>
          <w:szCs w:val="28"/>
        </w:rPr>
        <w:t>в</w:t>
      </w:r>
      <w:r w:rsidRPr="00136C60">
        <w:rPr>
          <w:rFonts w:ascii="Times New Roman" w:eastAsia="Times New Roman" w:hAnsi="Times New Roman"/>
          <w:color w:val="000000" w:themeColor="text1"/>
          <w:sz w:val="28"/>
          <w:szCs w:val="28"/>
        </w:rPr>
        <w:t>ые ак</w:t>
      </w:r>
      <w:r w:rsidRPr="00136C60">
        <w:rPr>
          <w:rFonts w:ascii="Times New Roman" w:eastAsia="Times New Roman" w:hAnsi="Times New Roman"/>
          <w:color w:val="000000" w:themeColor="text1"/>
          <w:spacing w:val="-2"/>
          <w:sz w:val="28"/>
          <w:szCs w:val="28"/>
        </w:rPr>
        <w:t>т</w:t>
      </w:r>
      <w:r w:rsidRPr="00136C60">
        <w:rPr>
          <w:rFonts w:ascii="Times New Roman" w:eastAsia="Times New Roman" w:hAnsi="Times New Roman"/>
          <w:color w:val="000000" w:themeColor="text1"/>
          <w:sz w:val="28"/>
          <w:szCs w:val="28"/>
        </w:rPr>
        <w:t>ы</w:t>
      </w:r>
      <w:r>
        <w:rPr>
          <w:rFonts w:ascii="Times New Roman" w:eastAsia="Times New Roman" w:hAnsi="Times New Roman"/>
          <w:color w:val="000000" w:themeColor="text1"/>
          <w:sz w:val="28"/>
          <w:szCs w:val="28"/>
        </w:rPr>
        <w:t xml:space="preserve"> </w:t>
      </w:r>
      <w:r w:rsidRPr="00136C60">
        <w:rPr>
          <w:rFonts w:ascii="Times New Roman" w:eastAsia="Times New Roman" w:hAnsi="Times New Roman"/>
          <w:color w:val="000000" w:themeColor="text1"/>
          <w:sz w:val="28"/>
          <w:szCs w:val="28"/>
        </w:rPr>
        <w:t>по соблюдению обязательных требований, предъявляемых при осуществлении муниципального жилищного контроля на территории</w:t>
      </w:r>
      <w:r w:rsidRPr="00136C60">
        <w:rPr>
          <w:rFonts w:ascii="Arial" w:eastAsia="Times New Roman" w:hAnsi="Arial" w:cs="Arial"/>
          <w:bCs/>
          <w:color w:val="444444"/>
          <w:sz w:val="24"/>
          <w:szCs w:val="24"/>
          <w:lang w:eastAsia="ru-RU"/>
        </w:rPr>
        <w:t xml:space="preserve"> </w:t>
      </w:r>
      <w:r w:rsidR="0049061F">
        <w:rPr>
          <w:rFonts w:ascii="Times New Roman" w:eastAsia="Times New Roman" w:hAnsi="Times New Roman"/>
          <w:bCs/>
          <w:color w:val="000000" w:themeColor="text1"/>
          <w:sz w:val="28"/>
          <w:szCs w:val="28"/>
          <w:lang w:eastAsia="ru-RU"/>
        </w:rPr>
        <w:t>Киржеманского сельского поселения</w:t>
      </w:r>
      <w:r w:rsidR="0049061F" w:rsidRPr="00136C60">
        <w:rPr>
          <w:rFonts w:ascii="Times New Roman" w:eastAsia="Times New Roman" w:hAnsi="Times New Roman"/>
          <w:bCs/>
          <w:color w:val="444444"/>
          <w:sz w:val="28"/>
          <w:szCs w:val="28"/>
          <w:lang w:eastAsia="ru-RU"/>
        </w:rPr>
        <w:t xml:space="preserve"> </w:t>
      </w:r>
      <w:r w:rsidRPr="00136C60">
        <w:rPr>
          <w:rFonts w:ascii="Times New Roman" w:eastAsia="Times New Roman" w:hAnsi="Times New Roman"/>
          <w:bCs/>
          <w:color w:val="444444"/>
          <w:sz w:val="28"/>
          <w:szCs w:val="28"/>
          <w:lang w:eastAsia="ru-RU"/>
        </w:rPr>
        <w:t>Большеигнатовского муниципального района</w:t>
      </w:r>
    </w:p>
    <w:tbl>
      <w:tblPr>
        <w:tblW w:w="10447" w:type="dxa"/>
        <w:tblInd w:w="709" w:type="dxa"/>
        <w:tblCellMar>
          <w:left w:w="0" w:type="dxa"/>
          <w:right w:w="0" w:type="dxa"/>
        </w:tblCellMar>
        <w:tblLook w:val="04A0"/>
      </w:tblPr>
      <w:tblGrid>
        <w:gridCol w:w="4805"/>
        <w:gridCol w:w="2903"/>
        <w:gridCol w:w="2739"/>
      </w:tblGrid>
      <w:tr w:rsidR="00136C60" w:rsidRPr="00136C60" w:rsidTr="00136C60">
        <w:trPr>
          <w:trHeight w:val="15"/>
        </w:trPr>
        <w:tc>
          <w:tcPr>
            <w:tcW w:w="4805" w:type="dxa"/>
            <w:tcBorders>
              <w:top w:val="nil"/>
              <w:left w:val="nil"/>
              <w:bottom w:val="nil"/>
              <w:right w:val="nil"/>
            </w:tcBorders>
            <w:shd w:val="clear" w:color="auto" w:fill="auto"/>
            <w:hideMark/>
          </w:tcPr>
          <w:p w:rsidR="00136C60" w:rsidRPr="00136C60" w:rsidRDefault="00136C60" w:rsidP="00136C60">
            <w:pPr>
              <w:spacing w:after="0" w:line="240" w:lineRule="auto"/>
              <w:ind w:left="709" w:firstLine="567"/>
              <w:rPr>
                <w:rFonts w:ascii="Times New Roman" w:eastAsia="Times New Roman" w:hAnsi="Times New Roman"/>
                <w:sz w:val="2"/>
                <w:szCs w:val="24"/>
                <w:lang w:eastAsia="ru-RU"/>
              </w:rPr>
            </w:pPr>
          </w:p>
        </w:tc>
        <w:tc>
          <w:tcPr>
            <w:tcW w:w="2903" w:type="dxa"/>
            <w:tcBorders>
              <w:top w:val="nil"/>
              <w:left w:val="nil"/>
              <w:bottom w:val="nil"/>
              <w:right w:val="nil"/>
            </w:tcBorders>
            <w:shd w:val="clear" w:color="auto" w:fill="auto"/>
            <w:hideMark/>
          </w:tcPr>
          <w:p w:rsidR="00136C60" w:rsidRPr="00136C60" w:rsidRDefault="00136C60" w:rsidP="00136C60">
            <w:pPr>
              <w:spacing w:after="0" w:line="240" w:lineRule="auto"/>
              <w:ind w:left="709" w:firstLine="567"/>
              <w:rPr>
                <w:rFonts w:ascii="Times New Roman" w:eastAsia="Times New Roman" w:hAnsi="Times New Roman"/>
                <w:sz w:val="2"/>
                <w:szCs w:val="24"/>
                <w:lang w:eastAsia="ru-RU"/>
              </w:rPr>
            </w:pPr>
          </w:p>
        </w:tc>
        <w:tc>
          <w:tcPr>
            <w:tcW w:w="2739" w:type="dxa"/>
            <w:tcBorders>
              <w:top w:val="nil"/>
              <w:left w:val="nil"/>
              <w:bottom w:val="nil"/>
              <w:right w:val="nil"/>
            </w:tcBorders>
            <w:shd w:val="clear" w:color="auto" w:fill="auto"/>
            <w:hideMark/>
          </w:tcPr>
          <w:p w:rsidR="00136C60" w:rsidRPr="00136C60" w:rsidRDefault="00136C60" w:rsidP="00136C60">
            <w:pPr>
              <w:spacing w:after="0" w:line="240" w:lineRule="auto"/>
              <w:ind w:left="709" w:firstLine="567"/>
              <w:rPr>
                <w:rFonts w:ascii="Times New Roman" w:eastAsia="Times New Roman" w:hAnsi="Times New Roman"/>
                <w:sz w:val="2"/>
                <w:szCs w:val="24"/>
                <w:lang w:eastAsia="ru-RU"/>
              </w:rPr>
            </w:pPr>
          </w:p>
        </w:tc>
      </w:tr>
      <w:tr w:rsidR="00136C60" w:rsidRPr="00136C60" w:rsidTr="00136C60">
        <w:tc>
          <w:tcPr>
            <w:tcW w:w="480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36C60" w:rsidRPr="00136C60" w:rsidRDefault="00136C60" w:rsidP="00136C60">
            <w:pPr>
              <w:spacing w:after="0" w:line="240" w:lineRule="auto"/>
              <w:ind w:left="709" w:hanging="7"/>
              <w:jc w:val="center"/>
              <w:textAlignment w:val="baseline"/>
              <w:rPr>
                <w:rFonts w:ascii="Times New Roman" w:eastAsia="Times New Roman" w:hAnsi="Times New Roman"/>
                <w:sz w:val="24"/>
                <w:szCs w:val="24"/>
                <w:lang w:eastAsia="ru-RU"/>
              </w:rPr>
            </w:pPr>
            <w:r w:rsidRPr="00136C60">
              <w:rPr>
                <w:rFonts w:ascii="Times New Roman" w:eastAsia="Times New Roman" w:hAnsi="Times New Roman"/>
                <w:sz w:val="24"/>
                <w:szCs w:val="24"/>
                <w:lang w:eastAsia="ru-RU"/>
              </w:rPr>
              <w:t>Законодательство</w:t>
            </w:r>
          </w:p>
        </w:tc>
        <w:tc>
          <w:tcPr>
            <w:tcW w:w="290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36C60" w:rsidRPr="00136C60" w:rsidRDefault="00136C60" w:rsidP="00136C60">
            <w:pPr>
              <w:spacing w:after="0" w:line="240" w:lineRule="auto"/>
              <w:ind w:left="7"/>
              <w:jc w:val="center"/>
              <w:textAlignment w:val="baseline"/>
              <w:rPr>
                <w:rFonts w:ascii="Times New Roman" w:eastAsia="Times New Roman" w:hAnsi="Times New Roman"/>
                <w:sz w:val="24"/>
                <w:szCs w:val="24"/>
                <w:lang w:eastAsia="ru-RU"/>
              </w:rPr>
            </w:pPr>
            <w:r w:rsidRPr="00136C60">
              <w:rPr>
                <w:rFonts w:ascii="Times New Roman" w:eastAsia="Times New Roman" w:hAnsi="Times New Roman"/>
                <w:sz w:val="24"/>
                <w:szCs w:val="24"/>
                <w:lang w:eastAsia="ru-RU"/>
              </w:rPr>
              <w:t>Требование</w:t>
            </w:r>
          </w:p>
        </w:tc>
        <w:tc>
          <w:tcPr>
            <w:tcW w:w="2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36C60" w:rsidRPr="00136C60" w:rsidRDefault="00136C60" w:rsidP="00136C60">
            <w:pPr>
              <w:spacing w:after="0" w:line="240" w:lineRule="auto"/>
              <w:ind w:left="7"/>
              <w:jc w:val="center"/>
              <w:textAlignment w:val="baseline"/>
              <w:rPr>
                <w:rFonts w:ascii="Times New Roman" w:eastAsia="Times New Roman" w:hAnsi="Times New Roman"/>
                <w:sz w:val="24"/>
                <w:szCs w:val="24"/>
                <w:lang w:eastAsia="ru-RU"/>
              </w:rPr>
            </w:pPr>
            <w:r w:rsidRPr="00136C60">
              <w:rPr>
                <w:rFonts w:ascii="Times New Roman" w:eastAsia="Times New Roman" w:hAnsi="Times New Roman"/>
                <w:sz w:val="24"/>
                <w:szCs w:val="24"/>
                <w:lang w:eastAsia="ru-RU"/>
              </w:rPr>
              <w:t>Ответственность по </w:t>
            </w:r>
            <w:hyperlink r:id="rId10" w:history="1">
              <w:r w:rsidRPr="00136C60">
                <w:rPr>
                  <w:rFonts w:ascii="Times New Roman" w:eastAsia="Times New Roman" w:hAnsi="Times New Roman"/>
                  <w:color w:val="3451A0"/>
                  <w:sz w:val="24"/>
                  <w:szCs w:val="24"/>
                  <w:u w:val="single"/>
                  <w:lang w:eastAsia="ru-RU"/>
                </w:rPr>
                <w:t>КоАП РФ</w:t>
              </w:r>
            </w:hyperlink>
          </w:p>
        </w:tc>
      </w:tr>
      <w:tr w:rsidR="00136C60" w:rsidRPr="00136C60" w:rsidTr="00136C60">
        <w:tc>
          <w:tcPr>
            <w:tcW w:w="480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36C60" w:rsidRDefault="00136C60" w:rsidP="00136C60">
            <w:pPr>
              <w:spacing w:after="0" w:line="240" w:lineRule="auto"/>
              <w:textAlignment w:val="baseline"/>
              <w:rPr>
                <w:rFonts w:ascii="Times New Roman" w:eastAsia="Times New Roman" w:hAnsi="Times New Roman"/>
                <w:color w:val="000000" w:themeColor="text1"/>
                <w:sz w:val="24"/>
                <w:szCs w:val="24"/>
                <w:lang w:eastAsia="ru-RU"/>
              </w:rPr>
            </w:pPr>
          </w:p>
          <w:p w:rsidR="00136C60" w:rsidRPr="00136C60" w:rsidRDefault="00A0198F" w:rsidP="00136C60">
            <w:pPr>
              <w:spacing w:after="0" w:line="240" w:lineRule="auto"/>
              <w:textAlignment w:val="baseline"/>
              <w:rPr>
                <w:rFonts w:ascii="Times New Roman" w:eastAsia="Times New Roman" w:hAnsi="Times New Roman"/>
                <w:color w:val="000000" w:themeColor="text1"/>
                <w:sz w:val="24"/>
                <w:szCs w:val="24"/>
                <w:lang w:eastAsia="ru-RU"/>
              </w:rPr>
            </w:pPr>
            <w:hyperlink r:id="rId11" w:anchor="64U0IK" w:history="1">
              <w:r w:rsidR="00136C60" w:rsidRPr="00136C60">
                <w:rPr>
                  <w:rFonts w:ascii="Times New Roman" w:eastAsia="Times New Roman" w:hAnsi="Times New Roman"/>
                  <w:color w:val="000000" w:themeColor="text1"/>
                  <w:sz w:val="24"/>
                  <w:szCs w:val="24"/>
                  <w:lang w:eastAsia="ru-RU"/>
                </w:rPr>
                <w:t>Постановление Госстроя Российской Федерации от 27.09.2003 N 170 "Об утверждении Правил и норм технической эксплуатации жилищного фонда"</w:t>
              </w:r>
            </w:hyperlink>
            <w:r w:rsidR="00136C60" w:rsidRPr="00136C60">
              <w:rPr>
                <w:rFonts w:ascii="Times New Roman" w:eastAsia="Times New Roman" w:hAnsi="Times New Roman"/>
                <w:color w:val="000000" w:themeColor="text1"/>
                <w:sz w:val="24"/>
                <w:szCs w:val="24"/>
                <w:lang w:eastAsia="ru-RU"/>
              </w:rPr>
              <w:t>.</w:t>
            </w:r>
          </w:p>
          <w:p w:rsidR="00136C60" w:rsidRPr="00136C60" w:rsidRDefault="00A0198F" w:rsidP="00136C60">
            <w:pPr>
              <w:spacing w:after="0" w:line="240" w:lineRule="auto"/>
              <w:textAlignment w:val="baseline"/>
              <w:rPr>
                <w:rFonts w:ascii="Times New Roman" w:eastAsia="Times New Roman" w:hAnsi="Times New Roman"/>
                <w:color w:val="000000" w:themeColor="text1"/>
                <w:sz w:val="24"/>
                <w:szCs w:val="24"/>
                <w:lang w:eastAsia="ru-RU"/>
              </w:rPr>
            </w:pPr>
            <w:hyperlink r:id="rId12" w:history="1">
              <w:proofErr w:type="gramStart"/>
              <w:r w:rsidR="00136C60" w:rsidRPr="00136C60">
                <w:rPr>
                  <w:rFonts w:ascii="Times New Roman" w:eastAsia="Times New Roman" w:hAnsi="Times New Roman"/>
                  <w:color w:val="000000" w:themeColor="text1"/>
                  <w:sz w:val="24"/>
                  <w:szCs w:val="24"/>
                  <w:lang w:eastAsia="ru-RU"/>
                </w:rPr>
                <w:t>Постановление Правительства Российской Федерации от 13.08.2006 N 491 "Об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hyperlink>
            <w:proofErr w:type="gramEnd"/>
          </w:p>
          <w:p w:rsidR="00136C60" w:rsidRPr="00136C60" w:rsidRDefault="00136C60" w:rsidP="00136C60">
            <w:pPr>
              <w:spacing w:after="0" w:line="240" w:lineRule="auto"/>
              <w:textAlignment w:val="baseline"/>
              <w:rPr>
                <w:rFonts w:ascii="Times New Roman" w:eastAsia="Times New Roman" w:hAnsi="Times New Roman"/>
                <w:color w:val="000000" w:themeColor="text1"/>
                <w:sz w:val="24"/>
                <w:szCs w:val="24"/>
                <w:lang w:eastAsia="ru-RU"/>
              </w:rPr>
            </w:pPr>
          </w:p>
        </w:tc>
        <w:tc>
          <w:tcPr>
            <w:tcW w:w="290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36C60" w:rsidRDefault="00136C60" w:rsidP="00136C60">
            <w:pPr>
              <w:spacing w:after="0" w:line="240" w:lineRule="auto"/>
              <w:ind w:left="7"/>
              <w:textAlignment w:val="baseline"/>
              <w:rPr>
                <w:rFonts w:ascii="Times New Roman" w:eastAsia="Times New Roman" w:hAnsi="Times New Roman"/>
                <w:sz w:val="24"/>
                <w:szCs w:val="24"/>
                <w:lang w:eastAsia="ru-RU"/>
              </w:rPr>
            </w:pPr>
          </w:p>
          <w:p w:rsidR="00136C60" w:rsidRPr="00136C60" w:rsidRDefault="00136C60" w:rsidP="00136C60">
            <w:pPr>
              <w:spacing w:after="0" w:line="240" w:lineRule="auto"/>
              <w:ind w:left="7"/>
              <w:textAlignment w:val="baseline"/>
              <w:rPr>
                <w:rFonts w:ascii="Times New Roman" w:eastAsia="Times New Roman" w:hAnsi="Times New Roman"/>
                <w:sz w:val="24"/>
                <w:szCs w:val="24"/>
                <w:lang w:eastAsia="ru-RU"/>
              </w:rPr>
            </w:pPr>
            <w:r w:rsidRPr="00136C60">
              <w:rPr>
                <w:rFonts w:ascii="Times New Roman" w:eastAsia="Times New Roman" w:hAnsi="Times New Roman"/>
                <w:sz w:val="24"/>
                <w:szCs w:val="24"/>
                <w:lang w:eastAsia="ru-RU"/>
              </w:rPr>
              <w:t>соблюдение правил содержания и ремонта жилых домов и (или) жилых помещений</w:t>
            </w:r>
          </w:p>
        </w:tc>
        <w:tc>
          <w:tcPr>
            <w:tcW w:w="2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36C60" w:rsidRDefault="00136C60" w:rsidP="00136C60">
            <w:pPr>
              <w:spacing w:after="0" w:line="240" w:lineRule="auto"/>
              <w:ind w:left="-61"/>
              <w:textAlignment w:val="baseline"/>
              <w:rPr>
                <w:rFonts w:ascii="Times New Roman" w:eastAsia="Times New Roman" w:hAnsi="Times New Roman"/>
                <w:sz w:val="24"/>
                <w:szCs w:val="24"/>
                <w:lang w:eastAsia="ru-RU"/>
              </w:rPr>
            </w:pPr>
          </w:p>
          <w:p w:rsidR="00136C60" w:rsidRPr="00136C60" w:rsidRDefault="00136C60" w:rsidP="00136C60">
            <w:pPr>
              <w:spacing w:after="0" w:line="240" w:lineRule="auto"/>
              <w:ind w:left="-61"/>
              <w:textAlignment w:val="baseline"/>
              <w:rPr>
                <w:rFonts w:ascii="Times New Roman" w:eastAsia="Times New Roman" w:hAnsi="Times New Roman"/>
                <w:sz w:val="24"/>
                <w:szCs w:val="24"/>
                <w:lang w:eastAsia="ru-RU"/>
              </w:rPr>
            </w:pPr>
            <w:r w:rsidRPr="00136C60">
              <w:rPr>
                <w:rFonts w:ascii="Times New Roman" w:eastAsia="Times New Roman" w:hAnsi="Times New Roman"/>
                <w:sz w:val="24"/>
                <w:szCs w:val="24"/>
                <w:lang w:eastAsia="ru-RU"/>
              </w:rPr>
              <w:t>статья 7.22</w:t>
            </w:r>
          </w:p>
        </w:tc>
      </w:tr>
      <w:tr w:rsidR="00136C60" w:rsidRPr="00136C60" w:rsidTr="00136C60">
        <w:tc>
          <w:tcPr>
            <w:tcW w:w="480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36C60" w:rsidRPr="00136C60" w:rsidRDefault="00A0198F" w:rsidP="00136C60">
            <w:pPr>
              <w:spacing w:after="0" w:line="240" w:lineRule="auto"/>
              <w:textAlignment w:val="baseline"/>
              <w:rPr>
                <w:rFonts w:ascii="Times New Roman" w:eastAsia="Times New Roman" w:hAnsi="Times New Roman"/>
                <w:color w:val="000000" w:themeColor="text1"/>
                <w:sz w:val="24"/>
                <w:szCs w:val="24"/>
                <w:lang w:eastAsia="ru-RU"/>
              </w:rPr>
            </w:pPr>
            <w:hyperlink r:id="rId13" w:anchor="7D20K3" w:history="1">
              <w:r w:rsidR="00136C60" w:rsidRPr="00136C60">
                <w:rPr>
                  <w:rFonts w:ascii="Times New Roman" w:eastAsia="Times New Roman" w:hAnsi="Times New Roman"/>
                  <w:color w:val="000000" w:themeColor="text1"/>
                  <w:sz w:val="24"/>
                  <w:szCs w:val="24"/>
                  <w:lang w:eastAsia="ru-RU"/>
                </w:rPr>
                <w:t>Постановление Правительства Российской Федерации от 06.05.2011 N 354 "О предоставлении коммунальных услуг собственникам и пользователям помещений в многоквартирных домах и жилых домов"</w:t>
              </w:r>
            </w:hyperlink>
          </w:p>
          <w:p w:rsidR="00136C60" w:rsidRPr="00136C60" w:rsidRDefault="00136C60" w:rsidP="00136C60">
            <w:pPr>
              <w:spacing w:after="0" w:line="240" w:lineRule="auto"/>
              <w:textAlignment w:val="baseline"/>
              <w:rPr>
                <w:rFonts w:ascii="Times New Roman" w:eastAsia="Times New Roman" w:hAnsi="Times New Roman"/>
                <w:color w:val="000000" w:themeColor="text1"/>
                <w:sz w:val="24"/>
                <w:szCs w:val="24"/>
                <w:lang w:eastAsia="ru-RU"/>
              </w:rPr>
            </w:pPr>
          </w:p>
        </w:tc>
        <w:tc>
          <w:tcPr>
            <w:tcW w:w="290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36C60" w:rsidRPr="00136C60" w:rsidRDefault="00136C60" w:rsidP="00136C60">
            <w:pPr>
              <w:spacing w:after="0" w:line="240" w:lineRule="auto"/>
              <w:ind w:left="7"/>
              <w:textAlignment w:val="baseline"/>
              <w:rPr>
                <w:rFonts w:ascii="Times New Roman" w:eastAsia="Times New Roman" w:hAnsi="Times New Roman"/>
                <w:sz w:val="24"/>
                <w:szCs w:val="24"/>
                <w:lang w:eastAsia="ru-RU"/>
              </w:rPr>
            </w:pPr>
            <w:r w:rsidRPr="00136C60">
              <w:rPr>
                <w:rFonts w:ascii="Times New Roman" w:eastAsia="Times New Roman" w:hAnsi="Times New Roman"/>
                <w:sz w:val="24"/>
                <w:szCs w:val="24"/>
                <w:lang w:eastAsia="ru-RU"/>
              </w:rPr>
              <w:t>соблюдение нормативов обеспечения населения коммунальными услугами</w:t>
            </w:r>
          </w:p>
        </w:tc>
        <w:tc>
          <w:tcPr>
            <w:tcW w:w="2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36C60" w:rsidRPr="00136C60" w:rsidRDefault="00136C60" w:rsidP="00136C60">
            <w:pPr>
              <w:spacing w:after="0" w:line="240" w:lineRule="auto"/>
              <w:ind w:left="-61"/>
              <w:textAlignment w:val="baseline"/>
              <w:rPr>
                <w:rFonts w:ascii="Times New Roman" w:eastAsia="Times New Roman" w:hAnsi="Times New Roman"/>
                <w:sz w:val="24"/>
                <w:szCs w:val="24"/>
                <w:lang w:eastAsia="ru-RU"/>
              </w:rPr>
            </w:pPr>
            <w:r w:rsidRPr="00136C60">
              <w:rPr>
                <w:rFonts w:ascii="Times New Roman" w:eastAsia="Times New Roman" w:hAnsi="Times New Roman"/>
                <w:sz w:val="24"/>
                <w:szCs w:val="24"/>
                <w:lang w:eastAsia="ru-RU"/>
              </w:rPr>
              <w:t>статья 7.23</w:t>
            </w:r>
          </w:p>
        </w:tc>
      </w:tr>
      <w:tr w:rsidR="00136C60" w:rsidRPr="00136C60" w:rsidTr="00136C60">
        <w:tc>
          <w:tcPr>
            <w:tcW w:w="480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36C60" w:rsidRPr="00136C60" w:rsidRDefault="00A0198F" w:rsidP="00136C60">
            <w:pPr>
              <w:spacing w:after="0" w:line="240" w:lineRule="auto"/>
              <w:textAlignment w:val="baseline"/>
              <w:rPr>
                <w:rFonts w:ascii="Times New Roman" w:eastAsia="Times New Roman" w:hAnsi="Times New Roman"/>
                <w:color w:val="000000" w:themeColor="text1"/>
                <w:sz w:val="24"/>
                <w:szCs w:val="24"/>
                <w:lang w:eastAsia="ru-RU"/>
              </w:rPr>
            </w:pPr>
            <w:hyperlink r:id="rId14" w:anchor="7D20K3" w:history="1">
              <w:r w:rsidR="00136C60" w:rsidRPr="00136C60">
                <w:rPr>
                  <w:rFonts w:ascii="Times New Roman" w:eastAsia="Times New Roman" w:hAnsi="Times New Roman"/>
                  <w:color w:val="000000" w:themeColor="text1"/>
                  <w:sz w:val="24"/>
                  <w:szCs w:val="24"/>
                  <w:lang w:eastAsia="ru-RU"/>
                </w:rPr>
                <w:t>Федеральный закон от 23.11.2009 N 261-ФЗ "Об энергосбережении и о повышении энергетической эффективности, и о внесении изменений в отдельные законодательные акты Российской Федерации"</w:t>
              </w:r>
            </w:hyperlink>
          </w:p>
        </w:tc>
        <w:tc>
          <w:tcPr>
            <w:tcW w:w="290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36C60" w:rsidRPr="00136C60" w:rsidRDefault="00136C60" w:rsidP="00136C60">
            <w:pPr>
              <w:spacing w:after="0" w:line="240" w:lineRule="auto"/>
              <w:ind w:left="7"/>
              <w:textAlignment w:val="baseline"/>
              <w:rPr>
                <w:rFonts w:ascii="Times New Roman" w:eastAsia="Times New Roman" w:hAnsi="Times New Roman"/>
                <w:sz w:val="24"/>
                <w:szCs w:val="24"/>
                <w:lang w:eastAsia="ru-RU"/>
              </w:rPr>
            </w:pPr>
            <w:r w:rsidRPr="00136C60">
              <w:rPr>
                <w:rFonts w:ascii="Times New Roman" w:eastAsia="Times New Roman" w:hAnsi="Times New Roman"/>
                <w:sz w:val="24"/>
                <w:szCs w:val="24"/>
                <w:lang w:eastAsia="ru-RU"/>
              </w:rPr>
              <w:t>соблюдение законодательства об энергосбережении и о повышении энергетической эффективности</w:t>
            </w:r>
          </w:p>
        </w:tc>
        <w:tc>
          <w:tcPr>
            <w:tcW w:w="2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36C60" w:rsidRPr="00136C60" w:rsidRDefault="00136C60" w:rsidP="00136C60">
            <w:pPr>
              <w:spacing w:after="0" w:line="240" w:lineRule="auto"/>
              <w:ind w:left="-61"/>
              <w:textAlignment w:val="baseline"/>
              <w:rPr>
                <w:rFonts w:ascii="Times New Roman" w:eastAsia="Times New Roman" w:hAnsi="Times New Roman"/>
                <w:sz w:val="24"/>
                <w:szCs w:val="24"/>
                <w:lang w:eastAsia="ru-RU"/>
              </w:rPr>
            </w:pPr>
            <w:r w:rsidRPr="00136C60">
              <w:rPr>
                <w:rFonts w:ascii="Times New Roman" w:eastAsia="Times New Roman" w:hAnsi="Times New Roman"/>
                <w:sz w:val="24"/>
                <w:szCs w:val="24"/>
                <w:lang w:eastAsia="ru-RU"/>
              </w:rPr>
              <w:t>статья 9.16</w:t>
            </w:r>
          </w:p>
        </w:tc>
      </w:tr>
    </w:tbl>
    <w:p w:rsidR="00136C60" w:rsidRPr="00F83166" w:rsidRDefault="00136C60" w:rsidP="008F5631">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p>
    <w:p w:rsidR="00E21019" w:rsidRPr="00F83166" w:rsidRDefault="00E21019" w:rsidP="008F5631">
      <w:pPr>
        <w:spacing w:after="0" w:line="240" w:lineRule="auto"/>
        <w:ind w:left="709" w:firstLine="567"/>
        <w:jc w:val="both"/>
        <w:textAlignment w:val="baseline"/>
        <w:rPr>
          <w:rFonts w:ascii="Times New Roman" w:eastAsia="Times New Roman" w:hAnsi="Times New Roman"/>
          <w:color w:val="000000" w:themeColor="text1"/>
          <w:sz w:val="28"/>
          <w:szCs w:val="28"/>
        </w:rPr>
      </w:pPr>
      <w:r w:rsidRPr="00E21019">
        <w:rPr>
          <w:rFonts w:ascii="Times New Roman" w:eastAsia="Times New Roman" w:hAnsi="Times New Roman"/>
          <w:b/>
          <w:bCs/>
          <w:color w:val="000000" w:themeColor="text1"/>
          <w:sz w:val="28"/>
          <w:szCs w:val="28"/>
          <w:lang w:eastAsia="ru-RU"/>
        </w:rPr>
        <w:br/>
      </w:r>
      <w:r w:rsidR="00F83166" w:rsidRPr="00F83166">
        <w:rPr>
          <w:rFonts w:ascii="Times New Roman" w:eastAsia="Times New Roman" w:hAnsi="Times New Roman"/>
          <w:color w:val="000000" w:themeColor="text1"/>
          <w:sz w:val="28"/>
          <w:szCs w:val="28"/>
        </w:rPr>
        <w:t xml:space="preserve">      </w:t>
      </w:r>
      <w:r w:rsidR="00136C60">
        <w:rPr>
          <w:rFonts w:ascii="Times New Roman" w:eastAsia="Times New Roman" w:hAnsi="Times New Roman"/>
          <w:color w:val="000000" w:themeColor="text1"/>
          <w:sz w:val="28"/>
          <w:szCs w:val="28"/>
        </w:rPr>
        <w:t>Перечень</w:t>
      </w:r>
      <w:r w:rsidR="00D06F06" w:rsidRPr="00F83166">
        <w:rPr>
          <w:rFonts w:ascii="Times New Roman" w:eastAsia="Times New Roman" w:hAnsi="Times New Roman"/>
          <w:color w:val="000000" w:themeColor="text1"/>
          <w:sz w:val="28"/>
          <w:szCs w:val="28"/>
        </w:rPr>
        <w:t xml:space="preserve"> ак</w:t>
      </w:r>
      <w:r w:rsidR="00D06F06" w:rsidRPr="00F83166">
        <w:rPr>
          <w:rFonts w:ascii="Times New Roman" w:eastAsia="Times New Roman" w:hAnsi="Times New Roman"/>
          <w:color w:val="000000" w:themeColor="text1"/>
          <w:spacing w:val="-2"/>
          <w:sz w:val="28"/>
          <w:szCs w:val="28"/>
        </w:rPr>
        <w:t>т</w:t>
      </w:r>
      <w:r w:rsidR="00136C60">
        <w:rPr>
          <w:rFonts w:ascii="Times New Roman" w:eastAsia="Times New Roman" w:hAnsi="Times New Roman"/>
          <w:color w:val="000000" w:themeColor="text1"/>
          <w:sz w:val="28"/>
          <w:szCs w:val="28"/>
        </w:rPr>
        <w:t>ов</w:t>
      </w:r>
      <w:r w:rsidR="00D06F06" w:rsidRPr="00F83166">
        <w:rPr>
          <w:rFonts w:ascii="Times New Roman" w:eastAsia="Times New Roman" w:hAnsi="Times New Roman"/>
          <w:color w:val="000000" w:themeColor="text1"/>
          <w:sz w:val="28"/>
          <w:szCs w:val="28"/>
        </w:rPr>
        <w:t>, сод</w:t>
      </w:r>
      <w:r w:rsidR="00D06F06" w:rsidRPr="00F83166">
        <w:rPr>
          <w:rFonts w:ascii="Times New Roman" w:eastAsia="Times New Roman" w:hAnsi="Times New Roman"/>
          <w:color w:val="000000" w:themeColor="text1"/>
          <w:spacing w:val="-2"/>
          <w:sz w:val="28"/>
          <w:szCs w:val="28"/>
        </w:rPr>
        <w:t>е</w:t>
      </w:r>
      <w:r w:rsidR="00D06F06" w:rsidRPr="00F83166">
        <w:rPr>
          <w:rFonts w:ascii="Times New Roman" w:eastAsia="Times New Roman" w:hAnsi="Times New Roman"/>
          <w:color w:val="000000" w:themeColor="text1"/>
          <w:sz w:val="28"/>
          <w:szCs w:val="28"/>
        </w:rPr>
        <w:t>ржащи</w:t>
      </w:r>
      <w:r w:rsidR="00136C60">
        <w:rPr>
          <w:rFonts w:ascii="Times New Roman" w:eastAsia="Times New Roman" w:hAnsi="Times New Roman"/>
          <w:color w:val="000000" w:themeColor="text1"/>
          <w:sz w:val="28"/>
          <w:szCs w:val="28"/>
        </w:rPr>
        <w:t>х</w:t>
      </w:r>
      <w:r w:rsidR="00D06F06" w:rsidRPr="00F83166">
        <w:rPr>
          <w:rFonts w:ascii="Times New Roman" w:eastAsia="Times New Roman" w:hAnsi="Times New Roman"/>
          <w:color w:val="000000" w:themeColor="text1"/>
          <w:sz w:val="28"/>
          <w:szCs w:val="28"/>
        </w:rPr>
        <w:t xml:space="preserve"> обязательные  </w:t>
      </w:r>
      <w:r w:rsidR="00D06F06" w:rsidRPr="00F83166">
        <w:rPr>
          <w:rFonts w:ascii="Times New Roman" w:eastAsia="Times New Roman" w:hAnsi="Times New Roman"/>
          <w:color w:val="000000" w:themeColor="text1"/>
        </w:rPr>
        <w:br w:type="textWrapping" w:clear="all"/>
      </w:r>
      <w:r w:rsidR="00D06F06" w:rsidRPr="00F83166">
        <w:rPr>
          <w:rFonts w:ascii="Times New Roman" w:eastAsia="Times New Roman" w:hAnsi="Times New Roman"/>
          <w:color w:val="000000" w:themeColor="text1"/>
          <w:sz w:val="28"/>
          <w:szCs w:val="28"/>
        </w:rPr>
        <w:t>тр</w:t>
      </w:r>
      <w:r w:rsidR="00D06F06" w:rsidRPr="00F83166">
        <w:rPr>
          <w:rFonts w:ascii="Times New Roman" w:eastAsia="Times New Roman" w:hAnsi="Times New Roman"/>
          <w:color w:val="000000" w:themeColor="text1"/>
          <w:spacing w:val="-2"/>
          <w:sz w:val="28"/>
          <w:szCs w:val="28"/>
        </w:rPr>
        <w:t>е</w:t>
      </w:r>
      <w:r w:rsidR="00D06F06" w:rsidRPr="00F83166">
        <w:rPr>
          <w:rFonts w:ascii="Times New Roman" w:eastAsia="Times New Roman" w:hAnsi="Times New Roman"/>
          <w:color w:val="000000" w:themeColor="text1"/>
          <w:sz w:val="28"/>
          <w:szCs w:val="28"/>
        </w:rPr>
        <w:t>бов</w:t>
      </w:r>
      <w:r w:rsidR="00D06F06" w:rsidRPr="00F83166">
        <w:rPr>
          <w:rFonts w:ascii="Times New Roman" w:eastAsia="Times New Roman" w:hAnsi="Times New Roman"/>
          <w:color w:val="000000" w:themeColor="text1"/>
          <w:spacing w:val="-2"/>
          <w:sz w:val="28"/>
          <w:szCs w:val="28"/>
        </w:rPr>
        <w:t>а</w:t>
      </w:r>
      <w:r w:rsidR="00D06F06" w:rsidRPr="00F83166">
        <w:rPr>
          <w:rFonts w:ascii="Times New Roman" w:eastAsia="Times New Roman" w:hAnsi="Times New Roman"/>
          <w:color w:val="000000" w:themeColor="text1"/>
          <w:sz w:val="28"/>
          <w:szCs w:val="28"/>
        </w:rPr>
        <w:t>ния, соблюдение ко</w:t>
      </w:r>
      <w:r w:rsidR="00D06F06" w:rsidRPr="00F83166">
        <w:rPr>
          <w:rFonts w:ascii="Times New Roman" w:eastAsia="Times New Roman" w:hAnsi="Times New Roman"/>
          <w:color w:val="000000" w:themeColor="text1"/>
          <w:spacing w:val="-2"/>
          <w:sz w:val="28"/>
          <w:szCs w:val="28"/>
        </w:rPr>
        <w:t>т</w:t>
      </w:r>
      <w:r w:rsidR="00D06F06" w:rsidRPr="00F83166">
        <w:rPr>
          <w:rFonts w:ascii="Times New Roman" w:eastAsia="Times New Roman" w:hAnsi="Times New Roman"/>
          <w:color w:val="000000" w:themeColor="text1"/>
          <w:sz w:val="28"/>
          <w:szCs w:val="28"/>
        </w:rPr>
        <w:t>орых оц</w:t>
      </w:r>
      <w:r w:rsidR="00D06F06" w:rsidRPr="00F83166">
        <w:rPr>
          <w:rFonts w:ascii="Times New Roman" w:eastAsia="Times New Roman" w:hAnsi="Times New Roman"/>
          <w:color w:val="000000" w:themeColor="text1"/>
          <w:spacing w:val="-2"/>
          <w:sz w:val="28"/>
          <w:szCs w:val="28"/>
        </w:rPr>
        <w:t>е</w:t>
      </w:r>
      <w:r w:rsidR="00D06F06" w:rsidRPr="00F83166">
        <w:rPr>
          <w:rFonts w:ascii="Times New Roman" w:eastAsia="Times New Roman" w:hAnsi="Times New Roman"/>
          <w:color w:val="000000" w:themeColor="text1"/>
          <w:sz w:val="28"/>
          <w:szCs w:val="28"/>
        </w:rPr>
        <w:t>нивается при пров</w:t>
      </w:r>
      <w:r w:rsidR="00D06F06" w:rsidRPr="00F83166">
        <w:rPr>
          <w:rFonts w:ascii="Times New Roman" w:eastAsia="Times New Roman" w:hAnsi="Times New Roman"/>
          <w:color w:val="000000" w:themeColor="text1"/>
          <w:spacing w:val="-2"/>
          <w:sz w:val="28"/>
          <w:szCs w:val="28"/>
        </w:rPr>
        <w:t>е</w:t>
      </w:r>
      <w:r w:rsidR="00D06F06" w:rsidRPr="00F83166">
        <w:rPr>
          <w:rFonts w:ascii="Times New Roman" w:eastAsia="Times New Roman" w:hAnsi="Times New Roman"/>
          <w:color w:val="000000" w:themeColor="text1"/>
          <w:sz w:val="28"/>
          <w:szCs w:val="28"/>
        </w:rPr>
        <w:t>д</w:t>
      </w:r>
      <w:r w:rsidR="00D06F06" w:rsidRPr="00F83166">
        <w:rPr>
          <w:rFonts w:ascii="Times New Roman" w:eastAsia="Times New Roman" w:hAnsi="Times New Roman"/>
          <w:color w:val="000000" w:themeColor="text1"/>
          <w:spacing w:val="-2"/>
          <w:sz w:val="28"/>
          <w:szCs w:val="28"/>
        </w:rPr>
        <w:t>е</w:t>
      </w:r>
      <w:r w:rsidR="00D06F06" w:rsidRPr="00F83166">
        <w:rPr>
          <w:rFonts w:ascii="Times New Roman" w:eastAsia="Times New Roman" w:hAnsi="Times New Roman"/>
          <w:color w:val="000000" w:themeColor="text1"/>
          <w:sz w:val="28"/>
          <w:szCs w:val="28"/>
        </w:rPr>
        <w:t>нии мероприятий по м</w:t>
      </w:r>
      <w:r w:rsidR="00D06F06" w:rsidRPr="00F83166">
        <w:rPr>
          <w:rFonts w:ascii="Times New Roman" w:eastAsia="Times New Roman" w:hAnsi="Times New Roman"/>
          <w:color w:val="000000" w:themeColor="text1"/>
          <w:spacing w:val="-4"/>
          <w:sz w:val="28"/>
          <w:szCs w:val="28"/>
        </w:rPr>
        <w:t>у</w:t>
      </w:r>
      <w:r w:rsidR="00D06F06" w:rsidRPr="00F83166">
        <w:rPr>
          <w:rFonts w:ascii="Times New Roman" w:eastAsia="Times New Roman" w:hAnsi="Times New Roman"/>
          <w:color w:val="000000" w:themeColor="text1"/>
          <w:sz w:val="28"/>
          <w:szCs w:val="28"/>
        </w:rPr>
        <w:t>ниципальном</w:t>
      </w:r>
      <w:r w:rsidR="00D06F06" w:rsidRPr="00F83166">
        <w:rPr>
          <w:rFonts w:ascii="Times New Roman" w:eastAsia="Times New Roman" w:hAnsi="Times New Roman"/>
          <w:color w:val="000000" w:themeColor="text1"/>
          <w:spacing w:val="-3"/>
          <w:sz w:val="28"/>
          <w:szCs w:val="28"/>
        </w:rPr>
        <w:t>у жилищному</w:t>
      </w:r>
      <w:r w:rsidR="00D06F06" w:rsidRPr="00F83166">
        <w:rPr>
          <w:rFonts w:ascii="Times New Roman" w:eastAsia="Times New Roman" w:hAnsi="Times New Roman"/>
          <w:color w:val="000000" w:themeColor="text1"/>
          <w:sz w:val="28"/>
          <w:szCs w:val="28"/>
        </w:rPr>
        <w:t xml:space="preserve"> кон</w:t>
      </w:r>
      <w:r w:rsidR="00D06F06" w:rsidRPr="00F83166">
        <w:rPr>
          <w:rFonts w:ascii="Times New Roman" w:eastAsia="Times New Roman" w:hAnsi="Times New Roman"/>
          <w:color w:val="000000" w:themeColor="text1"/>
          <w:spacing w:val="-2"/>
          <w:sz w:val="28"/>
          <w:szCs w:val="28"/>
        </w:rPr>
        <w:t>т</w:t>
      </w:r>
      <w:r w:rsidR="00D06F06" w:rsidRPr="00F83166">
        <w:rPr>
          <w:rFonts w:ascii="Times New Roman" w:eastAsia="Times New Roman" w:hAnsi="Times New Roman"/>
          <w:color w:val="000000" w:themeColor="text1"/>
          <w:sz w:val="28"/>
          <w:szCs w:val="28"/>
        </w:rPr>
        <w:t xml:space="preserve">ролю </w:t>
      </w:r>
    </w:p>
    <w:p w:rsidR="008F5631" w:rsidRPr="00E21019" w:rsidRDefault="008F5631" w:rsidP="008F5631">
      <w:pPr>
        <w:spacing w:after="0" w:line="240" w:lineRule="auto"/>
        <w:ind w:left="709" w:firstLine="567"/>
        <w:jc w:val="both"/>
        <w:textAlignment w:val="baseline"/>
        <w:rPr>
          <w:rFonts w:ascii="Times New Roman" w:eastAsia="Times New Roman" w:hAnsi="Times New Roman"/>
          <w:b/>
          <w:bCs/>
          <w:color w:val="000000" w:themeColor="text1"/>
          <w:sz w:val="28"/>
          <w:szCs w:val="28"/>
          <w:lang w:eastAsia="ru-RU"/>
        </w:rPr>
      </w:pPr>
    </w:p>
    <w:tbl>
      <w:tblPr>
        <w:tblW w:w="0" w:type="auto"/>
        <w:tblInd w:w="665" w:type="dxa"/>
        <w:tblCellMar>
          <w:left w:w="0" w:type="dxa"/>
          <w:right w:w="0" w:type="dxa"/>
        </w:tblCellMar>
        <w:tblLook w:val="04A0"/>
      </w:tblPr>
      <w:tblGrid>
        <w:gridCol w:w="3511"/>
        <w:gridCol w:w="3511"/>
        <w:gridCol w:w="3086"/>
      </w:tblGrid>
      <w:tr w:rsidR="00F83166" w:rsidRPr="00E21019" w:rsidTr="008F5631">
        <w:trPr>
          <w:trHeight w:val="15"/>
        </w:trPr>
        <w:tc>
          <w:tcPr>
            <w:tcW w:w="3511" w:type="dxa"/>
            <w:tcBorders>
              <w:top w:val="nil"/>
              <w:left w:val="nil"/>
              <w:bottom w:val="nil"/>
              <w:right w:val="nil"/>
            </w:tcBorders>
            <w:shd w:val="clear" w:color="auto" w:fill="auto"/>
            <w:hideMark/>
          </w:tcPr>
          <w:p w:rsidR="00E21019" w:rsidRPr="00E21019" w:rsidRDefault="00E21019" w:rsidP="00E21019">
            <w:pPr>
              <w:spacing w:after="0" w:line="240" w:lineRule="auto"/>
              <w:ind w:left="709" w:firstLine="567"/>
              <w:jc w:val="both"/>
              <w:rPr>
                <w:rFonts w:ascii="Times New Roman" w:eastAsia="Times New Roman" w:hAnsi="Times New Roman"/>
                <w:color w:val="000000" w:themeColor="text1"/>
                <w:sz w:val="24"/>
                <w:szCs w:val="24"/>
                <w:lang w:eastAsia="ru-RU"/>
              </w:rPr>
            </w:pPr>
          </w:p>
        </w:tc>
        <w:tc>
          <w:tcPr>
            <w:tcW w:w="3511" w:type="dxa"/>
            <w:tcBorders>
              <w:top w:val="nil"/>
              <w:left w:val="nil"/>
              <w:bottom w:val="nil"/>
              <w:right w:val="nil"/>
            </w:tcBorders>
            <w:shd w:val="clear" w:color="auto" w:fill="auto"/>
            <w:hideMark/>
          </w:tcPr>
          <w:p w:rsidR="00E21019" w:rsidRPr="00E21019" w:rsidRDefault="00E21019" w:rsidP="00E21019">
            <w:pPr>
              <w:spacing w:after="0" w:line="240" w:lineRule="auto"/>
              <w:ind w:left="709" w:firstLine="567"/>
              <w:jc w:val="both"/>
              <w:rPr>
                <w:rFonts w:ascii="Times New Roman" w:eastAsia="Times New Roman" w:hAnsi="Times New Roman"/>
                <w:color w:val="000000" w:themeColor="text1"/>
                <w:sz w:val="24"/>
                <w:szCs w:val="24"/>
                <w:lang w:eastAsia="ru-RU"/>
              </w:rPr>
            </w:pPr>
          </w:p>
        </w:tc>
        <w:tc>
          <w:tcPr>
            <w:tcW w:w="3086" w:type="dxa"/>
            <w:tcBorders>
              <w:top w:val="nil"/>
              <w:left w:val="nil"/>
              <w:bottom w:val="nil"/>
              <w:right w:val="nil"/>
            </w:tcBorders>
            <w:shd w:val="clear" w:color="auto" w:fill="auto"/>
            <w:hideMark/>
          </w:tcPr>
          <w:p w:rsidR="00E21019" w:rsidRPr="00E21019" w:rsidRDefault="00E21019" w:rsidP="00E21019">
            <w:pPr>
              <w:spacing w:after="0" w:line="240" w:lineRule="auto"/>
              <w:ind w:left="709" w:firstLine="567"/>
              <w:jc w:val="both"/>
              <w:rPr>
                <w:rFonts w:ascii="Times New Roman" w:eastAsia="Times New Roman" w:hAnsi="Times New Roman"/>
                <w:color w:val="000000" w:themeColor="text1"/>
                <w:sz w:val="24"/>
                <w:szCs w:val="24"/>
                <w:lang w:eastAsia="ru-RU"/>
              </w:rPr>
            </w:pPr>
          </w:p>
        </w:tc>
      </w:tr>
      <w:tr w:rsidR="00F83166" w:rsidRPr="00E21019" w:rsidTr="008F5631">
        <w:tc>
          <w:tcPr>
            <w:tcW w:w="351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21019" w:rsidRPr="00E21019" w:rsidRDefault="00E21019" w:rsidP="008F5631">
            <w:pPr>
              <w:spacing w:after="0" w:line="240" w:lineRule="auto"/>
              <w:ind w:left="37"/>
              <w:jc w:val="both"/>
              <w:textAlignment w:val="baseline"/>
              <w:rPr>
                <w:rFonts w:ascii="Times New Roman" w:eastAsia="Times New Roman" w:hAnsi="Times New Roman"/>
                <w:color w:val="000000" w:themeColor="text1"/>
                <w:sz w:val="24"/>
                <w:szCs w:val="24"/>
                <w:lang w:eastAsia="ru-RU"/>
              </w:rPr>
            </w:pPr>
            <w:r w:rsidRPr="00E21019">
              <w:rPr>
                <w:rFonts w:ascii="Times New Roman" w:eastAsia="Times New Roman" w:hAnsi="Times New Roman"/>
                <w:color w:val="000000" w:themeColor="text1"/>
                <w:sz w:val="24"/>
                <w:szCs w:val="24"/>
                <w:lang w:eastAsia="ru-RU"/>
              </w:rPr>
              <w:t>Наименование и реквизиты акта</w:t>
            </w:r>
          </w:p>
        </w:tc>
        <w:tc>
          <w:tcPr>
            <w:tcW w:w="351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21019" w:rsidRPr="00E21019" w:rsidRDefault="00E21019" w:rsidP="008F5631">
            <w:pPr>
              <w:spacing w:after="0" w:line="240" w:lineRule="auto"/>
              <w:ind w:firstLine="70"/>
              <w:jc w:val="both"/>
              <w:textAlignment w:val="baseline"/>
              <w:rPr>
                <w:rFonts w:ascii="Times New Roman" w:eastAsia="Times New Roman" w:hAnsi="Times New Roman"/>
                <w:color w:val="000000" w:themeColor="text1"/>
                <w:sz w:val="24"/>
                <w:szCs w:val="24"/>
                <w:lang w:eastAsia="ru-RU"/>
              </w:rPr>
            </w:pPr>
            <w:r w:rsidRPr="00E21019">
              <w:rPr>
                <w:rFonts w:ascii="Times New Roman" w:eastAsia="Times New Roman" w:hAnsi="Times New Roman"/>
                <w:color w:val="000000" w:themeColor="text1"/>
                <w:sz w:val="24"/>
                <w:szCs w:val="24"/>
                <w:lang w:eastAsia="ru-RU"/>
              </w:rPr>
              <w:t>Краткое описание круга лиц и (или) перечня объектов, в отношении которых устанавливаются обязательные требования</w:t>
            </w:r>
          </w:p>
        </w:tc>
        <w:tc>
          <w:tcPr>
            <w:tcW w:w="308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21019" w:rsidRDefault="00E21019" w:rsidP="008F5631">
            <w:pPr>
              <w:spacing w:after="0" w:line="240" w:lineRule="auto"/>
              <w:ind w:left="-39" w:firstLine="141"/>
              <w:jc w:val="both"/>
              <w:textAlignment w:val="baseline"/>
              <w:rPr>
                <w:rFonts w:ascii="Times New Roman" w:eastAsia="Times New Roman" w:hAnsi="Times New Roman"/>
                <w:color w:val="000000" w:themeColor="text1"/>
                <w:sz w:val="24"/>
                <w:szCs w:val="24"/>
                <w:lang w:eastAsia="ru-RU"/>
              </w:rPr>
            </w:pPr>
            <w:r w:rsidRPr="00E21019">
              <w:rPr>
                <w:rFonts w:ascii="Times New Roman" w:eastAsia="Times New Roman" w:hAnsi="Times New Roman"/>
                <w:color w:val="000000" w:themeColor="text1"/>
                <w:sz w:val="24"/>
                <w:szCs w:val="24"/>
                <w:lang w:eastAsia="ru-RU"/>
              </w:rPr>
              <w:t>Указание на структурные единицы акта, соблюдение которых оценивается при проведении мероприятий по контролю</w:t>
            </w:r>
          </w:p>
          <w:p w:rsidR="00CB1716" w:rsidRPr="00E21019" w:rsidRDefault="00CB1716" w:rsidP="008F5631">
            <w:pPr>
              <w:spacing w:after="0" w:line="240" w:lineRule="auto"/>
              <w:ind w:left="-39" w:firstLine="141"/>
              <w:jc w:val="both"/>
              <w:textAlignment w:val="baseline"/>
              <w:rPr>
                <w:rFonts w:ascii="Times New Roman" w:eastAsia="Times New Roman" w:hAnsi="Times New Roman"/>
                <w:color w:val="000000" w:themeColor="text1"/>
                <w:sz w:val="24"/>
                <w:szCs w:val="24"/>
                <w:lang w:eastAsia="ru-RU"/>
              </w:rPr>
            </w:pPr>
          </w:p>
        </w:tc>
      </w:tr>
      <w:tr w:rsidR="00F83166" w:rsidRPr="00E21019" w:rsidTr="008F5631">
        <w:tc>
          <w:tcPr>
            <w:tcW w:w="351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21019" w:rsidRPr="00E21019" w:rsidRDefault="00A0198F" w:rsidP="008F5631">
            <w:pPr>
              <w:spacing w:after="0" w:line="240" w:lineRule="auto"/>
              <w:ind w:left="37"/>
              <w:jc w:val="both"/>
              <w:textAlignment w:val="baseline"/>
              <w:rPr>
                <w:rFonts w:ascii="Times New Roman" w:eastAsia="Times New Roman" w:hAnsi="Times New Roman"/>
                <w:color w:val="000000" w:themeColor="text1"/>
                <w:sz w:val="24"/>
                <w:szCs w:val="24"/>
                <w:lang w:eastAsia="ru-RU"/>
              </w:rPr>
            </w:pPr>
            <w:hyperlink r:id="rId15" w:anchor="7D20K3" w:history="1">
              <w:r w:rsidR="00E21019" w:rsidRPr="00E21019">
                <w:rPr>
                  <w:rFonts w:ascii="Times New Roman" w:eastAsia="Times New Roman" w:hAnsi="Times New Roman"/>
                  <w:color w:val="000000" w:themeColor="text1"/>
                  <w:sz w:val="24"/>
                  <w:szCs w:val="24"/>
                  <w:lang w:eastAsia="ru-RU"/>
                </w:rPr>
                <w:t>Жилищный кодекс Российской Федерации от 29.12.2004 N 188-ФЗ</w:t>
              </w:r>
            </w:hyperlink>
          </w:p>
        </w:tc>
        <w:tc>
          <w:tcPr>
            <w:tcW w:w="351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21019" w:rsidRDefault="00E21019" w:rsidP="008F5631">
            <w:pPr>
              <w:spacing w:after="0" w:line="240" w:lineRule="auto"/>
              <w:ind w:firstLine="70"/>
              <w:jc w:val="both"/>
              <w:textAlignment w:val="baseline"/>
              <w:rPr>
                <w:rFonts w:ascii="Times New Roman" w:eastAsia="Times New Roman" w:hAnsi="Times New Roman"/>
                <w:color w:val="000000" w:themeColor="text1"/>
                <w:sz w:val="24"/>
                <w:szCs w:val="24"/>
                <w:lang w:eastAsia="ru-RU"/>
              </w:rPr>
            </w:pPr>
            <w:r w:rsidRPr="00E21019">
              <w:rPr>
                <w:rFonts w:ascii="Times New Roman" w:eastAsia="Times New Roman" w:hAnsi="Times New Roman"/>
                <w:color w:val="000000" w:themeColor="text1"/>
                <w:sz w:val="24"/>
                <w:szCs w:val="24"/>
                <w:lang w:eastAsia="ru-RU"/>
              </w:rPr>
              <w:t>Граждане, индивидуальные предприниматели, юридические лица, использующие жилые помещения муниципального жилищного фонда</w:t>
            </w:r>
          </w:p>
          <w:p w:rsidR="00CB1716" w:rsidRPr="00E21019" w:rsidRDefault="00CB1716" w:rsidP="008F5631">
            <w:pPr>
              <w:spacing w:after="0" w:line="240" w:lineRule="auto"/>
              <w:ind w:firstLine="70"/>
              <w:jc w:val="both"/>
              <w:textAlignment w:val="baseline"/>
              <w:rPr>
                <w:rFonts w:ascii="Times New Roman" w:eastAsia="Times New Roman" w:hAnsi="Times New Roman"/>
                <w:color w:val="000000" w:themeColor="text1"/>
                <w:sz w:val="24"/>
                <w:szCs w:val="24"/>
                <w:lang w:eastAsia="ru-RU"/>
              </w:rPr>
            </w:pPr>
          </w:p>
        </w:tc>
        <w:tc>
          <w:tcPr>
            <w:tcW w:w="308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21019" w:rsidRPr="00E21019" w:rsidRDefault="00E21019" w:rsidP="008F5631">
            <w:pPr>
              <w:spacing w:after="0" w:line="240" w:lineRule="auto"/>
              <w:ind w:left="-39" w:firstLine="141"/>
              <w:jc w:val="both"/>
              <w:textAlignment w:val="baseline"/>
              <w:rPr>
                <w:rFonts w:ascii="Times New Roman" w:eastAsia="Times New Roman" w:hAnsi="Times New Roman"/>
                <w:color w:val="000000" w:themeColor="text1"/>
                <w:sz w:val="24"/>
                <w:szCs w:val="24"/>
                <w:lang w:eastAsia="ru-RU"/>
              </w:rPr>
            </w:pPr>
            <w:r w:rsidRPr="00E21019">
              <w:rPr>
                <w:rFonts w:ascii="Times New Roman" w:eastAsia="Times New Roman" w:hAnsi="Times New Roman"/>
                <w:color w:val="000000" w:themeColor="text1"/>
                <w:sz w:val="24"/>
                <w:szCs w:val="24"/>
                <w:lang w:eastAsia="ru-RU"/>
              </w:rPr>
              <w:t>Статья 20</w:t>
            </w:r>
          </w:p>
        </w:tc>
      </w:tr>
      <w:tr w:rsidR="00F83166" w:rsidRPr="00E21019" w:rsidTr="008F5631">
        <w:tc>
          <w:tcPr>
            <w:tcW w:w="351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21019" w:rsidRPr="00F83166" w:rsidRDefault="00A0198F" w:rsidP="008F5631">
            <w:pPr>
              <w:spacing w:after="0" w:line="240" w:lineRule="auto"/>
              <w:ind w:left="37"/>
              <w:jc w:val="both"/>
              <w:textAlignment w:val="baseline"/>
              <w:rPr>
                <w:rFonts w:ascii="Times New Roman" w:eastAsia="Times New Roman" w:hAnsi="Times New Roman"/>
                <w:color w:val="000000" w:themeColor="text1"/>
                <w:sz w:val="24"/>
                <w:szCs w:val="24"/>
                <w:lang w:eastAsia="ru-RU"/>
              </w:rPr>
            </w:pPr>
            <w:hyperlink r:id="rId16" w:anchor="7D20K3" w:history="1">
              <w:r w:rsidR="00E21019" w:rsidRPr="00E21019">
                <w:rPr>
                  <w:rFonts w:ascii="Times New Roman" w:eastAsia="Times New Roman" w:hAnsi="Times New Roman"/>
                  <w:color w:val="000000" w:themeColor="text1"/>
                  <w:sz w:val="24"/>
                  <w:szCs w:val="24"/>
                  <w:lang w:eastAsia="ru-RU"/>
                </w:rPr>
                <w:t>Федеральный закон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p>
          <w:p w:rsidR="00E21019" w:rsidRPr="00E21019" w:rsidRDefault="00E21019" w:rsidP="008F5631">
            <w:pPr>
              <w:spacing w:after="0" w:line="240" w:lineRule="auto"/>
              <w:ind w:left="37"/>
              <w:jc w:val="both"/>
              <w:textAlignment w:val="baseline"/>
              <w:rPr>
                <w:rFonts w:ascii="Times New Roman" w:eastAsia="Times New Roman" w:hAnsi="Times New Roman"/>
                <w:color w:val="000000" w:themeColor="text1"/>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21019" w:rsidRPr="00E21019" w:rsidRDefault="00E21019" w:rsidP="008F5631">
            <w:pPr>
              <w:spacing w:after="0" w:line="240" w:lineRule="auto"/>
              <w:ind w:firstLine="70"/>
              <w:jc w:val="both"/>
              <w:textAlignment w:val="baseline"/>
              <w:rPr>
                <w:rFonts w:ascii="Times New Roman" w:eastAsia="Times New Roman" w:hAnsi="Times New Roman"/>
                <w:color w:val="000000" w:themeColor="text1"/>
                <w:sz w:val="24"/>
                <w:szCs w:val="24"/>
                <w:lang w:eastAsia="ru-RU"/>
              </w:rPr>
            </w:pPr>
            <w:r w:rsidRPr="00E21019">
              <w:rPr>
                <w:rFonts w:ascii="Times New Roman" w:eastAsia="Times New Roman" w:hAnsi="Times New Roman"/>
                <w:color w:val="000000" w:themeColor="text1"/>
                <w:sz w:val="24"/>
                <w:szCs w:val="24"/>
                <w:lang w:eastAsia="ru-RU"/>
              </w:rPr>
              <w:t>Индивидуальные предприниматели, юридические лица, использующие жилые помещения муниципального жилищного фонда</w:t>
            </w:r>
          </w:p>
        </w:tc>
        <w:tc>
          <w:tcPr>
            <w:tcW w:w="308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21019" w:rsidRPr="00E21019" w:rsidRDefault="00E21019" w:rsidP="008F5631">
            <w:pPr>
              <w:spacing w:after="0" w:line="240" w:lineRule="auto"/>
              <w:ind w:left="-39" w:firstLine="141"/>
              <w:jc w:val="both"/>
              <w:rPr>
                <w:rFonts w:ascii="Times New Roman" w:eastAsia="Times New Roman" w:hAnsi="Times New Roman"/>
                <w:color w:val="000000" w:themeColor="text1"/>
                <w:sz w:val="24"/>
                <w:szCs w:val="24"/>
                <w:lang w:eastAsia="ru-RU"/>
              </w:rPr>
            </w:pPr>
          </w:p>
        </w:tc>
      </w:tr>
    </w:tbl>
    <w:p w:rsidR="0075442E" w:rsidRPr="00F83166" w:rsidRDefault="0075442E" w:rsidP="00E21019">
      <w:pPr>
        <w:widowControl w:val="0"/>
        <w:spacing w:after="0" w:line="240" w:lineRule="auto"/>
        <w:ind w:left="709" w:right="141" w:firstLine="567"/>
        <w:jc w:val="both"/>
        <w:rPr>
          <w:rFonts w:ascii="Times New Roman" w:hAnsi="Times New Roman"/>
          <w:color w:val="000000" w:themeColor="text1"/>
          <w:sz w:val="28"/>
          <w:szCs w:val="28"/>
        </w:rPr>
      </w:pPr>
    </w:p>
    <w:sectPr w:rsidR="0075442E" w:rsidRPr="00F83166" w:rsidSect="00E21019">
      <w:type w:val="continuous"/>
      <w:pgSz w:w="11916" w:h="16848"/>
      <w:pgMar w:top="500" w:right="576" w:bottom="400" w:left="500" w:header="708" w:footer="708"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08"/>
  <w:characterSpacingControl w:val="doNotCompress"/>
  <w:compat/>
  <w:rsids>
    <w:rsidRoot w:val="0007571C"/>
    <w:rsid w:val="0007571C"/>
    <w:rsid w:val="00136C60"/>
    <w:rsid w:val="001503DF"/>
    <w:rsid w:val="0015439D"/>
    <w:rsid w:val="001B404E"/>
    <w:rsid w:val="00226F2F"/>
    <w:rsid w:val="00333792"/>
    <w:rsid w:val="003A6221"/>
    <w:rsid w:val="003D0EE7"/>
    <w:rsid w:val="0049061F"/>
    <w:rsid w:val="00531C6B"/>
    <w:rsid w:val="005874E9"/>
    <w:rsid w:val="005A2BBA"/>
    <w:rsid w:val="005B3CFF"/>
    <w:rsid w:val="00675FBD"/>
    <w:rsid w:val="0075442E"/>
    <w:rsid w:val="007820DB"/>
    <w:rsid w:val="007953EF"/>
    <w:rsid w:val="008F5631"/>
    <w:rsid w:val="00952AF3"/>
    <w:rsid w:val="00A0198F"/>
    <w:rsid w:val="00A53971"/>
    <w:rsid w:val="00A72166"/>
    <w:rsid w:val="00AD30D7"/>
    <w:rsid w:val="00CB1716"/>
    <w:rsid w:val="00D06F06"/>
    <w:rsid w:val="00D7242E"/>
    <w:rsid w:val="00E21019"/>
    <w:rsid w:val="00EF011D"/>
    <w:rsid w:val="00F83166"/>
    <w:rsid w:val="00F94251"/>
    <w:rsid w:val="00FD4E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1019"/>
    <w:pPr>
      <w:spacing w:after="160" w:line="25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75442E"/>
    <w:pPr>
      <w:ind w:left="720"/>
      <w:contextualSpacing/>
    </w:pPr>
  </w:style>
  <w:style w:type="paragraph" w:styleId="a4">
    <w:name w:val="Balloon Text"/>
    <w:basedOn w:val="a"/>
    <w:link w:val="a5"/>
    <w:uiPriority w:val="99"/>
    <w:semiHidden/>
    <w:unhideWhenUsed/>
    <w:rsid w:val="0075442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5442E"/>
    <w:rPr>
      <w:rFonts w:ascii="Tahoma" w:eastAsia="Calibri" w:hAnsi="Tahoma" w:cs="Tahoma"/>
      <w:sz w:val="16"/>
      <w:szCs w:val="16"/>
    </w:rPr>
  </w:style>
  <w:style w:type="numbering" w:customStyle="1" w:styleId="1">
    <w:name w:val="Нет списка1"/>
    <w:next w:val="a2"/>
    <w:uiPriority w:val="99"/>
    <w:semiHidden/>
    <w:unhideWhenUsed/>
    <w:rsid w:val="0075442E"/>
  </w:style>
  <w:style w:type="table" w:customStyle="1" w:styleId="TableNormal">
    <w:name w:val="Table Normal"/>
    <w:uiPriority w:val="2"/>
    <w:semiHidden/>
    <w:unhideWhenUsed/>
    <w:qFormat/>
    <w:rsid w:val="0075442E"/>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10">
    <w:name w:val="Основной текст1"/>
    <w:basedOn w:val="a"/>
    <w:next w:val="a6"/>
    <w:link w:val="a7"/>
    <w:uiPriority w:val="1"/>
    <w:qFormat/>
    <w:rsid w:val="0075442E"/>
    <w:pPr>
      <w:widowControl w:val="0"/>
      <w:spacing w:before="159" w:after="0" w:line="240" w:lineRule="auto"/>
      <w:ind w:left="511"/>
    </w:pPr>
    <w:rPr>
      <w:rFonts w:ascii="Algerian" w:eastAsia="Algerian" w:hAnsi="Algerian" w:cstheme="minorBidi"/>
      <w:sz w:val="24"/>
      <w:szCs w:val="24"/>
    </w:rPr>
  </w:style>
  <w:style w:type="character" w:customStyle="1" w:styleId="a7">
    <w:name w:val="Основной текст Знак"/>
    <w:basedOn w:val="a0"/>
    <w:link w:val="10"/>
    <w:uiPriority w:val="1"/>
    <w:rsid w:val="0075442E"/>
    <w:rPr>
      <w:rFonts w:ascii="Algerian" w:eastAsia="Algerian" w:hAnsi="Algerian"/>
      <w:sz w:val="24"/>
      <w:szCs w:val="24"/>
    </w:rPr>
  </w:style>
  <w:style w:type="paragraph" w:customStyle="1" w:styleId="TableParagraph">
    <w:name w:val="Table Paragraph"/>
    <w:basedOn w:val="a"/>
    <w:uiPriority w:val="1"/>
    <w:qFormat/>
    <w:rsid w:val="0075442E"/>
    <w:pPr>
      <w:widowControl w:val="0"/>
      <w:spacing w:after="0" w:line="240" w:lineRule="auto"/>
    </w:pPr>
    <w:rPr>
      <w:rFonts w:ascii="Times New Roman" w:eastAsia="Times New Roman" w:hAnsi="Times New Roman"/>
      <w:lang w:val="en-US"/>
    </w:rPr>
  </w:style>
  <w:style w:type="table" w:customStyle="1" w:styleId="11">
    <w:name w:val="Сетка таблицы1"/>
    <w:basedOn w:val="TableNormal"/>
    <w:next w:val="a8"/>
    <w:uiPriority w:val="59"/>
    <w:rsid w:val="007544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a6">
    <w:name w:val="Body Text"/>
    <w:basedOn w:val="a"/>
    <w:link w:val="12"/>
    <w:uiPriority w:val="99"/>
    <w:semiHidden/>
    <w:unhideWhenUsed/>
    <w:rsid w:val="0075442E"/>
    <w:pPr>
      <w:spacing w:after="120"/>
    </w:pPr>
  </w:style>
  <w:style w:type="character" w:customStyle="1" w:styleId="12">
    <w:name w:val="Основной текст Знак1"/>
    <w:basedOn w:val="a0"/>
    <w:link w:val="a6"/>
    <w:uiPriority w:val="99"/>
    <w:semiHidden/>
    <w:rsid w:val="0075442E"/>
    <w:rPr>
      <w:rFonts w:ascii="Calibri" w:eastAsia="Calibri" w:hAnsi="Calibri" w:cs="Times New Roman"/>
    </w:rPr>
  </w:style>
  <w:style w:type="table" w:styleId="a8">
    <w:name w:val="Table Grid"/>
    <w:basedOn w:val="a1"/>
    <w:uiPriority w:val="59"/>
    <w:rsid w:val="0075442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1019"/>
    <w:pPr>
      <w:spacing w:after="160" w:line="256" w:lineRule="auto"/>
    </w:pPr>
    <w:rPr>
      <w:rFonts w:ascii="Calibri" w:eastAsia="Calibri" w:hAnsi="Calibri" w:cs="Times New Roma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75442E"/>
    <w:pPr>
      <w:ind w:left="720"/>
      <w:contextualSpacing/>
    </w:pPr>
  </w:style>
  <w:style w:type="paragraph" w:styleId="a4">
    <w:name w:val="Balloon Text"/>
    <w:basedOn w:val="a"/>
    <w:link w:val="a5"/>
    <w:uiPriority w:val="99"/>
    <w:semiHidden/>
    <w:unhideWhenUsed/>
    <w:rsid w:val="0075442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5442E"/>
    <w:rPr>
      <w:rFonts w:ascii="Tahoma" w:eastAsia="Calibri" w:hAnsi="Tahoma" w:cs="Tahoma"/>
      <w:sz w:val="16"/>
      <w:szCs w:val="16"/>
    </w:rPr>
  </w:style>
  <w:style w:type="numbering" w:customStyle="1" w:styleId="1">
    <w:name w:val="Нет списка1"/>
    <w:next w:val="a2"/>
    <w:uiPriority w:val="99"/>
    <w:semiHidden/>
    <w:unhideWhenUsed/>
    <w:rsid w:val="0075442E"/>
  </w:style>
  <w:style w:type="table" w:customStyle="1" w:styleId="TableNormal">
    <w:name w:val="Table Normal"/>
    <w:uiPriority w:val="2"/>
    <w:semiHidden/>
    <w:unhideWhenUsed/>
    <w:qFormat/>
    <w:rsid w:val="0075442E"/>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10">
    <w:name w:val="Основной текст1"/>
    <w:basedOn w:val="a"/>
    <w:next w:val="a6"/>
    <w:link w:val="a7"/>
    <w:uiPriority w:val="1"/>
    <w:qFormat/>
    <w:rsid w:val="0075442E"/>
    <w:pPr>
      <w:widowControl w:val="0"/>
      <w:spacing w:before="159" w:after="0" w:line="240" w:lineRule="auto"/>
      <w:ind w:left="511"/>
    </w:pPr>
    <w:rPr>
      <w:rFonts w:ascii="Algerian" w:eastAsia="Algerian" w:hAnsi="Algerian" w:cstheme="minorBidi"/>
      <w:sz w:val="24"/>
      <w:szCs w:val="24"/>
    </w:rPr>
  </w:style>
  <w:style w:type="character" w:customStyle="1" w:styleId="a7">
    <w:name w:val="Основной текст Знак"/>
    <w:basedOn w:val="a0"/>
    <w:link w:val="10"/>
    <w:uiPriority w:val="1"/>
    <w:rsid w:val="0075442E"/>
    <w:rPr>
      <w:rFonts w:ascii="Algerian" w:eastAsia="Algerian" w:hAnsi="Algerian"/>
      <w:sz w:val="24"/>
      <w:szCs w:val="24"/>
    </w:rPr>
  </w:style>
  <w:style w:type="paragraph" w:customStyle="1" w:styleId="TableParagraph">
    <w:name w:val="Table Paragraph"/>
    <w:basedOn w:val="a"/>
    <w:uiPriority w:val="1"/>
    <w:qFormat/>
    <w:rsid w:val="0075442E"/>
    <w:pPr>
      <w:widowControl w:val="0"/>
      <w:spacing w:after="0" w:line="240" w:lineRule="auto"/>
    </w:pPr>
    <w:rPr>
      <w:rFonts w:ascii="Times New Roman" w:eastAsia="Times New Roman" w:hAnsi="Times New Roman"/>
      <w:lang w:val="en-US"/>
    </w:rPr>
  </w:style>
  <w:style w:type="table" w:customStyle="1" w:styleId="11">
    <w:name w:val="Сетка таблицы1"/>
    <w:basedOn w:val="TableNormal"/>
    <w:next w:val="a8"/>
    <w:uiPriority w:val="59"/>
    <w:rsid w:val="007544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a6">
    <w:name w:val="Body Text"/>
    <w:basedOn w:val="a"/>
    <w:link w:val="12"/>
    <w:uiPriority w:val="99"/>
    <w:semiHidden/>
    <w:unhideWhenUsed/>
    <w:rsid w:val="0075442E"/>
    <w:pPr>
      <w:spacing w:after="120"/>
    </w:pPr>
  </w:style>
  <w:style w:type="character" w:customStyle="1" w:styleId="12">
    <w:name w:val="Основной текст Знак1"/>
    <w:basedOn w:val="a0"/>
    <w:link w:val="a6"/>
    <w:uiPriority w:val="99"/>
    <w:semiHidden/>
    <w:rsid w:val="0075442E"/>
    <w:rPr>
      <w:rFonts w:ascii="Calibri" w:eastAsia="Calibri" w:hAnsi="Calibri" w:cs="Times New Roman"/>
    </w:rPr>
  </w:style>
  <w:style w:type="table" w:styleId="a8">
    <w:name w:val="Table Grid"/>
    <w:basedOn w:val="a1"/>
    <w:uiPriority w:val="59"/>
    <w:rsid w:val="0075442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055546259">
      <w:bodyDiv w:val="1"/>
      <w:marLeft w:val="0"/>
      <w:marRight w:val="0"/>
      <w:marTop w:val="0"/>
      <w:marBottom w:val="0"/>
      <w:divBdr>
        <w:top w:val="none" w:sz="0" w:space="0" w:color="auto"/>
        <w:left w:val="none" w:sz="0" w:space="0" w:color="auto"/>
        <w:bottom w:val="none" w:sz="0" w:space="0" w:color="auto"/>
        <w:right w:val="none" w:sz="0" w:space="0" w:color="auto"/>
      </w:divBdr>
    </w:div>
    <w:div w:id="1172571028">
      <w:bodyDiv w:val="1"/>
      <w:marLeft w:val="0"/>
      <w:marRight w:val="0"/>
      <w:marTop w:val="0"/>
      <w:marBottom w:val="0"/>
      <w:divBdr>
        <w:top w:val="none" w:sz="0" w:space="0" w:color="auto"/>
        <w:left w:val="none" w:sz="0" w:space="0" w:color="auto"/>
        <w:bottom w:val="none" w:sz="0" w:space="0" w:color="auto"/>
        <w:right w:val="none" w:sz="0" w:space="0" w:color="auto"/>
      </w:divBdr>
    </w:div>
    <w:div w:id="1413311213">
      <w:bodyDiv w:val="1"/>
      <w:marLeft w:val="0"/>
      <w:marRight w:val="0"/>
      <w:marTop w:val="0"/>
      <w:marBottom w:val="0"/>
      <w:divBdr>
        <w:top w:val="none" w:sz="0" w:space="0" w:color="auto"/>
        <w:left w:val="none" w:sz="0" w:space="0" w:color="auto"/>
        <w:bottom w:val="none" w:sz="0" w:space="0" w:color="auto"/>
        <w:right w:val="none" w:sz="0" w:space="0" w:color="auto"/>
      </w:divBdr>
    </w:div>
    <w:div w:id="1533107774">
      <w:bodyDiv w:val="1"/>
      <w:marLeft w:val="0"/>
      <w:marRight w:val="0"/>
      <w:marTop w:val="0"/>
      <w:marBottom w:val="0"/>
      <w:divBdr>
        <w:top w:val="none" w:sz="0" w:space="0" w:color="auto"/>
        <w:left w:val="none" w:sz="0" w:space="0" w:color="auto"/>
        <w:bottom w:val="none" w:sz="0" w:space="0" w:color="auto"/>
        <w:right w:val="none" w:sz="0" w:space="0" w:color="auto"/>
      </w:divBdr>
    </w:div>
    <w:div w:id="1763603050">
      <w:bodyDiv w:val="1"/>
      <w:marLeft w:val="0"/>
      <w:marRight w:val="0"/>
      <w:marTop w:val="0"/>
      <w:marBottom w:val="0"/>
      <w:divBdr>
        <w:top w:val="none" w:sz="0" w:space="0" w:color="auto"/>
        <w:left w:val="none" w:sz="0" w:space="0" w:color="auto"/>
        <w:bottom w:val="none" w:sz="0" w:space="0" w:color="auto"/>
        <w:right w:val="none" w:sz="0" w:space="0" w:color="auto"/>
      </w:divBdr>
      <w:divsChild>
        <w:div w:id="498232700">
          <w:marLeft w:val="0"/>
          <w:marRight w:val="0"/>
          <w:marTop w:val="0"/>
          <w:marBottom w:val="0"/>
          <w:divBdr>
            <w:top w:val="none" w:sz="0" w:space="0" w:color="auto"/>
            <w:left w:val="none" w:sz="0" w:space="0" w:color="auto"/>
            <w:bottom w:val="none" w:sz="0" w:space="0" w:color="auto"/>
            <w:right w:val="none" w:sz="0" w:space="0" w:color="auto"/>
          </w:divBdr>
        </w:div>
      </w:divsChild>
    </w:div>
    <w:div w:id="2096827797">
      <w:bodyDiv w:val="1"/>
      <w:marLeft w:val="0"/>
      <w:marRight w:val="0"/>
      <w:marTop w:val="0"/>
      <w:marBottom w:val="0"/>
      <w:divBdr>
        <w:top w:val="none" w:sz="0" w:space="0" w:color="auto"/>
        <w:left w:val="none" w:sz="0" w:space="0" w:color="auto"/>
        <w:bottom w:val="none" w:sz="0" w:space="0" w:color="auto"/>
        <w:right w:val="none" w:sz="0" w:space="0" w:color="auto"/>
      </w:divBdr>
    </w:div>
    <w:div w:id="2146655490">
      <w:bodyDiv w:val="1"/>
      <w:marLeft w:val="0"/>
      <w:marRight w:val="0"/>
      <w:marTop w:val="0"/>
      <w:marBottom w:val="0"/>
      <w:divBdr>
        <w:top w:val="none" w:sz="0" w:space="0" w:color="auto"/>
        <w:left w:val="none" w:sz="0" w:space="0" w:color="auto"/>
        <w:bottom w:val="none" w:sz="0" w:space="0" w:color="auto"/>
        <w:right w:val="none" w:sz="0" w:space="0" w:color="auto"/>
      </w:divBdr>
      <w:divsChild>
        <w:div w:id="175966980">
          <w:marLeft w:val="0"/>
          <w:marRight w:val="0"/>
          <w:marTop w:val="0"/>
          <w:marBottom w:val="0"/>
          <w:divBdr>
            <w:top w:val="none" w:sz="0" w:space="0" w:color="auto"/>
            <w:left w:val="none" w:sz="0" w:space="0" w:color="auto"/>
            <w:bottom w:val="none" w:sz="0" w:space="0" w:color="auto"/>
            <w:right w:val="none" w:sz="0" w:space="0" w:color="auto"/>
          </w:divBdr>
          <w:divsChild>
            <w:div w:id="900406344">
              <w:marLeft w:val="0"/>
              <w:marRight w:val="0"/>
              <w:marTop w:val="0"/>
              <w:marBottom w:val="0"/>
              <w:divBdr>
                <w:top w:val="none" w:sz="0" w:space="0" w:color="auto"/>
                <w:left w:val="none" w:sz="0" w:space="0" w:color="auto"/>
                <w:bottom w:val="none" w:sz="0" w:space="0" w:color="auto"/>
                <w:right w:val="none" w:sz="0" w:space="0" w:color="auto"/>
              </w:divBdr>
              <w:divsChild>
                <w:div w:id="1074816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436404">
          <w:marLeft w:val="0"/>
          <w:marRight w:val="0"/>
          <w:marTop w:val="0"/>
          <w:marBottom w:val="0"/>
          <w:divBdr>
            <w:top w:val="none" w:sz="0" w:space="0" w:color="auto"/>
            <w:left w:val="none" w:sz="0" w:space="0" w:color="auto"/>
            <w:bottom w:val="none" w:sz="0" w:space="0" w:color="auto"/>
            <w:right w:val="none" w:sz="0" w:space="0" w:color="auto"/>
          </w:divBdr>
          <w:divsChild>
            <w:div w:id="349526380">
              <w:marLeft w:val="0"/>
              <w:marRight w:val="0"/>
              <w:marTop w:val="0"/>
              <w:marBottom w:val="0"/>
              <w:divBdr>
                <w:top w:val="none" w:sz="0" w:space="0" w:color="auto"/>
                <w:left w:val="none" w:sz="0" w:space="0" w:color="auto"/>
                <w:bottom w:val="none" w:sz="0" w:space="0" w:color="auto"/>
                <w:right w:val="none" w:sz="0" w:space="0" w:color="auto"/>
              </w:divBdr>
              <w:divsChild>
                <w:div w:id="2070685245">
                  <w:marLeft w:val="0"/>
                  <w:marRight w:val="0"/>
                  <w:marTop w:val="0"/>
                  <w:marBottom w:val="0"/>
                  <w:divBdr>
                    <w:top w:val="none" w:sz="0" w:space="0" w:color="auto"/>
                    <w:left w:val="none" w:sz="0" w:space="0" w:color="auto"/>
                    <w:bottom w:val="none" w:sz="0" w:space="0" w:color="auto"/>
                    <w:right w:val="none" w:sz="0" w:space="0" w:color="auto"/>
                  </w:divBdr>
                  <w:divsChild>
                    <w:div w:id="1497266536">
                      <w:marLeft w:val="0"/>
                      <w:marRight w:val="0"/>
                      <w:marTop w:val="0"/>
                      <w:marBottom w:val="0"/>
                      <w:divBdr>
                        <w:top w:val="none" w:sz="0" w:space="0" w:color="auto"/>
                        <w:left w:val="none" w:sz="0" w:space="0" w:color="auto"/>
                        <w:bottom w:val="none" w:sz="0" w:space="0" w:color="auto"/>
                        <w:right w:val="none" w:sz="0" w:space="0" w:color="auto"/>
                      </w:divBdr>
                    </w:div>
                    <w:div w:id="260840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cntd.ru/document/901807667" TargetMode="External"/><Relationship Id="rId13" Type="http://schemas.openxmlformats.org/officeDocument/2006/relationships/hyperlink" Target="https://docs.cntd.ru/document/902280037"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docs.cntd.ru/document/902135756" TargetMode="External"/><Relationship Id="rId12" Type="http://schemas.openxmlformats.org/officeDocument/2006/relationships/hyperlink" Target="https://docs.cntd.ru/document/901991977"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docs.cntd.ru/document/902135756" TargetMode="External"/><Relationship Id="rId1" Type="http://schemas.openxmlformats.org/officeDocument/2006/relationships/styles" Target="styles.xml"/><Relationship Id="rId6" Type="http://schemas.openxmlformats.org/officeDocument/2006/relationships/hyperlink" Target="https://docs.cntd.ru/document/420391737" TargetMode="External"/><Relationship Id="rId11" Type="http://schemas.openxmlformats.org/officeDocument/2006/relationships/hyperlink" Target="https://docs.cntd.ru/document/901877221" TargetMode="External"/><Relationship Id="rId5" Type="http://schemas.openxmlformats.org/officeDocument/2006/relationships/hyperlink" Target="https://docs.cntd.ru/document/901919946" TargetMode="External"/><Relationship Id="rId15" Type="http://schemas.openxmlformats.org/officeDocument/2006/relationships/hyperlink" Target="https://docs.cntd.ru/document/901919946" TargetMode="External"/><Relationship Id="rId10" Type="http://schemas.openxmlformats.org/officeDocument/2006/relationships/hyperlink" Target="https://docs.cntd.ru/document/901807667" TargetMode="External"/><Relationship Id="rId19" Type="http://schemas.microsoft.com/office/2007/relationships/stylesWithEffects" Target="stylesWithEffects.xml"/><Relationship Id="rId4" Type="http://schemas.openxmlformats.org/officeDocument/2006/relationships/image" Target="media/image1.png"/><Relationship Id="rId9" Type="http://schemas.openxmlformats.org/officeDocument/2006/relationships/hyperlink" Target="https://docs.cntd.ru/document/901807667" TargetMode="External"/><Relationship Id="rId14" Type="http://schemas.openxmlformats.org/officeDocument/2006/relationships/hyperlink" Target="https://docs.cntd.ru/document/90218628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196</TotalTime>
  <Pages>8</Pages>
  <Words>2895</Words>
  <Characters>16504</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19361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1</cp:lastModifiedBy>
  <cp:revision>7</cp:revision>
  <dcterms:created xsi:type="dcterms:W3CDTF">2021-12-21T12:56:00Z</dcterms:created>
  <dcterms:modified xsi:type="dcterms:W3CDTF">2021-12-28T13:28:00Z</dcterms:modified>
</cp:coreProperties>
</file>