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3E6" w:rsidRDefault="00BA73E6" w:rsidP="00BA73E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                                            </w:t>
      </w:r>
      <w:r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595" w:rsidRDefault="00042595" w:rsidP="00BA73E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BF63C3" w:rsidRPr="00BF63C3" w:rsidRDefault="00BF63C3" w:rsidP="00BF63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Администрация </w:t>
      </w:r>
      <w:r w:rsidR="00486BEC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Киржеманского сельского поселения </w:t>
      </w:r>
      <w:r w:rsidRPr="00BF63C3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Большеигнатовского муниципального  района Республики Мордовия</w:t>
      </w:r>
    </w:p>
    <w:p w:rsidR="00BF63C3" w:rsidRPr="00BF63C3" w:rsidRDefault="00BF63C3" w:rsidP="00BF63C3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</w:p>
    <w:p w:rsidR="00BF63C3" w:rsidRPr="00BF63C3" w:rsidRDefault="00BF63C3" w:rsidP="00BF6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ПОСТАНОВЛЕНИЕ</w:t>
      </w:r>
    </w:p>
    <w:p w:rsidR="00BF63C3" w:rsidRPr="00BF63C3" w:rsidRDefault="00BF63C3" w:rsidP="00BF6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F63C3" w:rsidRPr="00BF63C3" w:rsidRDefault="00BF63C3" w:rsidP="00BF6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D2D9A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C271B2" w:rsidRPr="00C271B2">
        <w:rPr>
          <w:rFonts w:ascii="Times New Roman" w:eastAsia="Times New Roman" w:hAnsi="Times New Roman" w:cs="Times New Roman"/>
          <w:sz w:val="28"/>
          <w:szCs w:val="20"/>
          <w:lang w:eastAsia="ru-RU"/>
        </w:rPr>
        <w:t>13</w:t>
      </w:r>
      <w:r w:rsidRPr="00C271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» </w:t>
      </w:r>
      <w:r w:rsidR="0030663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декабря </w:t>
      </w:r>
      <w:r w:rsidR="009D2D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="002A02B2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497BFE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        №  </w:t>
      </w:r>
      <w:bookmarkStart w:id="0" w:name="_GoBack"/>
      <w:bookmarkEnd w:id="0"/>
      <w:r w:rsidR="00C271B2">
        <w:rPr>
          <w:rFonts w:ascii="Times New Roman" w:eastAsia="Times New Roman" w:hAnsi="Times New Roman" w:cs="Times New Roman"/>
          <w:sz w:val="28"/>
          <w:szCs w:val="20"/>
          <w:lang w:eastAsia="ru-RU"/>
        </w:rPr>
        <w:t>32</w:t>
      </w:r>
    </w:p>
    <w:p w:rsidR="00BF63C3" w:rsidRPr="00BF63C3" w:rsidRDefault="00BF63C3" w:rsidP="00BF63C3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szCs w:val="20"/>
          <w:lang w:eastAsia="ru-RU"/>
        </w:rPr>
        <w:t xml:space="preserve">с. </w:t>
      </w:r>
      <w:r w:rsidR="00C271B2">
        <w:rPr>
          <w:rFonts w:ascii="Times New Roman" w:eastAsia="Times New Roman" w:hAnsi="Times New Roman" w:cs="Times New Roman"/>
          <w:szCs w:val="20"/>
          <w:lang w:eastAsia="ru-RU"/>
        </w:rPr>
        <w:t>Киржеманы</w:t>
      </w: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0F07" w:rsidRDefault="00BF63C3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</w:t>
      </w:r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утверждении</w:t>
      </w: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</w:t>
      </w:r>
      <w:r w:rsidR="00DB4375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</w:t>
      </w:r>
      <w:proofErr w:type="gramEnd"/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8F0F07" w:rsidRDefault="00A66B89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условиях приватизации </w:t>
      </w:r>
      <w:proofErr w:type="gramStart"/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</w:t>
      </w:r>
      <w:proofErr w:type="gramEnd"/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8F0F07" w:rsidRDefault="00A66B89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имущества</w:t>
      </w:r>
      <w:r w:rsidR="00BF63C3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находящегося в </w:t>
      </w:r>
      <w:proofErr w:type="gramStart"/>
      <w:r w:rsidR="00BF63C3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муниципальной</w:t>
      </w:r>
      <w:proofErr w:type="gramEnd"/>
    </w:p>
    <w:p w:rsidR="00486BEC" w:rsidRDefault="00BF63C3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собственности  </w:t>
      </w:r>
      <w:r w:rsidR="00486B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Киржеманского сельского поселения </w:t>
      </w:r>
    </w:p>
    <w:p w:rsidR="00486BEC" w:rsidRDefault="00BF63C3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Большеигнатовского муниципального района </w:t>
      </w:r>
    </w:p>
    <w:p w:rsidR="00BF63C3" w:rsidRPr="008F0F07" w:rsidRDefault="00BF63C3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4D29" w:rsidRPr="00BF63C3" w:rsidRDefault="008A4D29" w:rsidP="008A4D29">
      <w:pPr>
        <w:widowControl w:val="0"/>
        <w:autoSpaceDE w:val="0"/>
        <w:autoSpaceDN w:val="0"/>
        <w:adjustRightInd w:val="0"/>
        <w:spacing w:after="0" w:line="240" w:lineRule="auto"/>
        <w:ind w:firstLine="86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1" w:name="sub_100310"/>
      <w:proofErr w:type="gramStart"/>
      <w:r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6" w:history="1">
        <w:r w:rsidRPr="0004259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21 декабря </w:t>
      </w:r>
      <w:smartTag w:uri="urn:schemas-microsoft-com:office:smarttags" w:element="metricconverter">
        <w:smartTagPr>
          <w:attr w:name="ProductID" w:val="2001 г"/>
        </w:smartTagPr>
        <w:r w:rsidRPr="00BF63C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2001</w:t>
        </w:r>
      </w:smartTag>
      <w:r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года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178-ФЗ «О приватизации государственного и муниципального имущества»</w:t>
      </w:r>
      <w:r w:rsidRPr="00BF63C3">
        <w:rPr>
          <w:rFonts w:ascii="Times New Roman" w:eastAsia="Times New Roman" w:hAnsi="Times New Roman" w:cs="Arial"/>
          <w:sz w:val="28"/>
          <w:szCs w:val="28"/>
          <w:lang w:eastAsia="ru-RU"/>
        </w:rPr>
        <w:t>,</w:t>
      </w:r>
      <w:r w:rsidRPr="005B0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7BEE">
        <w:rPr>
          <w:rFonts w:ascii="Times New Roman" w:hAnsi="Times New Roman" w:cs="Times New Roman"/>
          <w:bCs/>
          <w:color w:val="22272F"/>
          <w:sz w:val="28"/>
          <w:szCs w:val="28"/>
          <w:shd w:val="clear" w:color="auto" w:fill="FFFFFF"/>
        </w:rPr>
        <w:t>Постановление</w:t>
      </w:r>
      <w:r>
        <w:rPr>
          <w:rFonts w:ascii="Times New Roman" w:hAnsi="Times New Roman" w:cs="Times New Roman"/>
          <w:bCs/>
          <w:color w:val="22272F"/>
          <w:sz w:val="28"/>
          <w:szCs w:val="28"/>
          <w:shd w:val="clear" w:color="auto" w:fill="FFFFFF"/>
        </w:rPr>
        <w:t>м</w:t>
      </w:r>
      <w:r w:rsidRPr="00107BEE">
        <w:rPr>
          <w:rFonts w:ascii="Times New Roman" w:hAnsi="Times New Roman" w:cs="Times New Roman"/>
          <w:bCs/>
          <w:color w:val="22272F"/>
          <w:sz w:val="28"/>
          <w:szCs w:val="28"/>
          <w:shd w:val="clear" w:color="auto" w:fill="FFFFFF"/>
        </w:rPr>
        <w:t xml:space="preserve"> Правительства РФ от 27 августа 2012 г. № 860 «Об организации и проведении продажи государственного или муниципального имущества в электронной форме»,</w:t>
      </w:r>
      <w:r>
        <w:rPr>
          <w:bCs/>
          <w:color w:val="22272F"/>
          <w:sz w:val="24"/>
          <w:szCs w:val="24"/>
          <w:shd w:val="clear" w:color="auto" w:fill="FFFFFF"/>
        </w:rPr>
        <w:t xml:space="preserve"> </w:t>
      </w:r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Положением о приватизации муниципального имущества </w:t>
      </w:r>
      <w:r w:rsidRPr="00B032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Киржеманского сельского поселения </w:t>
      </w:r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Мордовия, утвержденным решением Совета депутатов </w:t>
      </w:r>
      <w:r w:rsidRPr="00B032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Киржеманского сельского поселения </w:t>
      </w:r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</w:t>
      </w:r>
      <w:proofErr w:type="gramEnd"/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Мордовия от 23.06.2021 г.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66</w:t>
      </w:r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Прогнозным планом приватизации муниципального имущества </w:t>
      </w:r>
      <w:r w:rsidR="0082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Киржеманского сельского поселения </w:t>
      </w:r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 района на 2021 год, утвержденным</w:t>
      </w:r>
      <w:r w:rsidRPr="00B032EC">
        <w:t xml:space="preserve"> </w:t>
      </w:r>
      <w:hyperlink r:id="rId7" w:history="1">
        <w:r w:rsidRPr="00B032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решением</w:t>
        </w:r>
      </w:hyperlink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 </w:t>
      </w:r>
      <w:r w:rsidR="0082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 </w:t>
      </w:r>
      <w:proofErr w:type="gramStart"/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23.06.2021 года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67</w:t>
      </w:r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плана (программы) приватизации муниципального имущества</w:t>
      </w:r>
      <w:r w:rsidR="0082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Киржеманского сельского поселения </w:t>
      </w:r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Большеигнатовского муниципального района Республики Мордовия на 2021 год»</w:t>
      </w:r>
      <w:r w:rsidRPr="00B032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Администрация Киржеманского сельского поселения Большеигнатовского муниципального района</w:t>
      </w:r>
      <w:r w:rsidRPr="00BF63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F6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постановляет: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BA73E6" w:rsidRPr="00263675" w:rsidRDefault="003C0482" w:rsidP="00296853">
      <w:pPr>
        <w:widowControl w:val="0"/>
        <w:numPr>
          <w:ilvl w:val="0"/>
          <w:numId w:val="7"/>
        </w:numPr>
        <w:tabs>
          <w:tab w:val="left" w:pos="540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675">
        <w:rPr>
          <w:rFonts w:ascii="Times New Roman" w:hAnsi="Times New Roman" w:cs="Times New Roman"/>
          <w:sz w:val="28"/>
          <w:szCs w:val="28"/>
        </w:rPr>
        <w:t>Утвердить прилагаем</w:t>
      </w:r>
      <w:r w:rsidR="00296853" w:rsidRPr="00263675">
        <w:rPr>
          <w:rFonts w:ascii="Times New Roman" w:hAnsi="Times New Roman" w:cs="Times New Roman"/>
          <w:sz w:val="28"/>
          <w:szCs w:val="28"/>
        </w:rPr>
        <w:t>о</w:t>
      </w:r>
      <w:r w:rsidRPr="00263675">
        <w:rPr>
          <w:rFonts w:ascii="Times New Roman" w:hAnsi="Times New Roman" w:cs="Times New Roman"/>
          <w:sz w:val="28"/>
          <w:szCs w:val="28"/>
        </w:rPr>
        <w:t xml:space="preserve">е </w:t>
      </w:r>
      <w:hyperlink w:anchor="sub_100" w:history="1">
        <w:proofErr w:type="gramStart"/>
        <w:r w:rsidRPr="00DB4375">
          <w:rPr>
            <w:rStyle w:val="a9"/>
            <w:rFonts w:ascii="Times New Roman" w:hAnsi="Times New Roman" w:cs="Times New Roman"/>
            <w:color w:val="000000" w:themeColor="text1"/>
            <w:sz w:val="28"/>
            <w:szCs w:val="28"/>
          </w:rPr>
          <w:t>решени</w:t>
        </w:r>
      </w:hyperlink>
      <w:r w:rsidR="00296853" w:rsidRPr="00263675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263675">
        <w:rPr>
          <w:rFonts w:ascii="Times New Roman" w:hAnsi="Times New Roman" w:cs="Times New Roman"/>
          <w:sz w:val="28"/>
          <w:szCs w:val="28"/>
        </w:rPr>
        <w:t xml:space="preserve"> об условиях приватизации муниципального имущества</w:t>
      </w:r>
      <w:r w:rsidR="00DB4375">
        <w:rPr>
          <w:rFonts w:ascii="Times New Roman" w:hAnsi="Times New Roman" w:cs="Times New Roman"/>
          <w:sz w:val="28"/>
          <w:szCs w:val="28"/>
        </w:rPr>
        <w:t xml:space="preserve">, находящегося в муниципальной собственности </w:t>
      </w:r>
      <w:r w:rsidR="00633087">
        <w:rPr>
          <w:rFonts w:ascii="Times New Roman" w:hAnsi="Times New Roman" w:cs="Times New Roman"/>
          <w:sz w:val="28"/>
          <w:szCs w:val="28"/>
        </w:rPr>
        <w:t xml:space="preserve">Киржеманского сельского поселения </w:t>
      </w:r>
      <w:r w:rsidR="00DB4375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Мордовия, </w:t>
      </w:r>
      <w:r w:rsidRPr="00263675">
        <w:rPr>
          <w:rFonts w:ascii="Times New Roman" w:hAnsi="Times New Roman" w:cs="Times New Roman"/>
          <w:sz w:val="28"/>
          <w:szCs w:val="28"/>
        </w:rPr>
        <w:t>путем продажи на открытых аукционных торгах в электронной форме</w:t>
      </w:r>
      <w:r w:rsidR="00263675">
        <w:rPr>
          <w:rFonts w:ascii="Times New Roman" w:hAnsi="Times New Roman" w:cs="Times New Roman"/>
          <w:sz w:val="28"/>
          <w:szCs w:val="28"/>
        </w:rPr>
        <w:t xml:space="preserve"> </w:t>
      </w:r>
      <w:r w:rsidR="00296853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здание 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назначение: нежилое кадастровый номер: 13:05: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>0205001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8D3FDC">
        <w:rPr>
          <w:rFonts w:ascii="Times New Roman" w:eastAsia="Times New Roman" w:hAnsi="Times New Roman" w:cs="Times New Roman"/>
          <w:sz w:val="28"/>
          <w:szCs w:val="28"/>
          <w:lang w:eastAsia="ru-RU"/>
        </w:rPr>
        <w:t>930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общей площадью </w:t>
      </w:r>
      <w:r w:rsidR="008D3FDC">
        <w:rPr>
          <w:rFonts w:ascii="Times New Roman" w:eastAsia="Times New Roman" w:hAnsi="Times New Roman" w:cs="Times New Roman"/>
          <w:sz w:val="28"/>
          <w:szCs w:val="28"/>
          <w:lang w:eastAsia="ru-RU"/>
        </w:rPr>
        <w:t>1310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 м., количество этажей: 1,</w:t>
      </w:r>
      <w:r w:rsidR="005B7251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подземных 0,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постройки 19</w:t>
      </w:r>
      <w:r w:rsidR="005B7251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расположенн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по адресу: </w:t>
      </w:r>
      <w:r w:rsidR="00774668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Большеигнатовский район, с. 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Киржеманы</w:t>
      </w:r>
      <w:r w:rsidR="00107BEE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7BEE" w:rsidRPr="00263675">
        <w:rPr>
          <w:rFonts w:ascii="Times New Roman" w:hAnsi="Times New Roman" w:cs="Times New Roman"/>
          <w:sz w:val="28"/>
          <w:szCs w:val="28"/>
        </w:rPr>
        <w:t>(далее – недвижимое имущество)</w:t>
      </w:r>
      <w:r w:rsidR="00774668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63C3" w:rsidRPr="00BF63C3" w:rsidRDefault="00DB4375" w:rsidP="00DB4375">
      <w:pPr>
        <w:widowControl w:val="0"/>
        <w:tabs>
          <w:tab w:val="left" w:pos="613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F63C3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Определить способ приватизации муниципального имущества </w:t>
      </w:r>
      <w:r w:rsidR="003C048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F63C3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3C3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аукцион</w:t>
      </w:r>
      <w:r w:rsidR="003C0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с о</w:t>
      </w:r>
      <w:r w:rsidR="00BF63C3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ткрыт</w:t>
      </w:r>
      <w:r w:rsidR="003C0482">
        <w:rPr>
          <w:rFonts w:ascii="Times New Roman" w:eastAsia="Times New Roman" w:hAnsi="Times New Roman" w:cs="Times New Roman"/>
          <w:sz w:val="28"/>
          <w:szCs w:val="28"/>
          <w:lang w:eastAsia="ru-RU"/>
        </w:rPr>
        <w:t>ой формой</w:t>
      </w:r>
      <w:r w:rsidR="00BF63C3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подачи предложения о цене. </w:t>
      </w:r>
    </w:p>
    <w:p w:rsidR="00D13E78" w:rsidRDefault="00DB4375" w:rsidP="00DB4375">
      <w:pPr>
        <w:widowControl w:val="0"/>
        <w:tabs>
          <w:tab w:val="left" w:pos="613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296853" w:rsidRDefault="00D13E78" w:rsidP="00DB4375">
      <w:pPr>
        <w:widowControl w:val="0"/>
        <w:tabs>
          <w:tab w:val="left" w:pos="613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774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DB437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Установить, что а</w:t>
      </w:r>
      <w:r w:rsidR="00A54E19" w:rsidRPr="00A54E19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дминистративное здание и земельный участок продаются единым лотом.</w:t>
      </w:r>
      <w:r w:rsidR="00750E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BF63C3" w:rsidRPr="00E23E3E" w:rsidRDefault="00296853" w:rsidP="00DB43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DB437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F63C3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. Установить, что о</w:t>
      </w:r>
      <w:r w:rsidR="00BF63C3" w:rsidRPr="00BF6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плата приобретаемого на аукционе</w:t>
      </w:r>
      <w:r w:rsidR="00DB4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недвижимого</w:t>
      </w:r>
      <w:r w:rsidR="00BF63C3" w:rsidRPr="00BF6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имущества производится путем перечисления денежных средств на счет, указанный в информационном сообщении о проведен</w:t>
      </w:r>
      <w:proofErr w:type="gramStart"/>
      <w:r w:rsidR="00BF63C3" w:rsidRPr="00BF6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ау</w:t>
      </w:r>
      <w:proofErr w:type="gramEnd"/>
      <w:r w:rsidR="00BF63C3" w:rsidRPr="00BF6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кциона</w:t>
      </w:r>
      <w:r w:rsidR="008B23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F63C3" w:rsidRPr="00BF6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End w:id="1"/>
    </w:p>
    <w:p w:rsidR="00BF63C3" w:rsidRDefault="00DB4375" w:rsidP="008226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5</w:t>
      </w:r>
      <w:r w:rsidR="00BF63C3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8A4D29" w:rsidRPr="008A4D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8A4D29" w:rsidRPr="008A4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главу Киржеманского сельского поселения Большеигнатовского муниципального района Республики Мордовия – Козырева Н.А.</w:t>
      </w:r>
    </w:p>
    <w:p w:rsidR="00476493" w:rsidRDefault="00DB4375" w:rsidP="008226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6</w:t>
      </w:r>
      <w:r w:rsidR="004764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76493" w:rsidRPr="004764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со дня его подписания.</w:t>
      </w:r>
    </w:p>
    <w:p w:rsidR="00822669" w:rsidRPr="00BF63C3" w:rsidRDefault="00822669" w:rsidP="008226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3087" w:rsidRDefault="001066D8" w:rsidP="001066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6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</w:t>
      </w:r>
      <w:proofErr w:type="gramStart"/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proofErr w:type="gramEnd"/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33087" w:rsidRDefault="00C271B2" w:rsidP="001066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оселения </w:t>
      </w:r>
      <w:r w:rsidR="001066D8" w:rsidRPr="001066D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773A7" w:rsidRPr="003773A7" w:rsidRDefault="001066D8" w:rsidP="001066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6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Н.А. Козырев</w:t>
      </w:r>
      <w:r w:rsidRPr="001066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E1A" w:rsidRDefault="00764E1A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44BF9" w:rsidRDefault="00244BF9" w:rsidP="00E564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3E78" w:rsidRDefault="00D13E78" w:rsidP="003773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6853" w:rsidRPr="00296853" w:rsidRDefault="00296853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Утвержденное</w:t>
      </w:r>
      <w:proofErr w:type="gramEnd"/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 </w:t>
      </w:r>
    </w:p>
    <w:p w:rsidR="00A95FC6" w:rsidRDefault="00296853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Киржеманского</w:t>
      </w:r>
    </w:p>
    <w:p w:rsidR="00A95FC6" w:rsidRDefault="00A95FC6" w:rsidP="00A95F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сельского поселения 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6853" w:rsidRPr="00296853" w:rsidRDefault="00296853" w:rsidP="00A95FC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296853" w:rsidRPr="00296853" w:rsidRDefault="00296853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6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C271B2" w:rsidRPr="00E76AA7">
        <w:rPr>
          <w:rFonts w:ascii="Times New Roman" w:eastAsia="Times New Roman" w:hAnsi="Times New Roman" w:cs="Times New Roman"/>
          <w:sz w:val="28"/>
          <w:szCs w:val="28"/>
          <w:lang w:eastAsia="ru-RU"/>
        </w:rPr>
        <w:t>13.12</w:t>
      </w:r>
      <w:r w:rsidR="008A4D29" w:rsidRPr="00E76A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76AA7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314C9C" w:rsidRPr="00E76AA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97BFE" w:rsidRPr="00E76AA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E76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№ </w:t>
      </w:r>
      <w:r w:rsidR="00C271B2" w:rsidRPr="00E76AA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A4D29" w:rsidRPr="00E76AA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296853" w:rsidRPr="00296853" w:rsidRDefault="00296853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«Об утверждении решени</w:t>
      </w:r>
      <w:r w:rsidR="00244B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 условиях</w:t>
      </w:r>
    </w:p>
    <w:p w:rsidR="00296853" w:rsidRPr="00296853" w:rsidRDefault="00296853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приватизации муниципального имущества,</w:t>
      </w:r>
    </w:p>
    <w:p w:rsidR="00A95FC6" w:rsidRDefault="00A95FC6" w:rsidP="00A95FC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</w:t>
      </w:r>
      <w:proofErr w:type="gramStart"/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находящегося</w:t>
      </w:r>
      <w:proofErr w:type="gramEnd"/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муниципальной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собственности</w:t>
      </w:r>
    </w:p>
    <w:p w:rsidR="00A95FC6" w:rsidRPr="00A95FC6" w:rsidRDefault="00A95FC6" w:rsidP="00A95FC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</w:t>
      </w:r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95F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Киржеманского сельского поселения </w:t>
      </w:r>
    </w:p>
    <w:p w:rsidR="00A95FC6" w:rsidRPr="00A95FC6" w:rsidRDefault="00A95FC6" w:rsidP="00A95FC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95F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Большеигнатовского муниципального района </w:t>
      </w:r>
    </w:p>
    <w:p w:rsidR="00296853" w:rsidRPr="00296853" w:rsidRDefault="00A95FC6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F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5FC6" w:rsidRPr="00A95FC6" w:rsidRDefault="00296853" w:rsidP="00A95FC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 условиях приватизации муниципального имущества</w:t>
      </w:r>
      <w:r w:rsidR="00DB4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находящегося в муниципальной собственности </w:t>
      </w:r>
      <w:r w:rsidR="00A95FC6" w:rsidRP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</w:p>
    <w:p w:rsidR="00A95FC6" w:rsidRPr="00A95FC6" w:rsidRDefault="00A95FC6" w:rsidP="00A95FC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</w:t>
      </w:r>
    </w:p>
    <w:p w:rsidR="00296853" w:rsidRPr="00296853" w:rsidRDefault="00A95FC6" w:rsidP="00A95FC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</w:t>
      </w:r>
    </w:p>
    <w:p w:rsidR="00296853" w:rsidRPr="00296853" w:rsidRDefault="00296853" w:rsidP="002968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Сведения об имуществе:</w:t>
      </w:r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Наименование объекта приватизации – </w:t>
      </w:r>
      <w:r w:rsid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здание склада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63675" w:rsidRPr="005F1C9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Месторасположение объекта приватизации – 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Большеигнатовский район, с. </w:t>
      </w:r>
      <w:r w:rsidR="008D3FDC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Киржеманы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Краткая характеристика объекта: 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</w:t>
      </w:r>
      <w:r w:rsid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нежилое, общей площадью </w:t>
      </w:r>
      <w:r w:rsidR="008D3FDC">
        <w:rPr>
          <w:rFonts w:ascii="Times New Roman" w:eastAsia="Times New Roman" w:hAnsi="Times New Roman" w:cs="Times New Roman"/>
          <w:sz w:val="28"/>
          <w:szCs w:val="28"/>
          <w:lang w:eastAsia="ru-RU"/>
        </w:rPr>
        <w:t>1310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 м., количество этажей: 1, в том числе подземных 0, год постройки 198</w:t>
      </w:r>
      <w:r w:rsid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; стены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перегородки 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железобетонные 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плиты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перекрытия – 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металлокаркас с деревянной обрешеткой; крыша, кровля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рофлист</w:t>
      </w:r>
      <w:r w:rsid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полы – 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земляные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;  проемы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: оконные дверные – отсутствуют; о</w:t>
      </w:r>
      <w:r w:rsidR="008D3FDC">
        <w:rPr>
          <w:rFonts w:ascii="Times New Roman" w:eastAsia="Times New Roman" w:hAnsi="Times New Roman" w:cs="Times New Roman"/>
          <w:sz w:val="28"/>
          <w:szCs w:val="28"/>
          <w:lang w:eastAsia="ru-RU"/>
        </w:rPr>
        <w:t>тделка – без отделки, имеется электричество.</w:t>
      </w:r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2. Форма собственности имущества - муниципальная, кадастровый номер № 13:0</w:t>
      </w:r>
      <w:r w:rsid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0205001:</w:t>
      </w:r>
      <w:r w:rsidR="008D3FDC">
        <w:rPr>
          <w:rFonts w:ascii="Times New Roman" w:eastAsia="Times New Roman" w:hAnsi="Times New Roman" w:cs="Times New Roman"/>
          <w:sz w:val="28"/>
          <w:szCs w:val="28"/>
          <w:lang w:eastAsia="ru-RU"/>
        </w:rPr>
        <w:t>930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96853" w:rsidRPr="00296853" w:rsidRDefault="002300CA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Способ приватизации  -  </w:t>
      </w:r>
      <w:r w:rsidR="00CF7477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</w:t>
      </w:r>
      <w:r w:rsidR="00CF7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с о</w:t>
      </w:r>
      <w:r w:rsidR="00CF7477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ткрыт</w:t>
      </w:r>
      <w:r w:rsidR="00CF7477">
        <w:rPr>
          <w:rFonts w:ascii="Times New Roman" w:eastAsia="Times New Roman" w:hAnsi="Times New Roman" w:cs="Times New Roman"/>
          <w:sz w:val="28"/>
          <w:szCs w:val="28"/>
          <w:lang w:eastAsia="ru-RU"/>
        </w:rPr>
        <w:t>ой формой</w:t>
      </w:r>
      <w:r w:rsidR="00CF7477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подачи предложения о цене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40160" w:rsidRPr="00140160" w:rsidRDefault="002300CA" w:rsidP="001401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40160" w:rsidRPr="0014016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цена – 1032000 (о</w:t>
      </w:r>
      <w:r w:rsidR="00E76AA7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 миллион тридцать две тысячи</w:t>
      </w:r>
      <w:r w:rsidR="00140160" w:rsidRPr="00140160">
        <w:rPr>
          <w:rFonts w:ascii="Times New Roman" w:eastAsia="Times New Roman" w:hAnsi="Times New Roman" w:cs="Times New Roman"/>
          <w:sz w:val="28"/>
          <w:szCs w:val="28"/>
          <w:lang w:eastAsia="ru-RU"/>
        </w:rPr>
        <w:t>) рублей 00 копеек, без учета НДС, в соответствии с отчетом № 780/21 от 26.07.2021г. «Об оценке рыночной стоимости здания склада, расположенного по адресу: Республика Мордовия, Большеигнатовский район, с. Киржеманы»</w:t>
      </w:r>
    </w:p>
    <w:p w:rsidR="00140160" w:rsidRPr="00140160" w:rsidRDefault="00140160" w:rsidP="001401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14016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Задаток для участия в аукционе размере 20% от начальной цены приватизируемого имущества в размере 206400 (двести шесть тысяч четыреста) рублей 00 копеек.</w:t>
      </w:r>
    </w:p>
    <w:p w:rsidR="00140160" w:rsidRPr="00140160" w:rsidRDefault="00140160" w:rsidP="001401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1401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Шаг аукциона (величину повышения начальной цены) – 51600 (пятьдесят одна тысяча шестьсот) рублей 00 копеек (5% от начальной цены).</w:t>
      </w:r>
    </w:p>
    <w:p w:rsidR="00296853" w:rsidRPr="00296853" w:rsidRDefault="002300CA" w:rsidP="001401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7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ar-SA"/>
        </w:rPr>
        <w:t>. Способ оплаты за приобретенное имущество - единовременный платеж</w:t>
      </w:r>
      <w:r w:rsidR="00296853" w:rsidRPr="00296853">
        <w:rPr>
          <w:rFonts w:ascii="Times New Roman" w:eastAsia="Times New Roman" w:hAnsi="Times New Roman" w:cs="Times New Roman"/>
          <w:color w:val="242424"/>
          <w:sz w:val="28"/>
          <w:szCs w:val="28"/>
          <w:lang w:eastAsia="ar-SA"/>
        </w:rPr>
        <w:t xml:space="preserve"> денежными средствами в валюте Российской Федерации 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течение 10 календарных дней со дня заключения договора купли-продажи.  </w:t>
      </w:r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sectPr w:rsidR="00296853" w:rsidSect="00D13E78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F721E"/>
    <w:multiLevelType w:val="hybridMultilevel"/>
    <w:tmpl w:val="5AC6D5B6"/>
    <w:lvl w:ilvl="0" w:tplc="57DADE46">
      <w:start w:val="1"/>
      <w:numFmt w:val="decimal"/>
      <w:lvlText w:val="%1."/>
      <w:lvlJc w:val="left"/>
      <w:pPr>
        <w:tabs>
          <w:tab w:val="num" w:pos="1040"/>
        </w:tabs>
        <w:ind w:left="340" w:firstLine="340"/>
      </w:pPr>
    </w:lvl>
    <w:lvl w:ilvl="1" w:tplc="04190019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14"/>
        </w:tabs>
        <w:ind w:left="261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34"/>
        </w:tabs>
        <w:ind w:left="333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</w:lvl>
  </w:abstractNum>
  <w:abstractNum w:abstractNumId="1">
    <w:nsid w:val="29BA08F6"/>
    <w:multiLevelType w:val="hybridMultilevel"/>
    <w:tmpl w:val="ABCA18A8"/>
    <w:lvl w:ilvl="0" w:tplc="DE90D060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522B047A"/>
    <w:multiLevelType w:val="hybridMultilevel"/>
    <w:tmpl w:val="D2BC2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EA66DD"/>
    <w:multiLevelType w:val="hybridMultilevel"/>
    <w:tmpl w:val="6D0A73D0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681D697F"/>
    <w:multiLevelType w:val="hybridMultilevel"/>
    <w:tmpl w:val="0E74CA76"/>
    <w:lvl w:ilvl="0" w:tplc="7AF0EA2A">
      <w:start w:val="1"/>
      <w:numFmt w:val="decimal"/>
      <w:lvlText w:val="%1."/>
      <w:lvlJc w:val="left"/>
      <w:pPr>
        <w:ind w:left="12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6A44004E"/>
    <w:multiLevelType w:val="hybridMultilevel"/>
    <w:tmpl w:val="C7466112"/>
    <w:lvl w:ilvl="0" w:tplc="0210974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71B217EE"/>
    <w:multiLevelType w:val="hybridMultilevel"/>
    <w:tmpl w:val="E64A61C6"/>
    <w:lvl w:ilvl="0" w:tplc="55A8A6DE">
      <w:start w:val="1"/>
      <w:numFmt w:val="decimal"/>
      <w:lvlText w:val="%1."/>
      <w:lvlJc w:val="left"/>
      <w:pPr>
        <w:ind w:left="84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4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2A35"/>
    <w:rsid w:val="000376F6"/>
    <w:rsid w:val="00042595"/>
    <w:rsid w:val="0007535C"/>
    <w:rsid w:val="00087C13"/>
    <w:rsid w:val="000C4D70"/>
    <w:rsid w:val="001066D8"/>
    <w:rsid w:val="00107BEE"/>
    <w:rsid w:val="00111301"/>
    <w:rsid w:val="00112326"/>
    <w:rsid w:val="00140160"/>
    <w:rsid w:val="001F7BB2"/>
    <w:rsid w:val="00222238"/>
    <w:rsid w:val="002300CA"/>
    <w:rsid w:val="00244BF9"/>
    <w:rsid w:val="00263675"/>
    <w:rsid w:val="00265D22"/>
    <w:rsid w:val="00296853"/>
    <w:rsid w:val="002A02B2"/>
    <w:rsid w:val="002E1250"/>
    <w:rsid w:val="002E5F2C"/>
    <w:rsid w:val="003046C7"/>
    <w:rsid w:val="003055B3"/>
    <w:rsid w:val="00306632"/>
    <w:rsid w:val="00314C9C"/>
    <w:rsid w:val="00332FB7"/>
    <w:rsid w:val="00353D89"/>
    <w:rsid w:val="00366FD5"/>
    <w:rsid w:val="003773A7"/>
    <w:rsid w:val="003A125D"/>
    <w:rsid w:val="003A3F70"/>
    <w:rsid w:val="003C0482"/>
    <w:rsid w:val="00410551"/>
    <w:rsid w:val="00435F5C"/>
    <w:rsid w:val="004472D7"/>
    <w:rsid w:val="00476493"/>
    <w:rsid w:val="00486BEC"/>
    <w:rsid w:val="00497BFE"/>
    <w:rsid w:val="004B24A1"/>
    <w:rsid w:val="00524678"/>
    <w:rsid w:val="005251DB"/>
    <w:rsid w:val="005B0727"/>
    <w:rsid w:val="005B7251"/>
    <w:rsid w:val="005F1C93"/>
    <w:rsid w:val="00633087"/>
    <w:rsid w:val="0063777A"/>
    <w:rsid w:val="0064527D"/>
    <w:rsid w:val="00662B72"/>
    <w:rsid w:val="006F3B91"/>
    <w:rsid w:val="006F60FE"/>
    <w:rsid w:val="007007F4"/>
    <w:rsid w:val="00750E4D"/>
    <w:rsid w:val="00764E1A"/>
    <w:rsid w:val="00774668"/>
    <w:rsid w:val="00781409"/>
    <w:rsid w:val="00791DA3"/>
    <w:rsid w:val="007B5AB8"/>
    <w:rsid w:val="007C40D2"/>
    <w:rsid w:val="007D530F"/>
    <w:rsid w:val="00822669"/>
    <w:rsid w:val="008265B6"/>
    <w:rsid w:val="0084595E"/>
    <w:rsid w:val="00857B3F"/>
    <w:rsid w:val="00857CB8"/>
    <w:rsid w:val="00863FDB"/>
    <w:rsid w:val="008A1BAE"/>
    <w:rsid w:val="008A29B8"/>
    <w:rsid w:val="008A4D29"/>
    <w:rsid w:val="008B2351"/>
    <w:rsid w:val="008D3FDC"/>
    <w:rsid w:val="008E01A3"/>
    <w:rsid w:val="008F0F07"/>
    <w:rsid w:val="008F4AB1"/>
    <w:rsid w:val="008F68EA"/>
    <w:rsid w:val="00927E11"/>
    <w:rsid w:val="00960539"/>
    <w:rsid w:val="009B4FB8"/>
    <w:rsid w:val="009D2D9A"/>
    <w:rsid w:val="009E5026"/>
    <w:rsid w:val="00A11149"/>
    <w:rsid w:val="00A16D2E"/>
    <w:rsid w:val="00A25BD4"/>
    <w:rsid w:val="00A328A3"/>
    <w:rsid w:val="00A54E19"/>
    <w:rsid w:val="00A57F42"/>
    <w:rsid w:val="00A66B89"/>
    <w:rsid w:val="00A8411B"/>
    <w:rsid w:val="00A95FC6"/>
    <w:rsid w:val="00AB1AB6"/>
    <w:rsid w:val="00AE34A3"/>
    <w:rsid w:val="00B638E2"/>
    <w:rsid w:val="00B92A35"/>
    <w:rsid w:val="00BA73E6"/>
    <w:rsid w:val="00BF63C3"/>
    <w:rsid w:val="00C1076D"/>
    <w:rsid w:val="00C23297"/>
    <w:rsid w:val="00C271B2"/>
    <w:rsid w:val="00C44C95"/>
    <w:rsid w:val="00C562F1"/>
    <w:rsid w:val="00C65B4C"/>
    <w:rsid w:val="00CD29FD"/>
    <w:rsid w:val="00CF7477"/>
    <w:rsid w:val="00D13E78"/>
    <w:rsid w:val="00DB4375"/>
    <w:rsid w:val="00E03614"/>
    <w:rsid w:val="00E07FAC"/>
    <w:rsid w:val="00E13F0D"/>
    <w:rsid w:val="00E23E3E"/>
    <w:rsid w:val="00E564FD"/>
    <w:rsid w:val="00E76AA7"/>
    <w:rsid w:val="00E829BA"/>
    <w:rsid w:val="00E951EB"/>
    <w:rsid w:val="00EB1F74"/>
    <w:rsid w:val="00EE1970"/>
    <w:rsid w:val="00EF10B4"/>
    <w:rsid w:val="00FA33FC"/>
    <w:rsid w:val="00FA50C4"/>
    <w:rsid w:val="00FC2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A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5AB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44C95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764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64E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524678"/>
    <w:rPr>
      <w:color w:val="0000FF" w:themeColor="hyperlink"/>
      <w:u w:val="single"/>
    </w:rPr>
  </w:style>
  <w:style w:type="character" w:customStyle="1" w:styleId="a9">
    <w:name w:val="Гипертекстовая ссылка"/>
    <w:basedOn w:val="a0"/>
    <w:uiPriority w:val="99"/>
    <w:rsid w:val="003C0482"/>
    <w:rPr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3C048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5AB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44C95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764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64E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524678"/>
    <w:rPr>
      <w:color w:val="0000FF" w:themeColor="hyperlink"/>
      <w:u w:val="single"/>
    </w:rPr>
  </w:style>
  <w:style w:type="character" w:customStyle="1" w:styleId="a9">
    <w:name w:val="Гипертекстовая ссылка"/>
    <w:basedOn w:val="a0"/>
    <w:uiPriority w:val="99"/>
    <w:rsid w:val="003C0482"/>
    <w:rPr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3C048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3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45543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25505.0/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835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1</cp:lastModifiedBy>
  <cp:revision>5</cp:revision>
  <cp:lastPrinted>2021-12-15T06:27:00Z</cp:lastPrinted>
  <dcterms:created xsi:type="dcterms:W3CDTF">2021-10-21T06:56:00Z</dcterms:created>
  <dcterms:modified xsi:type="dcterms:W3CDTF">2021-12-15T08:10:00Z</dcterms:modified>
</cp:coreProperties>
</file>