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28D" w:rsidRPr="004A128D" w:rsidRDefault="004A128D" w:rsidP="004A128D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eastAsia="Times New Roman" w:hAnsi="Times New Roman" w:cs="Times New Roman"/>
          <w:b/>
          <w:noProof/>
          <w:sz w:val="40"/>
          <w:lang w:eastAsia="ru-RU"/>
        </w:rPr>
      </w:pPr>
      <w:r w:rsidRPr="004A128D">
        <w:rPr>
          <w:rFonts w:ascii="Times New Roman" w:eastAsia="Times New Roman" w:hAnsi="Times New Roman" w:cs="Times New Roman"/>
          <w:b/>
          <w:noProof/>
          <w:sz w:val="40"/>
          <w:lang w:eastAsia="ru-RU"/>
        </w:rPr>
        <w:t xml:space="preserve">                                        </w:t>
      </w:r>
      <w:r w:rsidRPr="004A128D">
        <w:rPr>
          <w:rFonts w:ascii="Times New Roman" w:eastAsia="Times New Roman" w:hAnsi="Times New Roman" w:cs="Times New Roman"/>
          <w:b/>
          <w:noProof/>
          <w:sz w:val="40"/>
          <w:lang w:eastAsia="ru-RU"/>
        </w:rPr>
        <w:drawing>
          <wp:inline distT="0" distB="0" distL="0" distR="0" wp14:anchorId="47016A52" wp14:editId="1C589898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28D" w:rsidRPr="004A128D" w:rsidRDefault="004A128D" w:rsidP="004A128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eastAsia="Times New Roman" w:hAnsi="Times New Roman" w:cs="Times New Roman"/>
          <w:b/>
          <w:sz w:val="40"/>
          <w:lang w:eastAsia="ru-RU"/>
        </w:rPr>
      </w:pPr>
      <w:r w:rsidRPr="004A128D">
        <w:rPr>
          <w:rFonts w:ascii="Times New Roman" w:eastAsia="Times New Roman" w:hAnsi="Times New Roman" w:cs="Times New Roman"/>
          <w:b/>
          <w:sz w:val="40"/>
          <w:lang w:eastAsia="ru-RU"/>
        </w:rPr>
        <w:t>Администрация Большеигнатовского муниципального района Республики  Мордовия</w:t>
      </w:r>
    </w:p>
    <w:p w:rsidR="004A128D" w:rsidRPr="004A128D" w:rsidRDefault="004A128D" w:rsidP="004A128D">
      <w:pPr>
        <w:keepNext/>
        <w:keepLines/>
        <w:spacing w:before="20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A128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ПОСТАНОВЛЕНИЕ</w:t>
      </w:r>
    </w:p>
    <w:p w:rsidR="004A128D" w:rsidRPr="004A128D" w:rsidRDefault="004A128D" w:rsidP="004A128D">
      <w:pPr>
        <w:tabs>
          <w:tab w:val="center" w:pos="4677"/>
        </w:tabs>
        <w:spacing w:line="240" w:lineRule="auto"/>
        <w:rPr>
          <w:rFonts w:ascii="Calibri" w:eastAsia="Times New Roman" w:hAnsi="Calibri" w:cs="Times New Roman"/>
          <w:sz w:val="36"/>
          <w:szCs w:val="36"/>
          <w:lang w:eastAsia="ru-RU"/>
        </w:rPr>
      </w:pPr>
    </w:p>
    <w:p w:rsidR="004A128D" w:rsidRPr="004A128D" w:rsidRDefault="004A128D" w:rsidP="004A128D">
      <w:pPr>
        <w:tabs>
          <w:tab w:val="center" w:pos="4677"/>
        </w:tabs>
        <w:spacing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«____»________2021</w:t>
      </w:r>
      <w:r w:rsidRPr="004A128D">
        <w:rPr>
          <w:rFonts w:ascii="Times New Roman" w:eastAsia="Times New Roman" w:hAnsi="Times New Roman" w:cs="Times New Roman"/>
          <w:sz w:val="28"/>
          <w:lang w:eastAsia="ru-RU"/>
        </w:rPr>
        <w:t xml:space="preserve"> г.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Pr="004A128D">
        <w:rPr>
          <w:rFonts w:ascii="Times New Roman" w:eastAsia="Times New Roman" w:hAnsi="Times New Roman" w:cs="Times New Roman"/>
          <w:sz w:val="28"/>
          <w:lang w:eastAsia="ru-RU"/>
        </w:rPr>
        <w:t xml:space="preserve">       № </w:t>
      </w:r>
      <w:r>
        <w:rPr>
          <w:rFonts w:ascii="Times New Roman" w:eastAsia="Times New Roman" w:hAnsi="Times New Roman" w:cs="Times New Roman"/>
          <w:sz w:val="28"/>
          <w:lang w:eastAsia="ru-RU"/>
        </w:rPr>
        <w:t>____</w:t>
      </w:r>
    </w:p>
    <w:p w:rsidR="004A128D" w:rsidRPr="004A128D" w:rsidRDefault="004A128D" w:rsidP="004A128D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4A128D">
        <w:rPr>
          <w:rFonts w:ascii="Times New Roman" w:eastAsia="Times New Roman" w:hAnsi="Times New Roman" w:cs="Times New Roman"/>
          <w:lang w:eastAsia="ru-RU"/>
        </w:rPr>
        <w:t>с. Большое Игнатово</w:t>
      </w:r>
    </w:p>
    <w:p w:rsidR="004A128D" w:rsidRPr="004A128D" w:rsidRDefault="004A128D" w:rsidP="004A128D">
      <w:pPr>
        <w:spacing w:after="0" w:line="240" w:lineRule="auto"/>
        <w:ind w:right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постановление Администрации Большеигнатовского муниципального района Республики Мордовия от 26.11.2018г. № 457 «Об утверждении схемы размещения контейнерных площадок на территории Большеигнатовского сельского поселения Большеигнатовского муниципального района Республики Мордовия»</w:t>
      </w:r>
    </w:p>
    <w:p w:rsidR="004A128D" w:rsidRPr="004A128D" w:rsidRDefault="004A128D" w:rsidP="004A128D">
      <w:pPr>
        <w:spacing w:after="0" w:line="240" w:lineRule="auto"/>
        <w:ind w:right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Pr="004A12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дминистрация Большеигнатовского муниципального района </w:t>
      </w:r>
      <w:r w:rsidRPr="004A128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</w:t>
      </w:r>
      <w:r w:rsidRPr="004A128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остановляет</w:t>
      </w:r>
      <w:r w:rsidRPr="004A128D">
        <w:rPr>
          <w:rFonts w:ascii="Times New Roman" w:eastAsia="Calibri" w:hAnsi="Times New Roman" w:cs="Times New Roman"/>
          <w:bCs/>
          <w:sz w:val="32"/>
          <w:szCs w:val="32"/>
          <w:lang w:eastAsia="ru-RU"/>
        </w:rPr>
        <w:t>:</w:t>
      </w: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изменения в схему размещения контейнерных площадок для сбора и вывоза твердых коммунальных отходов на территории Большеигнатовского сельского поселения Большеигнатовского муниципального района  Республики Мордовия, утвержденную  постановлением Администрации Большеигнатовского муниципального района Республики Мордовия от 26.11.2018г. № 457 «Об утверждении схемы размещения контейнерных площадок на территории Большеигнатовского сельского поселения Большеигнатовского муниципального района  Республики Мордовия», изложив  в   следующей  редакции (прилагается).</w:t>
      </w: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Настоящее  постановление вступает в силу </w:t>
      </w:r>
      <w:r w:rsidR="005377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официального опубликования.</w:t>
      </w: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A128D"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 Большеигнатовского</w:t>
      </w:r>
    </w:p>
    <w:p w:rsidR="004A128D" w:rsidRPr="004A128D" w:rsidRDefault="004A128D" w:rsidP="004A12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A128D"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муниципального района                                                           Полозова Т.Н.</w:t>
      </w: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A128D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</w:t>
      </w:r>
      <w:r w:rsidR="0053778B">
        <w:rPr>
          <w:rFonts w:ascii="Times New Roman" w:eastAsia="Times New Roman" w:hAnsi="Times New Roman" w:cs="Times New Roman"/>
          <w:lang w:eastAsia="ru-RU"/>
        </w:rPr>
        <w:t>Приложение</w:t>
      </w:r>
    </w:p>
    <w:p w:rsidR="004A128D" w:rsidRPr="004A128D" w:rsidRDefault="0053778B" w:rsidP="004A128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 постановлению</w:t>
      </w:r>
      <w:r w:rsidR="004A128D" w:rsidRPr="004A128D">
        <w:rPr>
          <w:rFonts w:ascii="Times New Roman" w:eastAsia="Times New Roman" w:hAnsi="Times New Roman" w:cs="Times New Roman"/>
          <w:lang w:eastAsia="ru-RU"/>
        </w:rPr>
        <w:t xml:space="preserve">  Администрации</w:t>
      </w:r>
    </w:p>
    <w:p w:rsidR="004A128D" w:rsidRPr="004A128D" w:rsidRDefault="004A128D" w:rsidP="004A128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4A128D">
        <w:rPr>
          <w:rFonts w:ascii="Times New Roman" w:eastAsia="Times New Roman" w:hAnsi="Times New Roman" w:cs="Times New Roman"/>
          <w:lang w:eastAsia="ru-RU"/>
        </w:rPr>
        <w:t>Большеигнатовского муниципального района</w:t>
      </w:r>
    </w:p>
    <w:p w:rsidR="004A128D" w:rsidRPr="004A128D" w:rsidRDefault="004A128D" w:rsidP="004A128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 «____»_____________2021</w:t>
      </w:r>
      <w:r w:rsidRPr="004A128D">
        <w:rPr>
          <w:rFonts w:ascii="Times New Roman" w:eastAsia="Times New Roman" w:hAnsi="Times New Roman" w:cs="Times New Roman"/>
          <w:lang w:eastAsia="ru-RU"/>
        </w:rPr>
        <w:t>г. №____</w:t>
      </w:r>
    </w:p>
    <w:p w:rsidR="004A128D" w:rsidRPr="004A128D" w:rsidRDefault="004A128D" w:rsidP="004A128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4A128D" w:rsidRPr="004A128D" w:rsidRDefault="004A128D" w:rsidP="004A128D">
      <w:pPr>
        <w:tabs>
          <w:tab w:val="left" w:pos="516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pPr w:leftFromText="180" w:rightFromText="180" w:vertAnchor="text" w:horzAnchor="margin" w:tblpX="-459" w:tblpY="-472"/>
        <w:tblW w:w="17541" w:type="dxa"/>
        <w:tblLayout w:type="fixed"/>
        <w:tblLook w:val="04A0" w:firstRow="1" w:lastRow="0" w:firstColumn="1" w:lastColumn="0" w:noHBand="0" w:noVBand="1"/>
      </w:tblPr>
      <w:tblGrid>
        <w:gridCol w:w="250"/>
        <w:gridCol w:w="9639"/>
        <w:gridCol w:w="850"/>
        <w:gridCol w:w="855"/>
        <w:gridCol w:w="2572"/>
        <w:gridCol w:w="940"/>
        <w:gridCol w:w="2435"/>
      </w:tblGrid>
      <w:tr w:rsidR="004A128D" w:rsidRPr="004A128D" w:rsidTr="0028141D">
        <w:trPr>
          <w:gridAfter w:val="2"/>
          <w:wAfter w:w="3375" w:type="dxa"/>
          <w:trHeight w:val="80"/>
        </w:trPr>
        <w:tc>
          <w:tcPr>
            <w:tcW w:w="988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 xml:space="preserve">О внесении изменений в постановление Администрации </w:t>
            </w:r>
          </w:p>
          <w:p w:rsidR="004A128D" w:rsidRPr="004A128D" w:rsidRDefault="004A128D" w:rsidP="004A1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 xml:space="preserve">Большеигнатовского муниципального района </w:t>
            </w:r>
          </w:p>
          <w:p w:rsidR="004A128D" w:rsidRPr="004A128D" w:rsidRDefault="004A128D" w:rsidP="004A1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>Республики Мордовия от 26.11.2018г. № 457</w:t>
            </w:r>
          </w:p>
          <w:p w:rsidR="004A128D" w:rsidRPr="004A128D" w:rsidRDefault="004A128D" w:rsidP="004A1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 xml:space="preserve"> «Об утверждении схемы размещения контейнерных </w:t>
            </w:r>
          </w:p>
          <w:p w:rsidR="004A128D" w:rsidRPr="004A128D" w:rsidRDefault="004A128D" w:rsidP="004A1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>площадок на территории Большеигнатовского сельского</w:t>
            </w:r>
          </w:p>
          <w:p w:rsidR="004A128D" w:rsidRPr="004A128D" w:rsidRDefault="004A128D" w:rsidP="004A1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 xml:space="preserve"> поселения Большеигнатовского муниципального района</w:t>
            </w:r>
          </w:p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Республики Мордовия»</w:t>
            </w:r>
          </w:p>
          <w:p w:rsidR="004A128D" w:rsidRPr="004A128D" w:rsidRDefault="004A128D" w:rsidP="004A128D">
            <w:pPr>
              <w:spacing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A128D" w:rsidRPr="004A128D" w:rsidTr="0028141D">
        <w:trPr>
          <w:trHeight w:val="80"/>
        </w:trPr>
        <w:tc>
          <w:tcPr>
            <w:tcW w:w="988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  <w:lang w:eastAsia="ru-RU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ind w:left="-675" w:hanging="283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75" w:type="dxa"/>
            <w:gridSpan w:val="2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A128D" w:rsidRPr="004A128D" w:rsidTr="0028141D">
        <w:trPr>
          <w:gridAfter w:val="1"/>
          <w:wAfter w:w="2435" w:type="dxa"/>
          <w:trHeight w:val="2227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Схема размещения контейнерных площадок для сбора и вывоза</w:t>
            </w:r>
          </w:p>
          <w:p w:rsidR="004A128D" w:rsidRPr="004A128D" w:rsidRDefault="004A128D" w:rsidP="004A128D">
            <w:pPr>
              <w:spacing w:after="0" w:line="240" w:lineRule="auto"/>
              <w:ind w:left="-675" w:firstLine="6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твердых коммунальных  отходов на территории  Большеигнатовского</w:t>
            </w:r>
          </w:p>
          <w:p w:rsidR="004A128D" w:rsidRPr="004A128D" w:rsidRDefault="004A128D" w:rsidP="004A128D">
            <w:pPr>
              <w:spacing w:after="0" w:line="240" w:lineRule="auto"/>
              <w:ind w:left="-675" w:firstLine="675"/>
              <w:jc w:val="center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 поселения Большеигнатовского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2268"/>
        <w:gridCol w:w="1842"/>
        <w:gridCol w:w="709"/>
        <w:gridCol w:w="851"/>
        <w:gridCol w:w="1842"/>
      </w:tblGrid>
      <w:tr w:rsidR="004A128D" w:rsidRPr="004A128D" w:rsidTr="0028141D">
        <w:trPr>
          <w:trHeight w:val="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Координаты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Месторасположения контейнера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Номера прикрепленных домов МКД к контейнерной площадке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Кол-во конт. 1,1м3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вывоза</w:t>
            </w:r>
          </w:p>
        </w:tc>
      </w:tr>
      <w:tr w:rsidR="004A128D" w:rsidRPr="004A128D" w:rsidTr="0028141D">
        <w:trPr>
          <w:trHeight w:val="6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ВМР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A128D" w:rsidRPr="004A128D" w:rsidTr="0028141D">
        <w:trPr>
          <w:trHeight w:val="6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55.0021169, 45.552581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Большое  Игнатово</w:t>
            </w:r>
            <w:r w:rsidRPr="004A12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</w:t>
            </w: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ул.</w:t>
            </w:r>
            <w:r w:rsidRPr="004A12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лет Победы, д.12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55.0191, 45.5746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846A2C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Асманова, д.6</w:t>
            </w:r>
            <w:bookmarkStart w:id="0" w:name="_GoBack"/>
            <w:bookmarkEnd w:id="0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55,014401 45,564812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Гагарина,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Calibri" w:hAnsi="Times New Roman" w:cs="Times New Roman"/>
                <w:sz w:val="24"/>
                <w:szCs w:val="24"/>
              </w:rPr>
              <w:t>55,012441 45,566773.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Гагарина,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Гагарина д.8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55.013970, 45.564533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Гагарина, д.4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Гагарина д.4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Calibri" w:hAnsi="Times New Roman" w:cs="Times New Roman"/>
                <w:sz w:val="24"/>
                <w:szCs w:val="24"/>
              </w:rPr>
              <w:t>55,018802 45,571731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 Гражданская,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Calibri" w:hAnsi="Times New Roman" w:cs="Times New Roman"/>
                <w:sz w:val="24"/>
                <w:szCs w:val="24"/>
              </w:rPr>
              <w:t>55,017431 45,57614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 Гражданская, д.17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55.016449, 45.564587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 Заводская, д.1а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55.005738, 45.569104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Заречная д.23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55.007222, 45.569365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Заречная д.15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55.020762, 45.585057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 Колхозная (</w:t>
            </w:r>
            <w:r w:rsidR="00241727"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хле</w:t>
            </w:r>
            <w:r w:rsidR="002417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241727"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озавод</w:t>
            </w: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55.013620, 45.553933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27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Лесная, д.23</w:t>
            </w:r>
          </w:p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(район больницы)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55.009254, 45.569769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Луговая-2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55.007979, 45.574243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Луговая-2 д.12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008394, 45,572661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Луговая-1, 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55.027507, 45.578352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М.Горького д.88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55.022121, 45.568674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М.Горького д.21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55,025713, 45,573931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М.Горького д.53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55,025362, 45,573009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М,Горького,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55,021285, 45,571775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Михаила Нетяева д.7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55.022097, 45.573986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Михаила Нетяева д.20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55.024397, 45.580111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Михаила Нетяева д.52а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55.013934, 45.572998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Молодежная д.2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55.017324, 45.579865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Молодежная д.22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55,019253 45,582828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Молодежная д.45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55.018277, 45.576818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27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Новая</w:t>
            </w:r>
          </w:p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(лимонадный цех)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241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55,020621, 45,576421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Новая,д.3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55.014981, 45.579395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Первомайская </w:t>
            </w: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д.24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29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55,016093, 45,582654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Первомайская д.31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55,020221, 45,591495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Первомайская д.62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55.020172, 45.583137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Пролетарская д.14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55.018845, 45.565483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 Пушкина д.22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55.016376, 45.586921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Рабочая д.40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55.015823, 45.585870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Рабочая д.30а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55,018049, 45,593080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Рабочая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55.016610, 45.559199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 Разинова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55.013042, 45.579132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Садовая (перекресток)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Calibri" w:hAnsi="Times New Roman" w:cs="Times New Roman"/>
                <w:sz w:val="24"/>
                <w:szCs w:val="24"/>
              </w:rPr>
              <w:t>55,012456 45,560749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Советская д.46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 д.46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55.011310, 45.556928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 Советская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 д.58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55.009501, 45.559127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 Советская д.53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55.014951, 45.569695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 Советская д.19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55.008809, 45.559020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Степана Эрзи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55.013906, 45.561048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Школьная д.3а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55.014226, 45.560399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Школьная д.2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 д.2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55.021228, 45.578815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Школьная д.33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 д. 33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55.022529, 45.582141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Школьная д. 29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Регионального </w:t>
            </w: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47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55.017763, 45.569974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Школьная д.21а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 д.21 а 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Calibri" w:hAnsi="Times New Roman" w:cs="Times New Roman"/>
                <w:sz w:val="24"/>
                <w:szCs w:val="24"/>
              </w:rPr>
              <w:t>55,018936 45,57821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Щорса д.39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Щорса д.39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55.016059, 45.574218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Щорса д.32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41727">
        <w:trPr>
          <w:trHeight w:val="94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55.015268, 45.572914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Щорса д.57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55.004360, 45.566974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Юношева д.14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55,015994, 45,557339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Набережная, д.3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55.009603, 45.582241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Ямушева, д.18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55.018769, 45.559946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Переулок Северный, д.7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55,019765 45,569280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Октябрьская, д.11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55.007228, 45.579698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Якушева, д.9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55.0045 45.5588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Советская, д.15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A128D" w:rsidRPr="004A128D" w:rsidRDefault="004A128D" w:rsidP="004A128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CE9" w:rsidRDefault="00476CE9"/>
    <w:sectPr w:rsidR="00476CE9" w:rsidSect="006D4245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E2F"/>
    <w:rsid w:val="00241727"/>
    <w:rsid w:val="00347E2F"/>
    <w:rsid w:val="00476CE9"/>
    <w:rsid w:val="004A128D"/>
    <w:rsid w:val="0053778B"/>
    <w:rsid w:val="0084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12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12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1112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2021-12-07T08:15:00Z</cp:lastPrinted>
  <dcterms:created xsi:type="dcterms:W3CDTF">2021-12-07T07:00:00Z</dcterms:created>
  <dcterms:modified xsi:type="dcterms:W3CDTF">2021-12-09T08:51:00Z</dcterms:modified>
</cp:coreProperties>
</file>