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078" w:rsidRPr="003C5A09" w:rsidRDefault="00651078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14EEF">
        <w:rPr>
          <w:rFonts w:ascii="Times New Roman" w:hAnsi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7" o:title=""/>
          </v:shape>
        </w:pict>
      </w:r>
    </w:p>
    <w:p w:rsidR="00651078" w:rsidRDefault="00651078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C85562">
        <w:rPr>
          <w:rFonts w:ascii="Times New Roman" w:hAnsi="Times New Roman"/>
          <w:b/>
          <w:sz w:val="40"/>
          <w:szCs w:val="40"/>
        </w:rPr>
        <w:t xml:space="preserve">Администрация </w:t>
      </w:r>
      <w:r>
        <w:rPr>
          <w:rFonts w:ascii="Times New Roman" w:hAnsi="Times New Roman"/>
          <w:b/>
          <w:sz w:val="40"/>
          <w:szCs w:val="40"/>
        </w:rPr>
        <w:t xml:space="preserve">Старочамзинского сельского поселения </w:t>
      </w:r>
    </w:p>
    <w:p w:rsidR="00651078" w:rsidRPr="00C85562" w:rsidRDefault="00651078" w:rsidP="003C5A09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</w:rPr>
      </w:pPr>
      <w:r w:rsidRPr="00C85562">
        <w:rPr>
          <w:rFonts w:ascii="Times New Roman" w:hAnsi="Times New Roman"/>
          <w:b/>
          <w:sz w:val="40"/>
          <w:szCs w:val="40"/>
        </w:rPr>
        <w:t>Большеигнатовского муниципального района Республики  Мордовия</w:t>
      </w:r>
    </w:p>
    <w:p w:rsidR="00651078" w:rsidRPr="003C5A09" w:rsidRDefault="00651078" w:rsidP="003C5A09">
      <w:pPr>
        <w:pStyle w:val="Heading2"/>
        <w:tabs>
          <w:tab w:val="clear" w:pos="0"/>
        </w:tabs>
        <w:ind w:left="0" w:firstLine="0"/>
        <w:jc w:val="left"/>
        <w:rPr>
          <w:szCs w:val="28"/>
        </w:rPr>
      </w:pPr>
    </w:p>
    <w:p w:rsidR="00651078" w:rsidRPr="00C85562" w:rsidRDefault="00651078" w:rsidP="003C5A09">
      <w:pPr>
        <w:pStyle w:val="Heading2"/>
        <w:rPr>
          <w:sz w:val="32"/>
          <w:szCs w:val="32"/>
        </w:rPr>
      </w:pPr>
      <w:r w:rsidRPr="00C85562">
        <w:rPr>
          <w:sz w:val="32"/>
          <w:szCs w:val="32"/>
        </w:rPr>
        <w:t>ПОСТАНОВЛЕНИЕ</w:t>
      </w:r>
    </w:p>
    <w:p w:rsidR="00651078" w:rsidRPr="003C5A09" w:rsidRDefault="00651078" w:rsidP="003C5A0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51078" w:rsidRPr="003C5A09" w:rsidRDefault="00651078" w:rsidP="003C5A0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51078" w:rsidRPr="003C5A09" w:rsidRDefault="00651078" w:rsidP="003C5A09">
      <w:pPr>
        <w:tabs>
          <w:tab w:val="center" w:pos="4677"/>
        </w:tabs>
        <w:spacing w:after="0"/>
        <w:rPr>
          <w:rFonts w:ascii="Times New Roman" w:hAnsi="Times New Roman"/>
          <w:sz w:val="28"/>
          <w:szCs w:val="28"/>
        </w:rPr>
      </w:pPr>
      <w:r w:rsidRPr="003C5A0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21 декабря </w:t>
      </w:r>
      <w:r w:rsidRPr="003C5A09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3C5A09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21</w:t>
        </w:r>
        <w:r w:rsidRPr="003C5A09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3C5A09">
        <w:rPr>
          <w:rFonts w:ascii="Times New Roman" w:hAnsi="Times New Roman"/>
          <w:sz w:val="28"/>
          <w:szCs w:val="28"/>
        </w:rPr>
        <w:t xml:space="preserve">.                                                              № </w:t>
      </w:r>
      <w:r>
        <w:rPr>
          <w:rFonts w:ascii="Times New Roman" w:hAnsi="Times New Roman"/>
          <w:sz w:val="28"/>
          <w:szCs w:val="28"/>
        </w:rPr>
        <w:t>59</w:t>
      </w:r>
    </w:p>
    <w:p w:rsidR="00651078" w:rsidRPr="003C5A09" w:rsidRDefault="00651078" w:rsidP="003C5A0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651078" w:rsidRDefault="00651078" w:rsidP="003C5A09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с. Старое Чамзино</w:t>
      </w:r>
    </w:p>
    <w:p w:rsidR="00651078" w:rsidRDefault="00651078" w:rsidP="003C5A09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651078" w:rsidRDefault="00651078" w:rsidP="0044110A">
      <w:pPr>
        <w:spacing w:after="0" w:line="240" w:lineRule="auto"/>
        <w:ind w:right="3401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/>
          <w:sz w:val="28"/>
          <w:szCs w:val="28"/>
        </w:rPr>
        <w:t xml:space="preserve">Старочамзинского сельского поселения Большеигнатовского муниципального района </w:t>
      </w:r>
      <w:r w:rsidRPr="0044110A">
        <w:rPr>
          <w:rFonts w:ascii="Times New Roman" w:hAnsi="Times New Roman"/>
          <w:sz w:val="28"/>
          <w:szCs w:val="28"/>
        </w:rPr>
        <w:t>на 2022 год</w:t>
      </w:r>
    </w:p>
    <w:p w:rsidR="00651078" w:rsidRPr="0044110A" w:rsidRDefault="00651078" w:rsidP="0044110A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51078" w:rsidRDefault="00651078" w:rsidP="0044110A">
      <w:pPr>
        <w:spacing w:after="0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44110A">
        <w:rPr>
          <w:rFonts w:ascii="Times New Roman" w:hAnsi="Times New Roman"/>
          <w:color w:val="000000"/>
          <w:sz w:val="28"/>
          <w:szCs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постановлением Правительства Российской Федерации от 25.06.2021 № 990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hAnsi="Times New Roman"/>
          <w:sz w:val="28"/>
          <w:szCs w:val="28"/>
        </w:rPr>
        <w:t>, А</w:t>
      </w:r>
      <w:r w:rsidRPr="003C5A09">
        <w:rPr>
          <w:rFonts w:ascii="Times New Roman" w:hAnsi="Times New Roman"/>
          <w:sz w:val="28"/>
          <w:szCs w:val="28"/>
        </w:rPr>
        <w:t>дминистрация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</w:t>
      </w:r>
      <w:r w:rsidRPr="003C5A09">
        <w:rPr>
          <w:rFonts w:ascii="Times New Roman" w:hAnsi="Times New Roman"/>
          <w:sz w:val="28"/>
          <w:szCs w:val="28"/>
        </w:rPr>
        <w:t xml:space="preserve"> Большеигнатовского муниципального района  </w:t>
      </w:r>
      <w:r w:rsidRPr="003C5A09">
        <w:rPr>
          <w:rFonts w:ascii="Times New Roman" w:hAnsi="Times New Roman"/>
          <w:b/>
          <w:sz w:val="28"/>
          <w:szCs w:val="28"/>
        </w:rPr>
        <w:t>п</w:t>
      </w:r>
      <w:r w:rsidRPr="003C5A09">
        <w:rPr>
          <w:rFonts w:ascii="Times New Roman" w:hAnsi="Times New Roman"/>
          <w:b/>
          <w:bCs/>
          <w:sz w:val="28"/>
          <w:szCs w:val="28"/>
        </w:rPr>
        <w:t>остановляет</w:t>
      </w:r>
      <w:r w:rsidRPr="003C5A09">
        <w:rPr>
          <w:rFonts w:ascii="Times New Roman" w:hAnsi="Times New Roman"/>
          <w:bCs/>
          <w:sz w:val="28"/>
          <w:szCs w:val="28"/>
        </w:rPr>
        <w:t>:</w:t>
      </w:r>
    </w:p>
    <w:p w:rsidR="00651078" w:rsidRDefault="00651078" w:rsidP="003C5A09">
      <w:pPr>
        <w:spacing w:after="0"/>
        <w:ind w:right="-1"/>
        <w:jc w:val="both"/>
        <w:rPr>
          <w:rFonts w:ascii="Times New Roman" w:hAnsi="Times New Roman"/>
          <w:bCs/>
          <w:sz w:val="28"/>
          <w:szCs w:val="28"/>
        </w:rPr>
      </w:pPr>
    </w:p>
    <w:p w:rsidR="00651078" w:rsidRPr="0044110A" w:rsidRDefault="00651078" w:rsidP="0044110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 Утвердить П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/>
          <w:color w:val="000000"/>
          <w:sz w:val="28"/>
          <w:szCs w:val="28"/>
        </w:rPr>
        <w:t>Старочамзинского сельского поселения Большеигнатовского муниципального района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на 2022 год согласно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приложению.</w:t>
      </w:r>
    </w:p>
    <w:p w:rsidR="00651078" w:rsidRPr="0044110A" w:rsidRDefault="00651078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Настоящее п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остановление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>после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его официального опубликования. </w:t>
      </w:r>
    </w:p>
    <w:p w:rsidR="00651078" w:rsidRDefault="00651078" w:rsidP="00C34138">
      <w:pPr>
        <w:pStyle w:val="ListParagraph"/>
        <w:spacing w:after="0"/>
        <w:ind w:left="735" w:right="-1"/>
        <w:jc w:val="both"/>
        <w:rPr>
          <w:rFonts w:ascii="Times New Roman" w:hAnsi="Times New Roman"/>
          <w:sz w:val="28"/>
          <w:szCs w:val="28"/>
        </w:rPr>
      </w:pPr>
    </w:p>
    <w:p w:rsidR="00651078" w:rsidRDefault="00651078" w:rsidP="00C34138">
      <w:pPr>
        <w:pStyle w:val="ListParagraph"/>
        <w:spacing w:after="0"/>
        <w:ind w:left="735" w:right="-1"/>
        <w:jc w:val="both"/>
        <w:rPr>
          <w:rFonts w:ascii="Times New Roman" w:hAnsi="Times New Roman"/>
          <w:sz w:val="28"/>
          <w:szCs w:val="28"/>
        </w:rPr>
      </w:pPr>
    </w:p>
    <w:p w:rsidR="00651078" w:rsidRDefault="00651078" w:rsidP="00BB444C">
      <w:pPr>
        <w:pStyle w:val="ListParagraph"/>
        <w:spacing w:after="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Старочамзинского</w:t>
      </w:r>
    </w:p>
    <w:p w:rsidR="00651078" w:rsidRDefault="00651078" w:rsidP="00BB444C">
      <w:pPr>
        <w:pStyle w:val="ListParagraph"/>
        <w:spacing w:after="0"/>
        <w:ind w:left="0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Н.В.Зайкина</w:t>
      </w:r>
    </w:p>
    <w:p w:rsidR="00651078" w:rsidRDefault="00651078" w:rsidP="003C5A09">
      <w:pPr>
        <w:spacing w:after="0"/>
        <w:rPr>
          <w:rFonts w:ascii="Times New Roman" w:hAnsi="Times New Roman"/>
          <w:sz w:val="28"/>
          <w:szCs w:val="28"/>
        </w:rPr>
      </w:pPr>
    </w:p>
    <w:p w:rsidR="00651078" w:rsidRDefault="00651078" w:rsidP="0044110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51078" w:rsidRPr="0044110A" w:rsidRDefault="00651078" w:rsidP="0044110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51078" w:rsidRPr="0044110A" w:rsidRDefault="00651078" w:rsidP="00D5213C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44110A">
        <w:rPr>
          <w:rFonts w:ascii="Times New Roman" w:hAnsi="Times New Roman"/>
          <w:color w:val="000000"/>
          <w:sz w:val="24"/>
          <w:szCs w:val="24"/>
        </w:rPr>
        <w:t>Приложение</w:t>
      </w:r>
    </w:p>
    <w:p w:rsidR="00651078" w:rsidRDefault="00651078" w:rsidP="00D5213C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 постановлению А</w:t>
      </w:r>
      <w:r w:rsidRPr="0044110A">
        <w:rPr>
          <w:rFonts w:ascii="Times New Roman" w:hAnsi="Times New Roman"/>
          <w:color w:val="000000"/>
          <w:sz w:val="24"/>
          <w:szCs w:val="24"/>
        </w:rPr>
        <w:t>дминистрации</w:t>
      </w:r>
    </w:p>
    <w:p w:rsidR="00651078" w:rsidRDefault="00651078" w:rsidP="00D5213C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Старочамзинского сельского поселения</w:t>
      </w:r>
      <w:r w:rsidRPr="0044110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Большеигнатовского муниципального района </w:t>
      </w:r>
    </w:p>
    <w:p w:rsidR="00651078" w:rsidRPr="0044110A" w:rsidRDefault="00651078" w:rsidP="00030CCC">
      <w:pPr>
        <w:spacing w:after="0" w:line="240" w:lineRule="auto"/>
        <w:ind w:left="4253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 w:rsidRPr="00D5213C">
        <w:rPr>
          <w:rFonts w:ascii="Times New Roman" w:hAnsi="Times New Roman"/>
          <w:color w:val="000000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/>
          <w:color w:val="000000"/>
          <w:sz w:val="24"/>
          <w:szCs w:val="24"/>
        </w:rPr>
        <w:t>Старочамзинского</w:t>
      </w:r>
      <w:r w:rsidRPr="00D5213C">
        <w:rPr>
          <w:rFonts w:ascii="Times New Roman" w:hAnsi="Times New Roman"/>
          <w:color w:val="000000"/>
          <w:sz w:val="24"/>
          <w:szCs w:val="24"/>
        </w:rPr>
        <w:t xml:space="preserve"> сельского поселения Большеигнатовского муниципально</w:t>
      </w:r>
      <w:r>
        <w:rPr>
          <w:rFonts w:ascii="Times New Roman" w:hAnsi="Times New Roman"/>
          <w:color w:val="000000"/>
          <w:sz w:val="24"/>
          <w:szCs w:val="24"/>
        </w:rPr>
        <w:t xml:space="preserve">го района на </w:t>
      </w:r>
      <w:r w:rsidRPr="00D5213C">
        <w:rPr>
          <w:rFonts w:ascii="Times New Roman" w:hAnsi="Times New Roman"/>
          <w:color w:val="000000"/>
          <w:sz w:val="24"/>
          <w:szCs w:val="24"/>
        </w:rPr>
        <w:t>2022 год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44110A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 xml:space="preserve">21 декабря </w:t>
      </w:r>
      <w:r w:rsidRPr="0044110A">
        <w:rPr>
          <w:rFonts w:ascii="Times New Roman" w:hAnsi="Times New Roman"/>
          <w:color w:val="000000"/>
          <w:sz w:val="24"/>
          <w:szCs w:val="24"/>
        </w:rPr>
        <w:t xml:space="preserve"> 2021 № </w:t>
      </w:r>
      <w:r>
        <w:rPr>
          <w:rFonts w:ascii="Times New Roman" w:hAnsi="Times New Roman"/>
          <w:color w:val="000000"/>
          <w:sz w:val="24"/>
          <w:szCs w:val="24"/>
        </w:rPr>
        <w:t>59</w:t>
      </w:r>
    </w:p>
    <w:p w:rsidR="00651078" w:rsidRPr="0044110A" w:rsidRDefault="00651078" w:rsidP="00D5213C">
      <w:pPr>
        <w:shd w:val="clear" w:color="auto" w:fill="FFFFFF"/>
        <w:spacing w:after="0" w:line="240" w:lineRule="auto"/>
        <w:ind w:left="4253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51078" w:rsidRPr="0044110A" w:rsidRDefault="00651078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51078" w:rsidRPr="0044110A" w:rsidRDefault="00651078" w:rsidP="00D5213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/>
          <w:b/>
          <w:bCs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Старочамзинского сельского поселения Большеигнатовского муниципального района</w:t>
      </w:r>
    </w:p>
    <w:p w:rsidR="00651078" w:rsidRPr="0044110A" w:rsidRDefault="00651078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 2022 год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51078" w:rsidRPr="0044110A" w:rsidRDefault="00651078" w:rsidP="0044110A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51078" w:rsidRPr="0044110A" w:rsidRDefault="00651078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>
        <w:rPr>
          <w:rFonts w:ascii="Times New Roman" w:hAnsi="Times New Roman"/>
          <w:color w:val="000000"/>
          <w:sz w:val="28"/>
          <w:szCs w:val="28"/>
        </w:rPr>
        <w:t>Старочамзинского</w:t>
      </w:r>
      <w:r w:rsidRPr="00D5213C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 </w:t>
      </w:r>
      <w:r w:rsidRPr="0044110A">
        <w:rPr>
          <w:rFonts w:ascii="Times New Roman" w:hAnsi="Times New Roman"/>
          <w:color w:val="000000"/>
          <w:sz w:val="28"/>
          <w:szCs w:val="28"/>
        </w:rPr>
        <w:t>на 2022 год (далее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– Программа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профилактики).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1.1. Анализ текущего состояния осуществления вида контроля. </w:t>
      </w:r>
    </w:p>
    <w:p w:rsidR="00651078" w:rsidRPr="0044110A" w:rsidRDefault="00651078" w:rsidP="00D5213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С принятием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44110A">
        <w:rPr>
          <w:rFonts w:ascii="Times New Roman" w:hAnsi="Times New Roman"/>
          <w:color w:val="000000"/>
          <w:sz w:val="28"/>
          <w:szCs w:val="28"/>
        </w:rPr>
        <w:t>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Правил благоустройства территории </w:t>
      </w:r>
      <w:r>
        <w:rPr>
          <w:rFonts w:ascii="Times New Roman" w:hAnsi="Times New Roman"/>
          <w:color w:val="000000"/>
          <w:sz w:val="28"/>
          <w:szCs w:val="28"/>
        </w:rPr>
        <w:t>Старочамзинского</w:t>
      </w:r>
      <w:r w:rsidRPr="00D5213C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(далее – Правила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благоустройства)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44110A">
        <w:rPr>
          <w:rFonts w:ascii="Times New Roman" w:hAnsi="Times New Roman"/>
          <w:color w:val="000000"/>
          <w:sz w:val="28"/>
          <w:szCs w:val="28"/>
        </w:rPr>
        <w:t>.</w:t>
      </w:r>
    </w:p>
    <w:p w:rsidR="00651078" w:rsidRPr="0044110A" w:rsidRDefault="00651078" w:rsidP="0044110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Правил благоустройства</w:t>
      </w:r>
      <w:r w:rsidRPr="0044110A">
        <w:rPr>
          <w:rFonts w:ascii="Times New Roman" w:hAnsi="Times New Roman"/>
          <w:color w:val="000000"/>
          <w:sz w:val="28"/>
          <w:szCs w:val="28"/>
          <w:vertAlign w:val="superscript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651078" w:rsidRPr="0044110A" w:rsidRDefault="00651078" w:rsidP="0044110A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1.2. Описание текущего развития профилактической деятельности контрольного органа.</w:t>
      </w:r>
    </w:p>
    <w:p w:rsidR="00651078" w:rsidRPr="0044110A" w:rsidRDefault="00651078" w:rsidP="006D2D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yellow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Профилактическая деятельность в соответствии с 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Администрацией </w:t>
      </w:r>
      <w:r>
        <w:rPr>
          <w:rFonts w:ascii="Times New Roman" w:hAnsi="Times New Roman"/>
          <w:color w:val="000000"/>
          <w:sz w:val="28"/>
          <w:szCs w:val="28"/>
        </w:rPr>
        <w:t xml:space="preserve">Старочамзинского сельского поселения </w:t>
      </w:r>
      <w:r w:rsidRPr="006D2D71">
        <w:rPr>
          <w:rFonts w:ascii="Times New Roman" w:hAnsi="Times New Roman"/>
          <w:bCs/>
          <w:color w:val="000000"/>
          <w:sz w:val="28"/>
          <w:szCs w:val="28"/>
        </w:rPr>
        <w:t>Большеигнатовского муниципального района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(далее также – Администрация или контрольный орган) на системной основе</w:t>
      </w:r>
      <w:r w:rsidRPr="0044110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 осуществлялась</w:t>
      </w:r>
      <w:r w:rsidRPr="0044110A">
        <w:rPr>
          <w:rFonts w:ascii="Times New Roman" w:hAnsi="Times New Roman"/>
          <w:color w:val="000000"/>
          <w:sz w:val="28"/>
          <w:szCs w:val="28"/>
        </w:rPr>
        <w:t>.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1.3. К проблемам, на решение которых направлена Программа профилактики, относятся случаи:</w:t>
      </w:r>
    </w:p>
    <w:p w:rsidR="00651078" w:rsidRPr="0044110A" w:rsidRDefault="00651078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651078" w:rsidRPr="0044110A" w:rsidRDefault="00651078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 xml:space="preserve">2)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несвоевременной </w:t>
      </w: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651078" w:rsidRPr="0044110A" w:rsidRDefault="00651078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3) складирования твердых коммунальных отходов вне выделенных для такого складирования мест;</w:t>
      </w:r>
    </w:p>
    <w:p w:rsidR="00651078" w:rsidRPr="0044110A" w:rsidRDefault="00651078" w:rsidP="0044110A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 xml:space="preserve">4) </w:t>
      </w:r>
      <w:r w:rsidRPr="0044110A">
        <w:rPr>
          <w:rFonts w:ascii="Times New Roman" w:hAnsi="Times New Roman"/>
          <w:bCs/>
          <w:color w:val="000000"/>
          <w:sz w:val="28"/>
          <w:szCs w:val="28"/>
        </w:rPr>
        <w:t>выгула животных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и </w:t>
      </w:r>
      <w:r w:rsidRPr="0044110A">
        <w:rPr>
          <w:rFonts w:ascii="Times New Roman" w:hAnsi="Times New Roman"/>
          <w:sz w:val="28"/>
          <w:szCs w:val="28"/>
        </w:rPr>
        <w:t>выпаса сельскохозяйственных животных и птиц на территориях общего пользования.</w:t>
      </w:r>
    </w:p>
    <w:p w:rsidR="00651078" w:rsidRPr="0044110A" w:rsidRDefault="00651078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651078" w:rsidRPr="0044110A" w:rsidRDefault="00651078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zh-CN"/>
        </w:rPr>
      </w:pPr>
      <w:r w:rsidRPr="0044110A">
        <w:rPr>
          <w:rFonts w:ascii="Times New Roman" w:hAnsi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651078" w:rsidRPr="0044110A" w:rsidRDefault="00651078" w:rsidP="0044110A">
      <w:pPr>
        <w:suppressAutoHyphens/>
        <w:autoSpaceDE w:val="0"/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zh-CN"/>
        </w:rPr>
      </w:pPr>
      <w:r w:rsidRPr="0044110A">
        <w:rPr>
          <w:rFonts w:ascii="Times New Roman" w:hAnsi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44110A">
        <w:rPr>
          <w:rFonts w:ascii="Times New Roman" w:hAnsi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44110A">
        <w:rPr>
          <w:rFonts w:ascii="Times New Roman" w:hAnsi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651078" w:rsidRPr="0044110A" w:rsidRDefault="00651078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51078" w:rsidRPr="0044110A" w:rsidRDefault="00651078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 Цели и задачи реализации Программы профилактики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2.1. Целями профилактики рисков причинения вреда (ущерба) охраняемым законом ценностям являются: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1) анализ выявленных в результате проведения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/>
          <w:sz w:val="28"/>
          <w:szCs w:val="28"/>
        </w:rPr>
        <w:t>;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>3) организация и проведение профилактических мероприятий с учетом состояния подконтрольной среды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и анализа выявленных в результате проведения муниципального контроля</w:t>
      </w:r>
      <w:r w:rsidRPr="0044110A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в сфере благоустройства нарушений обязательных требований</w:t>
      </w:r>
      <w:r w:rsidRPr="0044110A">
        <w:rPr>
          <w:rFonts w:ascii="Times New Roman" w:hAnsi="Times New Roman"/>
          <w:sz w:val="28"/>
          <w:szCs w:val="28"/>
        </w:rPr>
        <w:t>.</w:t>
      </w:r>
    </w:p>
    <w:p w:rsidR="00651078" w:rsidRPr="0044110A" w:rsidRDefault="00651078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2272F"/>
          <w:sz w:val="28"/>
          <w:szCs w:val="28"/>
        </w:rPr>
      </w:pPr>
    </w:p>
    <w:p w:rsidR="00651078" w:rsidRPr="0044110A" w:rsidRDefault="00651078" w:rsidP="006D2D71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3.1. Перечень профилактических мероприятий, сроки (периодичность) их проведения представлены в таблице.</w:t>
      </w: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655" w:type="dxa"/>
        <w:tblInd w:w="-575" w:type="dxa"/>
        <w:tblLook w:val="00A0"/>
      </w:tblPr>
      <w:tblGrid>
        <w:gridCol w:w="490"/>
        <w:gridCol w:w="2646"/>
        <w:gridCol w:w="3122"/>
        <w:gridCol w:w="1990"/>
        <w:gridCol w:w="2407"/>
      </w:tblGrid>
      <w:tr w:rsidR="00651078" w:rsidRPr="00E14EEF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651078" w:rsidRPr="00E14EEF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651078" w:rsidRPr="0044110A" w:rsidRDefault="00651078" w:rsidP="0044110A">
            <w:pPr>
              <w:shd w:val="clear" w:color="auto" w:fill="FFFFFF"/>
              <w:spacing w:after="0" w:line="256" w:lineRule="auto"/>
              <w:ind w:firstLine="187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1. Размещение сведений по вопросам соблюдения обязательных 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ребований на официальном сайте А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дминистрации 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Ежегодно,</w:t>
            </w:r>
          </w:p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Default="00651078">
            <w:r w:rsidRPr="00E4665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Лица  , выполняющие функции по осуществлению муниципального контроля </w:t>
            </w:r>
          </w:p>
        </w:tc>
      </w:tr>
      <w:tr w:rsidR="00651078" w:rsidRPr="00E14EEF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078" w:rsidRPr="0044110A" w:rsidRDefault="00651078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078" w:rsidRPr="0044110A" w:rsidRDefault="00651078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Default="00651078">
            <w:r w:rsidRPr="00E4665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Лица  , выполняющие функции по осуществлению муниципального контроля </w:t>
            </w:r>
          </w:p>
        </w:tc>
      </w:tr>
      <w:tr w:rsidR="00651078" w:rsidRPr="00E14EEF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078" w:rsidRPr="0044110A" w:rsidRDefault="00651078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078" w:rsidRPr="0044110A" w:rsidRDefault="00651078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3. Размещение сведений по вопросам соблюдения обязательных требований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Ежегодно, </w:t>
            </w:r>
          </w:p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 </w:t>
            </w:r>
          </w:p>
        </w:tc>
      </w:tr>
      <w:tr w:rsidR="00651078" w:rsidRPr="00E14EEF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Обобщение практики осуществления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 нарушений обязательных требований контролируемыми лицами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До 1 июня </w:t>
            </w:r>
          </w:p>
          <w:p w:rsidR="00651078" w:rsidRPr="0044110A" w:rsidRDefault="00651078" w:rsidP="003D1BF8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651078" w:rsidRPr="00E14EEF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078" w:rsidRPr="0044110A" w:rsidRDefault="00651078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1078" w:rsidRPr="0044110A" w:rsidRDefault="00651078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До 1 июля </w:t>
            </w:r>
          </w:p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651078" w:rsidRPr="00E14EEF" w:rsidTr="0044110A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 w:rsidRPr="0044110A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651078" w:rsidRPr="00E14EEF" w:rsidTr="0044110A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Консультирование контролируемых лиц в устной или письменной форме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651078" w:rsidRPr="0044110A" w:rsidRDefault="00651078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651078" w:rsidRPr="0044110A" w:rsidRDefault="00651078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651078" w:rsidRPr="0044110A" w:rsidRDefault="00651078" w:rsidP="0044110A">
            <w:pPr>
              <w:suppressAutoHyphens/>
              <w:autoSpaceDE w:val="0"/>
              <w:spacing w:after="0" w:line="256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651078" w:rsidRPr="0044110A" w:rsidRDefault="00651078" w:rsidP="0044110A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651078" w:rsidRPr="0044110A" w:rsidRDefault="00651078" w:rsidP="0044110A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651078" w:rsidRPr="00E14EEF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51078" w:rsidRPr="0044110A" w:rsidRDefault="00651078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51078" w:rsidRPr="0044110A" w:rsidRDefault="00651078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hd w:val="clear" w:color="auto" w:fill="FFFFFF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651078" w:rsidRPr="00E14EEF" w:rsidTr="0044110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51078" w:rsidRPr="0044110A" w:rsidRDefault="00651078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651078" w:rsidRPr="0044110A" w:rsidRDefault="00651078" w:rsidP="0044110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Default="00651078" w:rsidP="003D1BF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Г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лавы)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Старочамзинского сельского поселения</w:t>
            </w:r>
          </w:p>
          <w:p w:rsidR="00651078" w:rsidRPr="0044110A" w:rsidRDefault="00651078" w:rsidP="003D1BF8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Большеигнатовского муниципального района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или должностным лицом, уполномоченным осуществлять муниципальный контроль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651078" w:rsidRPr="00E14EEF" w:rsidTr="0044110A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  <w:tr w:rsidR="00651078" w:rsidRPr="00E14EEF" w:rsidTr="0044110A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Профилактический визит, в ходе которого контролируемое лицо</w:t>
            </w: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651078" w:rsidRPr="0044110A" w:rsidRDefault="00651078" w:rsidP="0044110A">
            <w:pPr>
              <w:spacing w:after="0" w:line="25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51078" w:rsidRPr="0044110A" w:rsidRDefault="00651078" w:rsidP="0044110A">
            <w:pPr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Лица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выполняющи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</w:t>
            </w:r>
            <w:r w:rsidRPr="006D2D7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функции по осуществлению муниципального контроля</w:t>
            </w:r>
          </w:p>
        </w:tc>
      </w:tr>
    </w:tbl>
    <w:p w:rsidR="00651078" w:rsidRPr="0044110A" w:rsidRDefault="00651078" w:rsidP="0044110A">
      <w:pPr>
        <w:shd w:val="clear" w:color="auto" w:fill="FFFFFF"/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4. Показатели результативности и эффективности Программы профилактики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651078" w:rsidRPr="0044110A" w:rsidRDefault="00651078" w:rsidP="004411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651078" w:rsidRPr="0044110A" w:rsidRDefault="00651078" w:rsidP="0044110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1012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9"/>
        <w:gridCol w:w="6237"/>
        <w:gridCol w:w="3259"/>
      </w:tblGrid>
      <w:tr w:rsidR="00651078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651078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100</w:t>
            </w: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</w:tr>
      <w:tr w:rsidR="00651078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</w:tr>
      <w:tr w:rsidR="00651078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Доля случаев объявления предостережений в общем количестве случаев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выявления готовящихся нарушений обязательных требований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030CCC" w:rsidRDefault="00651078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100 %</w:t>
            </w:r>
          </w:p>
          <w:p w:rsidR="00651078" w:rsidRPr="00030CCC" w:rsidRDefault="00651078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(если имелись случаи</w:t>
            </w:r>
          </w:p>
          <w:p w:rsidR="00651078" w:rsidRPr="00030CCC" w:rsidRDefault="00651078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выявления готовящихся</w:t>
            </w:r>
          </w:p>
          <w:p w:rsidR="00651078" w:rsidRPr="00030CCC" w:rsidRDefault="00651078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651078" w:rsidRPr="00030CCC" w:rsidRDefault="00651078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требований или признаков</w:t>
            </w:r>
          </w:p>
          <w:p w:rsidR="00651078" w:rsidRPr="00030CCC" w:rsidRDefault="00651078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>нарушений обязательных</w:t>
            </w:r>
          </w:p>
          <w:p w:rsidR="00651078" w:rsidRPr="0044110A" w:rsidRDefault="00651078" w:rsidP="00030CCC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30CC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требований) </w:t>
            </w:r>
          </w:p>
        </w:tc>
      </w:tr>
      <w:tr w:rsidR="00651078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</w:tr>
      <w:tr w:rsidR="00651078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</w:t>
            </w: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%</w:t>
            </w:r>
          </w:p>
        </w:tc>
      </w:tr>
      <w:tr w:rsidR="00651078" w:rsidRPr="00E14EEF" w:rsidTr="0044110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Количество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44110A">
              <w:rPr>
                <w:rFonts w:ascii="Times New Roman" w:hAnsi="Times New Roman"/>
                <w:color w:val="000000"/>
                <w:spacing w:val="-6"/>
                <w:sz w:val="24"/>
                <w:szCs w:val="24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 сфере благоустройства</w:t>
            </w:r>
            <w:r w:rsidRPr="0044110A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44110A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78" w:rsidRPr="0044110A" w:rsidRDefault="00651078" w:rsidP="0044110A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  <w:bookmarkStart w:id="0" w:name="_GoBack"/>
            <w:bookmarkEnd w:id="0"/>
            <w:r w:rsidRPr="0044110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651078" w:rsidRPr="0044110A" w:rsidRDefault="00651078" w:rsidP="0044110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1078" w:rsidRPr="0044110A" w:rsidRDefault="00651078" w:rsidP="0044110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22272F"/>
          <w:sz w:val="28"/>
          <w:szCs w:val="28"/>
        </w:rPr>
      </w:pPr>
      <w:r w:rsidRPr="0044110A">
        <w:rPr>
          <w:rFonts w:ascii="Times New Roman" w:hAnsi="Times New Roman"/>
          <w:color w:val="000000"/>
          <w:sz w:val="28"/>
          <w:szCs w:val="28"/>
        </w:rPr>
        <w:t>Под оценкой эффективности Программы</w:t>
      </w:r>
      <w:r w:rsidRPr="0044110A"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профилактики понимается оценка изменения количества нарушений обязательных требований</w:t>
      </w:r>
      <w:r w:rsidRPr="0044110A"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44110A">
        <w:rPr>
          <w:rFonts w:ascii="Times New Roman" w:hAnsi="Times New Roman"/>
          <w:bCs/>
          <w:iCs/>
          <w:sz w:val="28"/>
          <w:szCs w:val="28"/>
        </w:rPr>
        <w:t xml:space="preserve">по итогам проведенных профилактических мероприятий. </w:t>
      </w:r>
    </w:p>
    <w:p w:rsidR="00651078" w:rsidRPr="0044110A" w:rsidRDefault="00651078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</w:pPr>
      <w:r w:rsidRPr="0044110A">
        <w:rPr>
          <w:rFonts w:ascii="Times New Roman" w:hAnsi="Times New Roman"/>
          <w:sz w:val="28"/>
          <w:szCs w:val="28"/>
        </w:rPr>
        <w:t xml:space="preserve">Текущая (ежеквартальная) оценка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>Программы профилактики осуществляется Главой</w:t>
      </w:r>
      <w:r>
        <w:rPr>
          <w:rFonts w:ascii="Times New Roman" w:hAnsi="Times New Roman"/>
          <w:color w:val="000000"/>
          <w:sz w:val="28"/>
          <w:szCs w:val="28"/>
        </w:rPr>
        <w:t xml:space="preserve"> Старочамзинского сельского поселения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Большеигнатовского муниципального района.</w:t>
      </w:r>
    </w:p>
    <w:p w:rsidR="00651078" w:rsidRPr="0044110A" w:rsidRDefault="00651078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Ежегодная оценка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Программы профилактики осуществляется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>Советом депутатов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Старочамзинского сельского поселения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Большеигнатовского муниципального района</w:t>
      </w:r>
      <w:r w:rsidRPr="0044110A">
        <w:rPr>
          <w:rFonts w:ascii="Times New Roman" w:hAnsi="Times New Roman"/>
          <w:color w:val="22272F"/>
          <w:sz w:val="28"/>
          <w:szCs w:val="28"/>
        </w:rPr>
        <w:t>.</w:t>
      </w:r>
    </w:p>
    <w:p w:rsidR="00651078" w:rsidRPr="0044110A" w:rsidRDefault="00651078" w:rsidP="003D1B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4110A">
        <w:rPr>
          <w:rFonts w:ascii="Times New Roman" w:hAnsi="Times New Roman"/>
          <w:sz w:val="28"/>
          <w:szCs w:val="28"/>
        </w:rPr>
        <w:t xml:space="preserve">Для осуществления ежегодной оценки результативности и эффективности </w:t>
      </w:r>
      <w:r w:rsidRPr="0044110A">
        <w:rPr>
          <w:rFonts w:ascii="Times New Roman" w:hAnsi="Times New Roman"/>
          <w:color w:val="000000"/>
          <w:sz w:val="28"/>
          <w:szCs w:val="28"/>
        </w:rPr>
        <w:t xml:space="preserve">Программы профилактики Администрацией не позднее 1 июля 2023 года (года, следующего за отчетным) в 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Cs/>
          <w:color w:val="000000"/>
          <w:sz w:val="28"/>
          <w:szCs w:val="28"/>
        </w:rPr>
        <w:t>Старочамзинского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</w:t>
      </w:r>
      <w:r>
        <w:rPr>
          <w:rFonts w:ascii="Times New Roman" w:hAnsi="Times New Roman"/>
          <w:bCs/>
          <w:color w:val="000000"/>
          <w:sz w:val="28"/>
          <w:szCs w:val="28"/>
        </w:rPr>
        <w:t>с</w:t>
      </w:r>
      <w:r w:rsidRPr="003D1BF8">
        <w:rPr>
          <w:rFonts w:ascii="Times New Roman" w:hAnsi="Times New Roman"/>
          <w:bCs/>
          <w:color w:val="000000"/>
          <w:sz w:val="28"/>
          <w:szCs w:val="28"/>
        </w:rPr>
        <w:t>еления Большеигнатовского муниципального района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4110A">
        <w:rPr>
          <w:rFonts w:ascii="Times New Roman" w:hAnsi="Times New Roman"/>
          <w:color w:val="000000"/>
          <w:sz w:val="28"/>
          <w:szCs w:val="28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44110A">
        <w:rPr>
          <w:rFonts w:ascii="Times New Roman" w:hAnsi="Times New Roman"/>
          <w:bCs/>
          <w:iCs/>
          <w:color w:val="000000"/>
          <w:sz w:val="28"/>
          <w:szCs w:val="28"/>
        </w:rPr>
        <w:t xml:space="preserve">. </w:t>
      </w:r>
    </w:p>
    <w:p w:rsidR="00651078" w:rsidRPr="0044110A" w:rsidRDefault="00651078" w:rsidP="004411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1078" w:rsidRPr="003C5A09" w:rsidRDefault="00651078" w:rsidP="003C5A09">
      <w:pPr>
        <w:spacing w:after="0"/>
        <w:rPr>
          <w:rFonts w:ascii="Times New Roman" w:hAnsi="Times New Roman"/>
          <w:sz w:val="28"/>
          <w:szCs w:val="28"/>
        </w:rPr>
      </w:pPr>
    </w:p>
    <w:sectPr w:rsidR="00651078" w:rsidRPr="003C5A09" w:rsidSect="0044110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078" w:rsidRDefault="00651078" w:rsidP="0044110A">
      <w:pPr>
        <w:spacing w:after="0" w:line="240" w:lineRule="auto"/>
      </w:pPr>
      <w:r>
        <w:separator/>
      </w:r>
    </w:p>
  </w:endnote>
  <w:endnote w:type="continuationSeparator" w:id="0">
    <w:p w:rsidR="00651078" w:rsidRDefault="00651078" w:rsidP="00441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078" w:rsidRDefault="00651078" w:rsidP="0044110A">
      <w:pPr>
        <w:spacing w:after="0" w:line="240" w:lineRule="auto"/>
      </w:pPr>
      <w:r>
        <w:separator/>
      </w:r>
    </w:p>
  </w:footnote>
  <w:footnote w:type="continuationSeparator" w:id="0">
    <w:p w:rsidR="00651078" w:rsidRDefault="00651078" w:rsidP="00441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B5614F5"/>
    <w:multiLevelType w:val="hybridMultilevel"/>
    <w:tmpl w:val="17C4018A"/>
    <w:lvl w:ilvl="0" w:tplc="D682F4C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E552E9"/>
    <w:multiLevelType w:val="hybridMultilevel"/>
    <w:tmpl w:val="4FC0CA76"/>
    <w:lvl w:ilvl="0" w:tplc="A07ADC50">
      <w:start w:val="1"/>
      <w:numFmt w:val="decimal"/>
      <w:lvlText w:val="%1."/>
      <w:lvlJc w:val="left"/>
      <w:pPr>
        <w:ind w:left="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A09"/>
    <w:rsid w:val="00030CCC"/>
    <w:rsid w:val="000515C4"/>
    <w:rsid w:val="001E59AA"/>
    <w:rsid w:val="0023645E"/>
    <w:rsid w:val="003047C2"/>
    <w:rsid w:val="003A7521"/>
    <w:rsid w:val="003C5A09"/>
    <w:rsid w:val="003D1BF8"/>
    <w:rsid w:val="0044110A"/>
    <w:rsid w:val="00476FAD"/>
    <w:rsid w:val="004F25C4"/>
    <w:rsid w:val="00557BA9"/>
    <w:rsid w:val="005A4523"/>
    <w:rsid w:val="00611EFB"/>
    <w:rsid w:val="00623DA3"/>
    <w:rsid w:val="00651078"/>
    <w:rsid w:val="006D2D71"/>
    <w:rsid w:val="00843EA6"/>
    <w:rsid w:val="008B3772"/>
    <w:rsid w:val="00903611"/>
    <w:rsid w:val="00A164FC"/>
    <w:rsid w:val="00BB444C"/>
    <w:rsid w:val="00BF4B9F"/>
    <w:rsid w:val="00C34138"/>
    <w:rsid w:val="00C85562"/>
    <w:rsid w:val="00C906E0"/>
    <w:rsid w:val="00D5213C"/>
    <w:rsid w:val="00D80F19"/>
    <w:rsid w:val="00E077BF"/>
    <w:rsid w:val="00E14EEF"/>
    <w:rsid w:val="00E46651"/>
    <w:rsid w:val="00FB5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45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3C5A09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hAnsi="Times New Roman"/>
      <w:b/>
      <w:bCs/>
      <w:sz w:val="28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C5A0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3C5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A0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3413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rsid w:val="0044110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4110A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44110A"/>
    <w:pPr>
      <w:suppressAutoHyphens/>
      <w:autoSpaceDE w:val="0"/>
      <w:ind w:firstLine="720"/>
    </w:pPr>
    <w:rPr>
      <w:rFonts w:ascii="Arial" w:hAnsi="Arial" w:cs="Arial"/>
      <w:sz w:val="20"/>
      <w:szCs w:val="20"/>
      <w:lang w:eastAsia="zh-CN"/>
    </w:rPr>
  </w:style>
  <w:style w:type="character" w:styleId="FootnoteReference">
    <w:name w:val="footnote reference"/>
    <w:basedOn w:val="DefaultParagraphFont"/>
    <w:uiPriority w:val="99"/>
    <w:semiHidden/>
    <w:rsid w:val="0044110A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45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269</TotalTime>
  <Pages>8</Pages>
  <Words>2210</Words>
  <Characters>12600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Администрация</cp:lastModifiedBy>
  <cp:revision>14</cp:revision>
  <cp:lastPrinted>2019-07-17T12:25:00Z</cp:lastPrinted>
  <dcterms:created xsi:type="dcterms:W3CDTF">2019-05-30T11:30:00Z</dcterms:created>
  <dcterms:modified xsi:type="dcterms:W3CDTF">2021-12-22T07:17:00Z</dcterms:modified>
</cp:coreProperties>
</file>