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69A" w:rsidRPr="00013E6E" w:rsidRDefault="00CE569A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22F29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8pt;visibility:visible">
            <v:imagedata r:id="rId5" o:title=""/>
          </v:shape>
        </w:pict>
      </w:r>
    </w:p>
    <w:p w:rsidR="00CE569A" w:rsidRPr="00013E6E" w:rsidRDefault="00CE569A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color w:val="000000"/>
          <w:sz w:val="40"/>
          <w:szCs w:val="40"/>
        </w:rPr>
      </w:pPr>
      <w:r w:rsidRPr="00013E6E">
        <w:rPr>
          <w:rFonts w:ascii="Times New Roman" w:hAnsi="Times New Roman"/>
          <w:b/>
          <w:color w:val="000000"/>
          <w:sz w:val="40"/>
          <w:szCs w:val="40"/>
        </w:rPr>
        <w:t xml:space="preserve">Администрация </w:t>
      </w:r>
      <w:r>
        <w:rPr>
          <w:rFonts w:ascii="Times New Roman" w:hAnsi="Times New Roman"/>
          <w:b/>
          <w:color w:val="000000"/>
          <w:sz w:val="40"/>
          <w:szCs w:val="40"/>
        </w:rPr>
        <w:t xml:space="preserve"> Старочамзинского сельского поселения </w:t>
      </w:r>
      <w:r w:rsidRPr="00013E6E">
        <w:rPr>
          <w:rFonts w:ascii="Times New Roman" w:hAnsi="Times New Roman"/>
          <w:b/>
          <w:color w:val="000000"/>
          <w:sz w:val="40"/>
          <w:szCs w:val="40"/>
        </w:rPr>
        <w:t>Большеигнатовского муниципального района Республики  Мордовия</w:t>
      </w:r>
    </w:p>
    <w:p w:rsidR="00CE569A" w:rsidRPr="00013E6E" w:rsidRDefault="00CE569A" w:rsidP="009374CD">
      <w:pPr>
        <w:pStyle w:val="Heading2"/>
        <w:rPr>
          <w:color w:val="000000"/>
          <w:szCs w:val="28"/>
        </w:rPr>
      </w:pPr>
    </w:p>
    <w:p w:rsidR="00CE569A" w:rsidRPr="00013E6E" w:rsidRDefault="00CE569A" w:rsidP="009374CD">
      <w:pPr>
        <w:pStyle w:val="Heading2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ПРОЕКТ ПОСТАНОВЛЕНИЯ</w:t>
      </w:r>
    </w:p>
    <w:p w:rsidR="00CE569A" w:rsidRPr="00013E6E" w:rsidRDefault="00CE569A" w:rsidP="009374CD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E569A" w:rsidRPr="00013E6E" w:rsidRDefault="00CE569A" w:rsidP="009374CD">
      <w:pPr>
        <w:tabs>
          <w:tab w:val="center" w:pos="4677"/>
        </w:tabs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______  </w:t>
      </w:r>
      <w:smartTag w:uri="urn:schemas-microsoft-com:office:smarttags" w:element="metricconverter">
        <w:smartTagPr>
          <w:attr w:name="ProductID" w:val="2021 г"/>
        </w:smartTagPr>
        <w:r w:rsidRPr="00013E6E">
          <w:rPr>
            <w:rFonts w:ascii="Times New Roman" w:hAnsi="Times New Roman"/>
            <w:color w:val="000000"/>
            <w:sz w:val="28"/>
            <w:szCs w:val="28"/>
          </w:rPr>
          <w:t>202</w:t>
        </w:r>
        <w:r>
          <w:rPr>
            <w:rFonts w:ascii="Times New Roman" w:hAnsi="Times New Roman"/>
            <w:color w:val="000000"/>
            <w:sz w:val="28"/>
            <w:szCs w:val="28"/>
          </w:rPr>
          <w:t>1</w:t>
        </w:r>
        <w:r w:rsidRPr="00013E6E">
          <w:rPr>
            <w:rFonts w:ascii="Times New Roman" w:hAnsi="Times New Roman"/>
            <w:color w:val="000000"/>
            <w:sz w:val="28"/>
            <w:szCs w:val="28"/>
          </w:rPr>
          <w:t xml:space="preserve"> г</w:t>
        </w:r>
      </w:smartTag>
      <w:r w:rsidRPr="00013E6E">
        <w:rPr>
          <w:rFonts w:ascii="Times New Roman" w:hAnsi="Times New Roman"/>
          <w:color w:val="000000"/>
          <w:sz w:val="28"/>
          <w:szCs w:val="28"/>
        </w:rPr>
        <w:t xml:space="preserve">.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№___</w:t>
      </w:r>
    </w:p>
    <w:p w:rsidR="00CE569A" w:rsidRPr="00013E6E" w:rsidRDefault="00CE569A" w:rsidP="009374CD">
      <w:pPr>
        <w:spacing w:after="0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с. Старое Чамзино</w:t>
      </w:r>
    </w:p>
    <w:p w:rsidR="00CE569A" w:rsidRPr="00013E6E" w:rsidRDefault="00CE569A" w:rsidP="009374CD">
      <w:pPr>
        <w:spacing w:after="0" w:line="240" w:lineRule="atLeast"/>
        <w:jc w:val="center"/>
        <w:rPr>
          <w:rFonts w:ascii="Times New Roman" w:hAnsi="Times New Roman"/>
          <w:color w:val="000000"/>
          <w:sz w:val="20"/>
          <w:szCs w:val="20"/>
        </w:rPr>
      </w:pPr>
    </w:p>
    <w:p w:rsidR="00CE569A" w:rsidRPr="00944938" w:rsidRDefault="00CE569A" w:rsidP="00F62C7D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944938"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утверждении  основных направлений</w:t>
      </w:r>
      <w:r w:rsidRPr="00944938">
        <w:rPr>
          <w:rFonts w:ascii="Times New Roman" w:hAnsi="Times New Roman"/>
          <w:sz w:val="28"/>
          <w:szCs w:val="28"/>
        </w:rPr>
        <w:t xml:space="preserve"> </w:t>
      </w:r>
    </w:p>
    <w:p w:rsidR="00CE569A" w:rsidRDefault="00CE569A" w:rsidP="00F62C7D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944938">
        <w:rPr>
          <w:rFonts w:ascii="Times New Roman" w:hAnsi="Times New Roman"/>
          <w:sz w:val="28"/>
          <w:szCs w:val="28"/>
        </w:rPr>
        <w:t xml:space="preserve">долговой политики 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  Большеигнатовского муниципального</w:t>
      </w:r>
    </w:p>
    <w:p w:rsidR="00CE569A" w:rsidRDefault="00CE569A" w:rsidP="00F62C7D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района </w:t>
      </w:r>
      <w:r w:rsidRPr="00944938">
        <w:rPr>
          <w:rFonts w:ascii="Times New Roman" w:hAnsi="Times New Roman"/>
          <w:sz w:val="28"/>
          <w:szCs w:val="28"/>
        </w:rPr>
        <w:t>Республики Мордовия на 202</w:t>
      </w:r>
      <w:r>
        <w:rPr>
          <w:rFonts w:ascii="Times New Roman" w:hAnsi="Times New Roman"/>
          <w:sz w:val="28"/>
          <w:szCs w:val="28"/>
        </w:rPr>
        <w:t>2</w:t>
      </w:r>
      <w:r w:rsidRPr="00944938">
        <w:rPr>
          <w:rFonts w:ascii="Times New Roman" w:hAnsi="Times New Roman"/>
          <w:sz w:val="28"/>
          <w:szCs w:val="28"/>
        </w:rPr>
        <w:t xml:space="preserve"> год </w:t>
      </w:r>
    </w:p>
    <w:p w:rsidR="00CE569A" w:rsidRPr="00944938" w:rsidRDefault="00CE569A" w:rsidP="00F62C7D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944938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3</w:t>
      </w:r>
      <w:r w:rsidRPr="00944938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4</w:t>
      </w:r>
      <w:r w:rsidRPr="00944938">
        <w:rPr>
          <w:rFonts w:ascii="Times New Roman" w:hAnsi="Times New Roman"/>
          <w:sz w:val="28"/>
          <w:szCs w:val="28"/>
        </w:rPr>
        <w:t xml:space="preserve"> годов</w:t>
      </w:r>
    </w:p>
    <w:p w:rsidR="00CE569A" w:rsidRDefault="00CE569A" w:rsidP="00B72BF7">
      <w:pPr>
        <w:rPr>
          <w:sz w:val="28"/>
          <w:szCs w:val="28"/>
        </w:rPr>
      </w:pPr>
    </w:p>
    <w:p w:rsidR="00CE569A" w:rsidRPr="005F732F" w:rsidRDefault="00CE569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944938">
        <w:rPr>
          <w:sz w:val="28"/>
          <w:szCs w:val="28"/>
        </w:rPr>
        <w:t>В соответствии с пунктом 13 статьи 107.1 Бюджетного кодекса Российской Федерации</w:t>
      </w:r>
      <w:r w:rsidRPr="00B72BF7">
        <w:rPr>
          <w:sz w:val="28"/>
          <w:szCs w:val="28"/>
        </w:rPr>
        <w:t xml:space="preserve"> </w:t>
      </w:r>
      <w:r w:rsidRPr="00944938">
        <w:rPr>
          <w:sz w:val="28"/>
          <w:szCs w:val="28"/>
        </w:rPr>
        <w:t>и в целях реализации ответственной долговой политики</w:t>
      </w:r>
      <w:r>
        <w:rPr>
          <w:sz w:val="28"/>
          <w:szCs w:val="28"/>
        </w:rPr>
        <w:t xml:space="preserve"> Старочамзинского сельского поселения Большеигнатовского муниципального района Республики Мордовия и повышения ее эффективности,</w:t>
      </w:r>
      <w:r w:rsidRPr="00944938"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Администрация Старочамзинского сельского посенления Большеигнатовского муниципального района Республики Мордовия  </w:t>
      </w:r>
      <w:r w:rsidRPr="005F732F">
        <w:rPr>
          <w:b/>
          <w:spacing w:val="1"/>
          <w:sz w:val="28"/>
          <w:szCs w:val="28"/>
        </w:rPr>
        <w:t>п о с т а н о в л я е т:</w:t>
      </w:r>
    </w:p>
    <w:p w:rsidR="00CE569A" w:rsidRDefault="00CE569A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</w:t>
      </w:r>
      <w:r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>политики</w:t>
      </w:r>
      <w:r>
        <w:rPr>
          <w:spacing w:val="1"/>
          <w:sz w:val="28"/>
          <w:szCs w:val="28"/>
        </w:rPr>
        <w:t xml:space="preserve"> Старочамзинского сельского поселения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Большеигнатовского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CE569A" w:rsidRPr="005F732F" w:rsidRDefault="00CE569A" w:rsidP="005F732F">
      <w:pPr>
        <w:pStyle w:val="ListParagraph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/>
          <w:spacing w:val="1"/>
          <w:sz w:val="28"/>
          <w:szCs w:val="28"/>
        </w:rPr>
      </w:pPr>
      <w:bookmarkStart w:id="0" w:name="sub_2"/>
      <w:r w:rsidRPr="005F732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</w:t>
      </w:r>
      <w:bookmarkEnd w:id="0"/>
      <w:r>
        <w:rPr>
          <w:rFonts w:ascii="Times New Roman" w:hAnsi="Times New Roman"/>
          <w:sz w:val="28"/>
          <w:szCs w:val="28"/>
        </w:rPr>
        <w:t xml:space="preserve"> оставляю за собой.</w:t>
      </w:r>
    </w:p>
    <w:p w:rsidR="00CE569A" w:rsidRDefault="00CE569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CE569A" w:rsidRDefault="00CE569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E569A" w:rsidRDefault="00CE569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E569A" w:rsidRDefault="00CE569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E569A" w:rsidRDefault="00CE569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E569A" w:rsidRDefault="00CE569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Глава Старочамзинского сельского поселения                     Н.В.Зайкина</w:t>
      </w:r>
    </w:p>
    <w:p w:rsidR="00CE569A" w:rsidRDefault="00CE569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E569A" w:rsidRPr="00F509D0" w:rsidRDefault="00CE569A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09D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509D0">
        <w:rPr>
          <w:rFonts w:ascii="Times New Roman" w:hAnsi="Times New Roman" w:cs="Times New Roman"/>
          <w:sz w:val="24"/>
          <w:szCs w:val="24"/>
        </w:rPr>
        <w:t xml:space="preserve"> Утверждены</w:t>
      </w:r>
      <w:r>
        <w:rPr>
          <w:rFonts w:ascii="Times New Roman" w:hAnsi="Times New Roman" w:cs="Times New Roman"/>
          <w:sz w:val="24"/>
          <w:szCs w:val="24"/>
        </w:rPr>
        <w:t>е</w:t>
      </w:r>
    </w:p>
    <w:p w:rsidR="00CE569A" w:rsidRDefault="00CE569A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>постановлением администрации Большеигнатовского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2BF7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CE569A" w:rsidRPr="00B72BF7" w:rsidRDefault="00CE569A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CE569A" w:rsidRDefault="00CE569A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69A" w:rsidRPr="00CB36E2" w:rsidRDefault="00CE569A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CB36E2">
        <w:rPr>
          <w:rFonts w:ascii="Times New Roman" w:hAnsi="Times New Roman"/>
          <w:sz w:val="24"/>
          <w:szCs w:val="24"/>
        </w:rPr>
        <w:t xml:space="preserve">Об утверждении  основных направлений </w:t>
      </w:r>
    </w:p>
    <w:p w:rsidR="00CE569A" w:rsidRDefault="00CE569A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CB36E2">
        <w:rPr>
          <w:rFonts w:ascii="Times New Roman" w:hAnsi="Times New Roman"/>
          <w:sz w:val="24"/>
          <w:szCs w:val="24"/>
        </w:rPr>
        <w:t xml:space="preserve">долговой политики </w:t>
      </w:r>
      <w:r>
        <w:rPr>
          <w:rFonts w:ascii="Times New Roman" w:hAnsi="Times New Roman"/>
          <w:sz w:val="24"/>
          <w:szCs w:val="24"/>
        </w:rPr>
        <w:t>Старочамзинского сельского поселения</w:t>
      </w:r>
    </w:p>
    <w:p w:rsidR="00CE569A" w:rsidRPr="00CB36E2" w:rsidRDefault="00CE569A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CB36E2">
        <w:rPr>
          <w:rFonts w:ascii="Times New Roman" w:hAnsi="Times New Roman"/>
          <w:sz w:val="24"/>
          <w:szCs w:val="24"/>
        </w:rPr>
        <w:t xml:space="preserve"> Большеигнатовского муниципального</w:t>
      </w:r>
    </w:p>
    <w:p w:rsidR="00CE569A" w:rsidRPr="00CB36E2" w:rsidRDefault="00CE569A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CB36E2">
        <w:rPr>
          <w:rFonts w:ascii="Times New Roman" w:hAnsi="Times New Roman"/>
          <w:sz w:val="24"/>
          <w:szCs w:val="24"/>
        </w:rPr>
        <w:t xml:space="preserve">района Республики Мордовия на 2022 год </w:t>
      </w:r>
    </w:p>
    <w:p w:rsidR="00CE569A" w:rsidRPr="00CB36E2" w:rsidRDefault="00CE569A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CB36E2">
        <w:rPr>
          <w:rFonts w:ascii="Times New Roman" w:hAnsi="Times New Roman"/>
          <w:sz w:val="24"/>
          <w:szCs w:val="24"/>
        </w:rPr>
        <w:t>и на плановый период 2023 и 2024 годов</w:t>
      </w:r>
      <w:r>
        <w:rPr>
          <w:rFonts w:ascii="Times New Roman" w:hAnsi="Times New Roman"/>
          <w:sz w:val="24"/>
          <w:szCs w:val="24"/>
        </w:rPr>
        <w:t>»</w:t>
      </w:r>
    </w:p>
    <w:p w:rsidR="00CE569A" w:rsidRPr="00B72BF7" w:rsidRDefault="00CE569A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CE569A" w:rsidRPr="00CB36E2" w:rsidRDefault="00CE569A" w:rsidP="00B72BF7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CB36E2">
        <w:rPr>
          <w:rFonts w:ascii="Times New Roman" w:hAnsi="Times New Roman"/>
          <w:sz w:val="28"/>
          <w:szCs w:val="28"/>
        </w:rPr>
        <w:t>Основные направления</w:t>
      </w:r>
    </w:p>
    <w:p w:rsidR="00CE569A" w:rsidRPr="00944938" w:rsidRDefault="00CE569A" w:rsidP="00B72BF7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44938">
        <w:rPr>
          <w:rFonts w:ascii="Times New Roman" w:hAnsi="Times New Roman"/>
          <w:sz w:val="28"/>
          <w:szCs w:val="28"/>
        </w:rPr>
        <w:t xml:space="preserve"> долговой политики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 Большеигнатовского муниципального района </w:t>
      </w:r>
      <w:r w:rsidRPr="00944938">
        <w:rPr>
          <w:rFonts w:ascii="Times New Roman" w:hAnsi="Times New Roman"/>
          <w:sz w:val="28"/>
          <w:szCs w:val="28"/>
        </w:rPr>
        <w:t>Республики Мордовия</w:t>
      </w:r>
    </w:p>
    <w:p w:rsidR="00CE569A" w:rsidRPr="00944938" w:rsidRDefault="00CE569A" w:rsidP="00B72BF7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44938"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2</w:t>
      </w:r>
      <w:r w:rsidRPr="00944938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/>
          <w:sz w:val="28"/>
          <w:szCs w:val="28"/>
        </w:rPr>
        <w:t>3</w:t>
      </w:r>
      <w:r w:rsidRPr="00944938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4</w:t>
      </w:r>
      <w:r w:rsidRPr="00944938">
        <w:rPr>
          <w:rFonts w:ascii="Times New Roman" w:hAnsi="Times New Roman"/>
          <w:sz w:val="28"/>
          <w:szCs w:val="28"/>
        </w:rPr>
        <w:t xml:space="preserve"> годов</w:t>
      </w:r>
    </w:p>
    <w:p w:rsidR="00CE569A" w:rsidRPr="00944938" w:rsidRDefault="00CE569A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569A" w:rsidRPr="00C9180C" w:rsidRDefault="00CE569A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>
        <w:rPr>
          <w:rFonts w:ascii="Times New Roman" w:hAnsi="Times New Roman" w:cs="Times New Roman"/>
          <w:sz w:val="28"/>
          <w:szCs w:val="28"/>
        </w:rPr>
        <w:t>2 год и на плановый период 2023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Старочамзинского сельского поселения Большеигнатовского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2022год и на плановый период 2023 и 2024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CE569A" w:rsidRPr="00C9180C" w:rsidRDefault="00CE569A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инансами в Старочамзинском  сельском поселении Большеигнатовского муниципального района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CE569A" w:rsidRPr="00C9180C" w:rsidRDefault="00CE569A" w:rsidP="00F509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E569A" w:rsidRPr="00CB36E2" w:rsidRDefault="00CE569A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Итоги реализации долговой политики</w:t>
      </w:r>
    </w:p>
    <w:p w:rsidR="00CE569A" w:rsidRPr="00CB36E2" w:rsidRDefault="00CE569A" w:rsidP="00B72BF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E569A" w:rsidRPr="00CB36E2" w:rsidRDefault="00CE569A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E569A" w:rsidRDefault="00CE569A" w:rsidP="00F509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4CC6">
        <w:rPr>
          <w:rFonts w:ascii="Times New Roman" w:hAnsi="Times New Roman"/>
          <w:sz w:val="28"/>
          <w:szCs w:val="28"/>
        </w:rPr>
        <w:t xml:space="preserve">Наметившаяся в 2019 году тенденция снижения уровня муниципального долга сохранилась и по итогам исполнения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4CC6">
        <w:rPr>
          <w:rFonts w:ascii="Times New Roman" w:hAnsi="Times New Roman"/>
          <w:sz w:val="28"/>
          <w:szCs w:val="28"/>
        </w:rPr>
        <w:t>бюджета</w:t>
      </w:r>
    </w:p>
    <w:p w:rsidR="00CE569A" w:rsidRPr="00ED4CC6" w:rsidRDefault="00CE569A" w:rsidP="00F509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Старочамзинского сельского поселения</w:t>
      </w:r>
      <w:r w:rsidRPr="00ED4CC6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 Республики Мордовия (далее – бюджет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ED4CC6">
        <w:rPr>
          <w:rFonts w:ascii="Times New Roman" w:hAnsi="Times New Roman"/>
          <w:sz w:val="28"/>
          <w:szCs w:val="28"/>
        </w:rPr>
        <w:t xml:space="preserve">) за 2020 год. Несмотря на сложности с исполнением бюджета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ED4CC6">
        <w:rPr>
          <w:rFonts w:ascii="Times New Roman" w:hAnsi="Times New Roman"/>
          <w:sz w:val="28"/>
          <w:szCs w:val="28"/>
        </w:rPr>
        <w:t xml:space="preserve"> в связи с распространением новой коронавирусной инфекции (COVID-19), бюджет Республики Мордовия в 2020 году исполнен с профицитом. </w:t>
      </w:r>
    </w:p>
    <w:p w:rsidR="00CE569A" w:rsidRPr="00FA3F14" w:rsidRDefault="00CE569A" w:rsidP="00F50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По состоянию на 1 января </w:t>
      </w:r>
      <w:smartTag w:uri="urn:schemas-microsoft-com:office:smarttags" w:element="metricconverter">
        <w:smartTagPr>
          <w:attr w:name="ProductID" w:val="2018 г"/>
        </w:smartTagPr>
        <w:r w:rsidRPr="00ED4CC6">
          <w:rPr>
            <w:rFonts w:ascii="Times New Roman" w:hAnsi="Times New Roman" w:cs="Times New Roman"/>
            <w:sz w:val="28"/>
            <w:szCs w:val="28"/>
          </w:rPr>
          <w:t>2021 г</w:t>
        </w:r>
      </w:smartTag>
      <w:r w:rsidRPr="00ED4CC6">
        <w:rPr>
          <w:rFonts w:ascii="Times New Roman" w:hAnsi="Times New Roman" w:cs="Times New Roman"/>
          <w:sz w:val="28"/>
          <w:szCs w:val="28"/>
        </w:rPr>
        <w:t xml:space="preserve">. муниципальный долг </w:t>
      </w:r>
      <w:r>
        <w:rPr>
          <w:rFonts w:ascii="Times New Roman" w:hAnsi="Times New Roman" w:cs="Times New Roman"/>
          <w:sz w:val="28"/>
          <w:szCs w:val="28"/>
        </w:rPr>
        <w:t xml:space="preserve">Старочамзинского сельского поселения </w:t>
      </w:r>
      <w:r w:rsidRPr="00ED4CC6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</w:t>
      </w:r>
      <w:r w:rsidRPr="00FA3F14">
        <w:rPr>
          <w:rFonts w:ascii="Times New Roman" w:hAnsi="Times New Roman" w:cs="Times New Roman"/>
          <w:sz w:val="28"/>
          <w:szCs w:val="28"/>
        </w:rPr>
        <w:t>района  2 130 ,5</w:t>
      </w:r>
      <w:r w:rsidRPr="00FA3F14">
        <w:rPr>
          <w:rFonts w:ascii="Times New Roman" w:hAnsi="Times New Roman" w:cs="Times New Roman"/>
          <w:bCs/>
          <w:sz w:val="28"/>
          <w:szCs w:val="28"/>
        </w:rPr>
        <w:t xml:space="preserve"> тыс. рублей.</w:t>
      </w:r>
    </w:p>
    <w:p w:rsidR="00CE569A" w:rsidRPr="00FA3F14" w:rsidRDefault="00CE569A" w:rsidP="00921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F14">
        <w:rPr>
          <w:rFonts w:ascii="Times New Roman" w:hAnsi="Times New Roman" w:cs="Times New Roman"/>
          <w:sz w:val="28"/>
          <w:szCs w:val="28"/>
        </w:rPr>
        <w:t>По итогам 2020 года наибольший удельный вес в структуре муниципального долга имеют бюджетные кредиты, полученные из республиканского бюджета ,муниципальные гарантии отсутствуют.</w:t>
      </w:r>
    </w:p>
    <w:p w:rsidR="00CE569A" w:rsidRPr="00FA3F14" w:rsidRDefault="00CE569A" w:rsidP="00921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F14">
        <w:rPr>
          <w:rFonts w:ascii="Times New Roman" w:hAnsi="Times New Roman" w:cs="Times New Roman"/>
          <w:sz w:val="28"/>
          <w:szCs w:val="28"/>
        </w:rPr>
        <w:t xml:space="preserve">В соответствии с принятыми 2020 году постановлением Правительства Российской Федерации от 13 июня </w:t>
      </w:r>
      <w:smartTag w:uri="urn:schemas-microsoft-com:office:smarttags" w:element="metricconverter">
        <w:smartTagPr>
          <w:attr w:name="ProductID" w:val="2018 г"/>
        </w:smartTagPr>
        <w:r w:rsidRPr="00FA3F14">
          <w:rPr>
            <w:rFonts w:ascii="Times New Roman" w:hAnsi="Times New Roman" w:cs="Times New Roman"/>
            <w:sz w:val="28"/>
            <w:szCs w:val="28"/>
          </w:rPr>
          <w:t>2020 г</w:t>
        </w:r>
      </w:smartTag>
      <w:r w:rsidRPr="00FA3F14">
        <w:rPr>
          <w:rFonts w:ascii="Times New Roman" w:hAnsi="Times New Roman" w:cs="Times New Roman"/>
          <w:sz w:val="28"/>
          <w:szCs w:val="28"/>
        </w:rPr>
        <w:t xml:space="preserve">. № 858 «О продлении срока продления исполнения бюджетной меры принуждения и внесении изменений в общие требования к установлению случаев и условий продления срока исполнения бюджетной меры принуждения» и приказом Министерства финансов Российской Федерации от 26 июня </w:t>
      </w:r>
      <w:smartTag w:uri="urn:schemas-microsoft-com:office:smarttags" w:element="metricconverter">
        <w:smartTagPr>
          <w:attr w:name="ProductID" w:val="2018 г"/>
        </w:smartTagPr>
        <w:r w:rsidRPr="00FA3F14">
          <w:rPr>
            <w:rFonts w:ascii="Times New Roman" w:hAnsi="Times New Roman" w:cs="Times New Roman"/>
            <w:sz w:val="28"/>
            <w:szCs w:val="28"/>
          </w:rPr>
          <w:t>2020 г</w:t>
        </w:r>
      </w:smartTag>
      <w:r w:rsidRPr="00FA3F14">
        <w:rPr>
          <w:rFonts w:ascii="Times New Roman" w:hAnsi="Times New Roman" w:cs="Times New Roman"/>
          <w:sz w:val="28"/>
          <w:szCs w:val="28"/>
        </w:rPr>
        <w:t xml:space="preserve">. № 120н «О внесении изменений в случаи и условия продления исполнения бюджетной меры принуждения на срок более одного года, утвержденные приказом Министерства финансов Российской Федерации от 19 декабря </w:t>
      </w:r>
      <w:smartTag w:uri="urn:schemas-microsoft-com:office:smarttags" w:element="metricconverter">
        <w:smartTagPr>
          <w:attr w:name="ProductID" w:val="2018 г"/>
        </w:smartTagPr>
        <w:r w:rsidRPr="00FA3F14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FA3F14">
        <w:rPr>
          <w:rFonts w:ascii="Times New Roman" w:hAnsi="Times New Roman" w:cs="Times New Roman"/>
          <w:sz w:val="28"/>
          <w:szCs w:val="28"/>
        </w:rPr>
        <w:t>. № 275н» срок исполнения бюджетной меры принуждения в отношении Республики Мордовия продлён до 2029 года.</w:t>
      </w:r>
    </w:p>
    <w:p w:rsidR="00CE569A" w:rsidRPr="00FA3F14" w:rsidRDefault="00CE569A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E569A" w:rsidRPr="00FA3F14" w:rsidRDefault="00CE569A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569A" w:rsidRPr="00FA3F14" w:rsidRDefault="00CE569A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A3F14">
        <w:rPr>
          <w:rFonts w:ascii="Times New Roman" w:hAnsi="Times New Roman" w:cs="Times New Roman"/>
          <w:sz w:val="28"/>
          <w:szCs w:val="28"/>
        </w:rPr>
        <w:t>Основные факторы, определяющие характер и направления</w:t>
      </w:r>
    </w:p>
    <w:p w:rsidR="00CE569A" w:rsidRPr="00FA3F14" w:rsidRDefault="00CE569A" w:rsidP="00B72BF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A3F14">
        <w:rPr>
          <w:rFonts w:ascii="Times New Roman" w:hAnsi="Times New Roman" w:cs="Times New Roman"/>
          <w:sz w:val="28"/>
          <w:szCs w:val="28"/>
        </w:rPr>
        <w:t xml:space="preserve">долговой политики Старочамзинского сельского поселения  Большеигнатовского муниципального района Республики Мордовия </w:t>
      </w:r>
    </w:p>
    <w:p w:rsidR="00CE569A" w:rsidRPr="00FA3F14" w:rsidRDefault="00CE569A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569A" w:rsidRPr="00FA3F14" w:rsidRDefault="00CE569A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F14"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выполнения положений Указа Президента Российской Федерации от 7 мая </w:t>
      </w:r>
      <w:smartTag w:uri="urn:schemas-microsoft-com:office:smarttags" w:element="metricconverter">
        <w:smartTagPr>
          <w:attr w:name="ProductID" w:val="2018 г"/>
        </w:smartTagPr>
        <w:r w:rsidRPr="00FA3F14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FA3F14">
        <w:rPr>
          <w:rFonts w:ascii="Times New Roman" w:hAnsi="Times New Roman" w:cs="Times New Roman"/>
          <w:sz w:val="28"/>
          <w:szCs w:val="28"/>
        </w:rPr>
        <w:t>. № 204 «О национальных целях и стратегических задачах развития Российской Федерации на период до 2024 года» предопределяют основные условия реализации долговой политики в области управления муниципальным  долгом в 2021 – 2023 годах.</w:t>
      </w:r>
    </w:p>
    <w:p w:rsidR="00CE569A" w:rsidRPr="00FA3F14" w:rsidRDefault="00CE569A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F14">
        <w:rPr>
          <w:rFonts w:ascii="Times New Roman" w:hAnsi="Times New Roman" w:cs="Times New Roman"/>
          <w:sz w:val="28"/>
          <w:szCs w:val="28"/>
        </w:rPr>
        <w:t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об условиях продления в Старочамзинском сельском поселении Большеигнатовского муниципального района исполнения бюджетной меры принуждения на срок более одного года, заключенным с Министерством финансов .</w:t>
      </w:r>
    </w:p>
    <w:p w:rsidR="00CE569A" w:rsidRPr="00FA3F14" w:rsidRDefault="00CE569A" w:rsidP="00921D1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A3F14">
        <w:rPr>
          <w:rFonts w:ascii="Times New Roman" w:hAnsi="Times New Roman"/>
          <w:sz w:val="28"/>
          <w:szCs w:val="28"/>
        </w:rPr>
        <w:t>Также необходимо учитывать влияние рисков дальнейшего ухудшения экономической ситуации, в том числе вследствие распространения коронавирусной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</w:p>
    <w:p w:rsidR="00CE569A" w:rsidRPr="00FA3F14" w:rsidRDefault="00CE569A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A3F14">
        <w:rPr>
          <w:rFonts w:ascii="Times New Roman" w:hAnsi="Times New Roman" w:cs="Times New Roman"/>
          <w:sz w:val="28"/>
          <w:szCs w:val="28"/>
        </w:rPr>
        <w:t xml:space="preserve">Цели и задачи долговой политики </w:t>
      </w:r>
    </w:p>
    <w:p w:rsidR="00CE569A" w:rsidRPr="00FA3F14" w:rsidRDefault="00CE569A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569A" w:rsidRPr="00FA3F14" w:rsidRDefault="00CE569A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F14">
        <w:rPr>
          <w:rFonts w:ascii="Times New Roman" w:hAnsi="Times New Roman" w:cs="Times New Roman"/>
          <w:sz w:val="28"/>
          <w:szCs w:val="28"/>
        </w:rPr>
        <w:t>Реализация долговой политики Старочамзинского сельского поселения Большеигнатовского муниципального района в 2022 – 2024 годах будет осуществляться в соответствии со следующими целями:</w:t>
      </w:r>
    </w:p>
    <w:p w:rsidR="00CE569A" w:rsidRPr="00FA3F14" w:rsidRDefault="00CE569A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5"/>
      </w:tblGrid>
      <w:tr w:rsidR="00CE569A" w:rsidRPr="00FA3F14" w:rsidTr="00590AC0">
        <w:tc>
          <w:tcPr>
            <w:tcW w:w="4785" w:type="dxa"/>
          </w:tcPr>
          <w:p w:rsidR="00CE569A" w:rsidRPr="00FA3F14" w:rsidRDefault="00CE569A" w:rsidP="00590AC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A3F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Цель реализации</w:t>
            </w:r>
          </w:p>
          <w:p w:rsidR="00CE569A" w:rsidRPr="00FA3F14" w:rsidRDefault="00CE569A" w:rsidP="00590AC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A3F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долговой политики</w:t>
            </w:r>
          </w:p>
        </w:tc>
        <w:tc>
          <w:tcPr>
            <w:tcW w:w="4785" w:type="dxa"/>
          </w:tcPr>
          <w:p w:rsidR="00CE569A" w:rsidRPr="00FA3F14" w:rsidRDefault="00CE569A" w:rsidP="00590AC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A3F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Критерий (показатель)</w:t>
            </w:r>
          </w:p>
          <w:p w:rsidR="00CE569A" w:rsidRPr="00FA3F14" w:rsidRDefault="00CE569A" w:rsidP="00590AC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A3F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достижения цели</w:t>
            </w:r>
          </w:p>
        </w:tc>
      </w:tr>
      <w:tr w:rsidR="00CE569A" w:rsidRPr="00FA3F14" w:rsidTr="00590AC0">
        <w:tc>
          <w:tcPr>
            <w:tcW w:w="4785" w:type="dxa"/>
          </w:tcPr>
          <w:p w:rsidR="00CE569A" w:rsidRPr="00FA3F14" w:rsidRDefault="00CE569A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A3F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Обеспечение исполнения долговых обязательств в полном объеме и в установленные сроки</w:t>
            </w:r>
          </w:p>
        </w:tc>
        <w:tc>
          <w:tcPr>
            <w:tcW w:w="4785" w:type="dxa"/>
          </w:tcPr>
          <w:p w:rsidR="00CE569A" w:rsidRPr="00FA3F14" w:rsidRDefault="00CE569A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A3F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отсутствие просроченной задолженности по долговым обязательствам Старочамзинского сельского поселения Большеигнатовского муниципального района Республики Мордовия</w:t>
            </w:r>
          </w:p>
        </w:tc>
      </w:tr>
      <w:tr w:rsidR="00CE569A" w:rsidRPr="00FA3F14" w:rsidTr="00590AC0">
        <w:tc>
          <w:tcPr>
            <w:tcW w:w="4785" w:type="dxa"/>
          </w:tcPr>
          <w:p w:rsidR="00CE569A" w:rsidRPr="00FA3F14" w:rsidRDefault="00CE569A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CE569A" w:rsidRPr="00FA3F14" w:rsidRDefault="00CE569A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CE569A" w:rsidRPr="00FA3F14" w:rsidRDefault="00CE569A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A3F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Соблюдение условий соглашения об условиях продления Большеигнатовскому муниципальному району исполнения бюджетной меры принуждения на срок более одного года, заключенного с Министерством финансов Республики Мордовия</w:t>
            </w:r>
          </w:p>
        </w:tc>
        <w:tc>
          <w:tcPr>
            <w:tcW w:w="4785" w:type="dxa"/>
          </w:tcPr>
          <w:p w:rsidR="00CE569A" w:rsidRPr="00FA3F14" w:rsidRDefault="00CE569A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CE569A" w:rsidRPr="00FA3F14" w:rsidRDefault="00CE569A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CE569A" w:rsidRPr="00FA3F14" w:rsidRDefault="00CE569A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A3F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отсутствие фактов нарушения условий соглашения об условиях продления Большеигнатовскому муниципальному району исполнения бюджетной меры принуждения на срок более одного года</w:t>
            </w:r>
          </w:p>
        </w:tc>
      </w:tr>
      <w:tr w:rsidR="00CE569A" w:rsidRPr="00590AC0" w:rsidTr="00590AC0">
        <w:tc>
          <w:tcPr>
            <w:tcW w:w="4785" w:type="dxa"/>
          </w:tcPr>
          <w:p w:rsidR="00CE569A" w:rsidRPr="00590AC0" w:rsidRDefault="00CE569A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</w:tcPr>
          <w:p w:rsidR="00CE569A" w:rsidRPr="00590AC0" w:rsidRDefault="00CE569A" w:rsidP="00590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569A" w:rsidRPr="00590AC0" w:rsidTr="00590AC0">
        <w:tc>
          <w:tcPr>
            <w:tcW w:w="4785" w:type="dxa"/>
          </w:tcPr>
          <w:p w:rsidR="00CE569A" w:rsidRPr="00590AC0" w:rsidRDefault="00CE569A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Снижение расходов на обслуживание муниципального долга</w:t>
            </w:r>
          </w:p>
        </w:tc>
        <w:tc>
          <w:tcPr>
            <w:tcW w:w="4785" w:type="dxa"/>
          </w:tcPr>
          <w:p w:rsidR="00CE569A" w:rsidRPr="00590AC0" w:rsidRDefault="00CE569A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снижение объема расходов на обслуживание муниципального долга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Старочамзинского сельского поселения </w:t>
            </w: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Большеигнатовского муниципального района в 2022 году не менее чем на 50% (к предыдущему году)</w:t>
            </w:r>
          </w:p>
        </w:tc>
      </w:tr>
      <w:tr w:rsidR="00CE569A" w:rsidRPr="00590AC0" w:rsidTr="00590AC0">
        <w:trPr>
          <w:trHeight w:val="1375"/>
        </w:trPr>
        <w:tc>
          <w:tcPr>
            <w:tcW w:w="4785" w:type="dxa"/>
          </w:tcPr>
          <w:p w:rsidR="00CE569A" w:rsidRPr="00590AC0" w:rsidRDefault="00CE569A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Оптимизация структуры муниципального долга по срокам его погашения</w:t>
            </w:r>
          </w:p>
        </w:tc>
        <w:tc>
          <w:tcPr>
            <w:tcW w:w="4785" w:type="dxa"/>
          </w:tcPr>
          <w:p w:rsidR="00CE569A" w:rsidRPr="00590AC0" w:rsidRDefault="00CE569A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увеличение в объеме муниципального долга в форме кредитов кредитных организаций доли задолженности со сроком погашения более одного года</w:t>
            </w:r>
          </w:p>
        </w:tc>
      </w:tr>
    </w:tbl>
    <w:p w:rsidR="00CE569A" w:rsidRPr="00ED4CC6" w:rsidRDefault="00CE569A" w:rsidP="00A47D17">
      <w:pPr>
        <w:pStyle w:val="ConsPlusNormal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E569A" w:rsidRPr="00CB36E2" w:rsidRDefault="00CE569A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Инструменты реализации </w:t>
      </w:r>
    </w:p>
    <w:p w:rsidR="00CE569A" w:rsidRPr="00CB36E2" w:rsidRDefault="00CE569A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 Старочамзинского сельского поселения </w:t>
      </w:r>
      <w:r w:rsidRPr="00CB36E2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</w:p>
    <w:p w:rsidR="00CE569A" w:rsidRPr="00ED4CC6" w:rsidRDefault="00CE569A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E569A" w:rsidRPr="00ED4CC6" w:rsidRDefault="00CE569A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будут являться:</w:t>
      </w:r>
    </w:p>
    <w:p w:rsidR="00CE569A" w:rsidRPr="00ED4CC6" w:rsidRDefault="00CE569A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кредиты кредитных организаций;</w:t>
      </w:r>
    </w:p>
    <w:p w:rsidR="00CE569A" w:rsidRPr="00ED4CC6" w:rsidRDefault="00CE569A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бюджетные кредиты, получаемые от бюджетов бюджетной системы Российской Федерации.</w:t>
      </w:r>
    </w:p>
    <w:p w:rsidR="00CE569A" w:rsidRPr="00ED4CC6" w:rsidRDefault="00CE569A" w:rsidP="00DA1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4CC6">
        <w:rPr>
          <w:rFonts w:ascii="Times New Roman" w:hAnsi="Times New Roman"/>
          <w:sz w:val="28"/>
          <w:szCs w:val="28"/>
        </w:rPr>
        <w:t>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бюджетов муниципального образования.</w:t>
      </w:r>
    </w:p>
    <w:p w:rsidR="00CE569A" w:rsidRDefault="00CE569A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CE569A" w:rsidRPr="00ED4CC6" w:rsidRDefault="00CE569A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CE569A" w:rsidRPr="00CB36E2" w:rsidRDefault="00CE569A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Анализ рисков для бюджета, возникающих в процессе </w:t>
      </w:r>
    </w:p>
    <w:p w:rsidR="00CE569A" w:rsidRPr="00CB36E2" w:rsidRDefault="00CE569A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управления муниципальным долгом </w:t>
      </w:r>
      <w:r>
        <w:rPr>
          <w:rFonts w:ascii="Times New Roman" w:hAnsi="Times New Roman" w:cs="Times New Roman"/>
          <w:sz w:val="28"/>
          <w:szCs w:val="28"/>
        </w:rPr>
        <w:t xml:space="preserve"> Старочамзинского сельского поселения </w:t>
      </w:r>
      <w:r w:rsidRPr="00CB36E2">
        <w:rPr>
          <w:rFonts w:ascii="Times New Roman" w:hAnsi="Times New Roman" w:cs="Times New Roman"/>
          <w:sz w:val="28"/>
          <w:szCs w:val="28"/>
        </w:rPr>
        <w:t>Больш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B36E2">
        <w:rPr>
          <w:rFonts w:ascii="Times New Roman" w:hAnsi="Times New Roman" w:cs="Times New Roman"/>
          <w:sz w:val="28"/>
          <w:szCs w:val="28"/>
        </w:rPr>
        <w:t>игнатовского муниципального района</w:t>
      </w:r>
    </w:p>
    <w:p w:rsidR="00CE569A" w:rsidRPr="00ED4CC6" w:rsidRDefault="00CE569A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E569A" w:rsidRPr="00ED4CC6" w:rsidRDefault="00CE569A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Основными рисками, связанными с управлением государственным долгом в период 2022 – 2024 годов, являются:</w:t>
      </w:r>
    </w:p>
    <w:p w:rsidR="00CE569A" w:rsidRPr="00ED4CC6" w:rsidRDefault="00CE569A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рефинансирования;</w:t>
      </w:r>
    </w:p>
    <w:p w:rsidR="00CE569A" w:rsidRPr="00ED4CC6" w:rsidRDefault="00CE569A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процентный риск;</w:t>
      </w:r>
    </w:p>
    <w:p w:rsidR="00CE569A" w:rsidRPr="00ED4CC6" w:rsidRDefault="00CE569A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несоблюдения условий 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</w:t>
      </w:r>
    </w:p>
    <w:p w:rsidR="00CE569A" w:rsidRPr="00ED4CC6" w:rsidRDefault="00CE569A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В связи с сохраняющимся ограничением по ставке кредитования для субъектов Российской Федерации, имеющих реструктурированные бюджетные кредиты, существует риск неполучения денежных средств на рефинансирование долговых обязательств Республики Мордовия в необходимых объемах в связи с отказом кредитных организаций предоставить заемные средства на приемлемых для республики условиях.</w:t>
      </w:r>
    </w:p>
    <w:p w:rsidR="00CE569A" w:rsidRPr="00ED4CC6" w:rsidRDefault="00CE569A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Наметившаяся тенденция по повышению ключевой ставки Банка России в 2020 -2021 годах создает риск роста процентных ставок на рынке заимствований, и как следствие, может привести к росту расходов на обслуживание государственного (муниципального) долга.</w:t>
      </w:r>
    </w:p>
    <w:p w:rsidR="00CE569A" w:rsidRPr="00ED4CC6" w:rsidRDefault="00CE569A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Утверждение нового графика погашения бюджетной меры принуждения существенно снижает риск несоблюдения условий </w:t>
      </w:r>
      <w:r w:rsidRPr="00ED4CC6">
        <w:rPr>
          <w:rFonts w:ascii="Times New Roman" w:hAnsi="Times New Roman" w:cs="Times New Roman"/>
          <w:bCs/>
          <w:kern w:val="36"/>
          <w:sz w:val="28"/>
          <w:szCs w:val="28"/>
        </w:rPr>
        <w:t xml:space="preserve">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 </w:t>
      </w:r>
    </w:p>
    <w:p w:rsidR="00CE569A" w:rsidRPr="00C9180C" w:rsidRDefault="00CE569A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r>
        <w:rPr>
          <w:rFonts w:ascii="Times New Roman" w:hAnsi="Times New Roman" w:cs="Times New Roman"/>
          <w:sz w:val="28"/>
          <w:szCs w:val="28"/>
        </w:rPr>
        <w:t xml:space="preserve">Старочамзинского сельского поселения </w:t>
      </w:r>
      <w:r w:rsidRPr="00ED4CC6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в предстоящий период будет направлена на последовательное снижение уровня муниципального долга за счет формирования профицитного бюджета и  осуществления   заимствований в объемах, необходимых для рефинансирования долга.</w:t>
      </w:r>
    </w:p>
    <w:p w:rsidR="00CE569A" w:rsidRPr="00C9180C" w:rsidRDefault="00CE569A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E569A" w:rsidRPr="00C9180C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6BF9"/>
    <w:rsid w:val="00013E6E"/>
    <w:rsid w:val="00025A83"/>
    <w:rsid w:val="0005062A"/>
    <w:rsid w:val="00051756"/>
    <w:rsid w:val="00082E57"/>
    <w:rsid w:val="00094EF1"/>
    <w:rsid w:val="000F3A35"/>
    <w:rsid w:val="00130ABF"/>
    <w:rsid w:val="001364F5"/>
    <w:rsid w:val="001471F6"/>
    <w:rsid w:val="00166AE5"/>
    <w:rsid w:val="0018324D"/>
    <w:rsid w:val="001E3624"/>
    <w:rsid w:val="00223A47"/>
    <w:rsid w:val="0024017E"/>
    <w:rsid w:val="00265F4A"/>
    <w:rsid w:val="003117CB"/>
    <w:rsid w:val="00313BE2"/>
    <w:rsid w:val="00320B8C"/>
    <w:rsid w:val="0035541A"/>
    <w:rsid w:val="003A1B5B"/>
    <w:rsid w:val="003D2F2C"/>
    <w:rsid w:val="003D35C1"/>
    <w:rsid w:val="00427B18"/>
    <w:rsid w:val="00433EA3"/>
    <w:rsid w:val="004869AB"/>
    <w:rsid w:val="00495A7A"/>
    <w:rsid w:val="004A78F5"/>
    <w:rsid w:val="004C68C4"/>
    <w:rsid w:val="004C6FF8"/>
    <w:rsid w:val="004D33A0"/>
    <w:rsid w:val="004E7C48"/>
    <w:rsid w:val="004F0ACE"/>
    <w:rsid w:val="004F432E"/>
    <w:rsid w:val="00530F5D"/>
    <w:rsid w:val="005475C3"/>
    <w:rsid w:val="00590AC0"/>
    <w:rsid w:val="005F4EDC"/>
    <w:rsid w:val="005F732F"/>
    <w:rsid w:val="00630925"/>
    <w:rsid w:val="006471D8"/>
    <w:rsid w:val="0065545B"/>
    <w:rsid w:val="006673E2"/>
    <w:rsid w:val="006724FB"/>
    <w:rsid w:val="006A215E"/>
    <w:rsid w:val="006B2481"/>
    <w:rsid w:val="00725936"/>
    <w:rsid w:val="00754FD3"/>
    <w:rsid w:val="0076023A"/>
    <w:rsid w:val="007B5AAE"/>
    <w:rsid w:val="007C6B99"/>
    <w:rsid w:val="007D0FD3"/>
    <w:rsid w:val="007D4134"/>
    <w:rsid w:val="007D696B"/>
    <w:rsid w:val="008A3133"/>
    <w:rsid w:val="008C2D6F"/>
    <w:rsid w:val="008C5BA5"/>
    <w:rsid w:val="008D364E"/>
    <w:rsid w:val="00910A19"/>
    <w:rsid w:val="00920B35"/>
    <w:rsid w:val="009211E8"/>
    <w:rsid w:val="00921D17"/>
    <w:rsid w:val="00927051"/>
    <w:rsid w:val="00936F5E"/>
    <w:rsid w:val="009374CD"/>
    <w:rsid w:val="00944938"/>
    <w:rsid w:val="009633FD"/>
    <w:rsid w:val="009669F5"/>
    <w:rsid w:val="009F35E9"/>
    <w:rsid w:val="009F4B6A"/>
    <w:rsid w:val="00A17278"/>
    <w:rsid w:val="00A47D17"/>
    <w:rsid w:val="00A721F5"/>
    <w:rsid w:val="00A96BF9"/>
    <w:rsid w:val="00AA67F0"/>
    <w:rsid w:val="00AC1E26"/>
    <w:rsid w:val="00AC263B"/>
    <w:rsid w:val="00AC3199"/>
    <w:rsid w:val="00AC5D82"/>
    <w:rsid w:val="00B24021"/>
    <w:rsid w:val="00B27B60"/>
    <w:rsid w:val="00B45348"/>
    <w:rsid w:val="00B627D6"/>
    <w:rsid w:val="00B72BF7"/>
    <w:rsid w:val="00BA59F6"/>
    <w:rsid w:val="00BD6EAC"/>
    <w:rsid w:val="00C76D43"/>
    <w:rsid w:val="00C9180C"/>
    <w:rsid w:val="00C958B1"/>
    <w:rsid w:val="00CA36CB"/>
    <w:rsid w:val="00CB36E2"/>
    <w:rsid w:val="00CD2B5C"/>
    <w:rsid w:val="00CE569A"/>
    <w:rsid w:val="00D26285"/>
    <w:rsid w:val="00D34197"/>
    <w:rsid w:val="00D53928"/>
    <w:rsid w:val="00DA1DB6"/>
    <w:rsid w:val="00DF4403"/>
    <w:rsid w:val="00E03850"/>
    <w:rsid w:val="00E22F29"/>
    <w:rsid w:val="00E37B29"/>
    <w:rsid w:val="00E83A99"/>
    <w:rsid w:val="00E84108"/>
    <w:rsid w:val="00E93E8D"/>
    <w:rsid w:val="00EB0940"/>
    <w:rsid w:val="00ED4CC6"/>
    <w:rsid w:val="00EE24B7"/>
    <w:rsid w:val="00F02D50"/>
    <w:rsid w:val="00F12AE9"/>
    <w:rsid w:val="00F15FD5"/>
    <w:rsid w:val="00F509D0"/>
    <w:rsid w:val="00F57F86"/>
    <w:rsid w:val="00F62C7D"/>
    <w:rsid w:val="00F71181"/>
    <w:rsid w:val="00F73592"/>
    <w:rsid w:val="00FA3F14"/>
    <w:rsid w:val="00FE21BD"/>
    <w:rsid w:val="00FE7EAC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96BF9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96BF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Normal"/>
    <w:uiPriority w:val="99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A96BF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F73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B72BF7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F509D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14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90E39280FDCC1DF41787B15BBE0C70DD4F52BFD4AAB80F3CBA12D488EC2A5EC1A397C61A4777F555F33B4VDQ0O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238</TotalTime>
  <Pages>5</Pages>
  <Words>1378</Words>
  <Characters>7860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Администрация</cp:lastModifiedBy>
  <cp:revision>22</cp:revision>
  <cp:lastPrinted>2021-12-01T07:44:00Z</cp:lastPrinted>
  <dcterms:created xsi:type="dcterms:W3CDTF">2020-11-12T06:52:00Z</dcterms:created>
  <dcterms:modified xsi:type="dcterms:W3CDTF">2021-12-26T07:19:00Z</dcterms:modified>
</cp:coreProperties>
</file>