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859" w:rsidRPr="00CC59DF" w:rsidRDefault="00360859" w:rsidP="00CC59D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hAnsi="Times New Roman"/>
          <w:b/>
          <w:spacing w:val="8"/>
          <w:sz w:val="36"/>
          <w:szCs w:val="20"/>
          <w:lang w:eastAsia="ru-RU"/>
        </w:rPr>
      </w:pPr>
    </w:p>
    <w:p w:rsidR="00360859" w:rsidRPr="00CC59DF" w:rsidRDefault="00360859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3070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4" o:title=""/>
          </v:shape>
        </w:pict>
      </w:r>
    </w:p>
    <w:p w:rsidR="00360859" w:rsidRDefault="00360859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CC59DF">
        <w:rPr>
          <w:rFonts w:ascii="Times New Roman" w:hAnsi="Times New Roman"/>
          <w:b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  <w:lang w:eastAsia="ru-RU"/>
        </w:rPr>
        <w:t>Старочамзинского сельского поселения</w:t>
      </w:r>
    </w:p>
    <w:p w:rsidR="00360859" w:rsidRPr="00CC59DF" w:rsidRDefault="00360859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CC59DF">
        <w:rPr>
          <w:rFonts w:ascii="Times New Roman" w:hAnsi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360859" w:rsidRPr="00CC59DF" w:rsidRDefault="00360859" w:rsidP="00CC59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360859" w:rsidRPr="00CC59DF" w:rsidRDefault="00360859" w:rsidP="00CC59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/>
          <w:b/>
          <w:bCs/>
          <w:sz w:val="32"/>
          <w:szCs w:val="32"/>
          <w:lang w:eastAsia="ar-SA"/>
        </w:rPr>
        <w:t>ПРОЕКТ ПОСТАНОВЛЕНИЯ</w:t>
      </w:r>
    </w:p>
    <w:p w:rsidR="00360859" w:rsidRPr="00CC59DF" w:rsidRDefault="00360859" w:rsidP="00CC59DF">
      <w:pPr>
        <w:spacing w:after="0"/>
        <w:ind w:left="709" w:right="141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60859" w:rsidRPr="00CC59DF" w:rsidRDefault="00360859" w:rsidP="00CC59DF">
      <w:pPr>
        <w:tabs>
          <w:tab w:val="center" w:pos="4677"/>
        </w:tabs>
        <w:spacing w:after="0"/>
        <w:ind w:right="14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CC59DF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CC59DF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___</w:t>
      </w:r>
    </w:p>
    <w:p w:rsidR="00360859" w:rsidRPr="00CC59DF" w:rsidRDefault="00360859" w:rsidP="00CC59DF">
      <w:pPr>
        <w:spacing w:after="0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360859" w:rsidRPr="00CC59DF" w:rsidRDefault="00360859" w:rsidP="00CC59DF">
      <w:pPr>
        <w:spacing w:after="0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с. Старое Чамзино</w:t>
      </w:r>
    </w:p>
    <w:p w:rsidR="00360859" w:rsidRPr="00CC59DF" w:rsidRDefault="00360859" w:rsidP="00CC59DF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360859" w:rsidRPr="00CC59DF" w:rsidRDefault="00360859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Об утверждении формы проверочного листа </w:t>
      </w:r>
    </w:p>
    <w:p w:rsidR="00360859" w:rsidRPr="00CC59DF" w:rsidRDefault="00360859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>(списка контрольных вопросов), применяемого</w:t>
      </w:r>
    </w:p>
    <w:p w:rsidR="00360859" w:rsidRPr="00CC59DF" w:rsidRDefault="00360859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360859" w:rsidRPr="00CC59DF" w:rsidRDefault="00360859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>в сфере благоустройства</w:t>
      </w:r>
    </w:p>
    <w:p w:rsidR="00360859" w:rsidRPr="00CC59DF" w:rsidRDefault="00360859" w:rsidP="00CC59DF">
      <w:pPr>
        <w:spacing w:after="0" w:line="240" w:lineRule="auto"/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60859" w:rsidRPr="00CC59DF" w:rsidRDefault="00360859" w:rsidP="00CC59DF">
      <w:pPr>
        <w:spacing w:after="0" w:line="240" w:lineRule="auto"/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60859" w:rsidRPr="00CC59DF" w:rsidRDefault="00360859" w:rsidP="00CC59D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        В соответствии с Федеральным законом от 31 июля </w:t>
      </w:r>
      <w:smartTag w:uri="urn:schemas-microsoft-com:office:smarttags" w:element="metricconverter">
        <w:smartTagPr>
          <w:attr w:name="ProductID" w:val="2020 г"/>
        </w:smartTagPr>
        <w:r w:rsidRPr="00CC59DF"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 w:rsidRPr="00CC59DF">
        <w:rPr>
          <w:rFonts w:ascii="Times New Roman" w:hAnsi="Times New Roman"/>
          <w:sz w:val="28"/>
          <w:szCs w:val="28"/>
          <w:lang w:eastAsia="ru-RU"/>
        </w:rPr>
        <w:t>. № 248-ФЗ «О государственном контроле (надзоре) и муниципальном контроле в Российской Федерации»,</w:t>
      </w:r>
      <w:r w:rsidRPr="00CC59D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Решением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от </w:t>
      </w:r>
      <w:r>
        <w:rPr>
          <w:rFonts w:ascii="Times New Roman" w:hAnsi="Times New Roman"/>
          <w:sz w:val="28"/>
          <w:szCs w:val="28"/>
          <w:lang w:eastAsia="ru-RU"/>
        </w:rPr>
        <w:t>26.03.2020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г. № </w:t>
      </w:r>
      <w:r>
        <w:rPr>
          <w:rFonts w:ascii="Times New Roman" w:hAnsi="Times New Roman"/>
          <w:sz w:val="28"/>
          <w:szCs w:val="28"/>
          <w:lang w:eastAsia="ru-RU"/>
        </w:rPr>
        <w:t>121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  территории 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района»,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CC59DF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постановляет:</w:t>
      </w:r>
    </w:p>
    <w:p w:rsidR="00360859" w:rsidRPr="00CC59DF" w:rsidRDefault="00360859" w:rsidP="00CC59D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60859" w:rsidRPr="00CC59DF" w:rsidRDefault="00360859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360859" w:rsidRPr="00CC59DF" w:rsidRDefault="00360859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CC59DF">
        <w:rPr>
          <w:sz w:val="28"/>
          <w:szCs w:val="28"/>
        </w:rPr>
        <w:t xml:space="preserve">    </w:t>
      </w:r>
      <w:r w:rsidRPr="00CC59DF">
        <w:rPr>
          <w:rFonts w:ascii="Times New Roman" w:hAnsi="Times New Roman"/>
          <w:sz w:val="28"/>
          <w:szCs w:val="28"/>
        </w:rPr>
        <w:t xml:space="preserve">2. Контроль за исполнением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 за собой.</w:t>
      </w:r>
    </w:p>
    <w:p w:rsidR="00360859" w:rsidRPr="00CC59DF" w:rsidRDefault="00360859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CC59DF">
        <w:rPr>
          <w:rFonts w:ascii="Times New Roman" w:hAnsi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360859" w:rsidRPr="00CC59DF" w:rsidRDefault="00360859" w:rsidP="00CC59D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60859" w:rsidRPr="00CC59DF" w:rsidRDefault="00360859" w:rsidP="00CC59D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60859" w:rsidRPr="006A1918" w:rsidRDefault="00360859" w:rsidP="00CC59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Глава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</w:p>
    <w:p w:rsidR="00360859" w:rsidRPr="006A1918" w:rsidRDefault="00360859" w:rsidP="00CC59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A1918">
        <w:rPr>
          <w:rFonts w:ascii="Times New Roman" w:hAnsi="Times New Roman"/>
          <w:sz w:val="28"/>
          <w:szCs w:val="28"/>
          <w:lang w:eastAsia="ru-RU"/>
        </w:rPr>
        <w:t>сельского поселения:                                                      Н.В.Зайкина</w:t>
      </w:r>
    </w:p>
    <w:p w:rsidR="00360859" w:rsidRPr="006A1918" w:rsidRDefault="00360859" w:rsidP="00CC59DF">
      <w:pPr>
        <w:spacing w:after="0" w:line="240" w:lineRule="auto"/>
        <w:ind w:left="4680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360859" w:rsidRPr="006A1918" w:rsidRDefault="00360859" w:rsidP="00CC59DF">
      <w:pPr>
        <w:spacing w:after="0" w:line="240" w:lineRule="auto"/>
        <w:ind w:left="4680"/>
        <w:rPr>
          <w:rFonts w:ascii="Times New Roman" w:hAnsi="Times New Roman"/>
          <w:b/>
          <w:sz w:val="26"/>
          <w:szCs w:val="26"/>
          <w:lang w:eastAsia="ru-RU"/>
        </w:rPr>
      </w:pPr>
    </w:p>
    <w:p w:rsidR="00360859" w:rsidRPr="006A1918" w:rsidRDefault="00360859" w:rsidP="00CC59DF">
      <w:pPr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</w:p>
    <w:p w:rsidR="00360859" w:rsidRPr="006A1918" w:rsidRDefault="00360859" w:rsidP="00CC59DF">
      <w:pPr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</w:p>
    <w:p w:rsidR="00360859" w:rsidRPr="006A1918" w:rsidRDefault="00360859" w:rsidP="00CC59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Pr="006A1918">
        <w:rPr>
          <w:rFonts w:ascii="Times New Roman" w:hAnsi="Times New Roman"/>
          <w:sz w:val="24"/>
          <w:szCs w:val="24"/>
          <w:lang w:eastAsia="ru-RU"/>
        </w:rPr>
        <w:t>Утвержденная</w:t>
      </w:r>
    </w:p>
    <w:p w:rsidR="00360859" w:rsidRPr="006A1918" w:rsidRDefault="00360859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Администрации</w:t>
      </w:r>
    </w:p>
    <w:p w:rsidR="00360859" w:rsidRPr="006A1918" w:rsidRDefault="00360859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 xml:space="preserve">Старочамзинского сельского поселения </w:t>
      </w:r>
    </w:p>
    <w:p w:rsidR="00360859" w:rsidRPr="006A1918" w:rsidRDefault="00360859" w:rsidP="00CC59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Большеигнатовского муниципального района</w:t>
      </w:r>
    </w:p>
    <w:p w:rsidR="00360859" w:rsidRPr="006A1918" w:rsidRDefault="00360859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60859" w:rsidRPr="006A1918" w:rsidRDefault="00360859" w:rsidP="00CC59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360859" w:rsidRPr="006A1918" w:rsidRDefault="00360859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360859" w:rsidRPr="006A1918" w:rsidRDefault="00360859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360859" w:rsidRPr="006A1918" w:rsidRDefault="00360859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A1918">
        <w:rPr>
          <w:rFonts w:ascii="Times New Roman" w:hAnsi="Times New Roman"/>
          <w:sz w:val="24"/>
          <w:szCs w:val="24"/>
          <w:lang w:eastAsia="ru-RU"/>
        </w:rPr>
        <w:t>в сфере благоустройства»</w:t>
      </w:r>
    </w:p>
    <w:p w:rsidR="00360859" w:rsidRPr="006A1918" w:rsidRDefault="00360859" w:rsidP="00CC59DF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  <w:lang w:eastAsia="ru-RU"/>
        </w:rPr>
      </w:pPr>
      <w:r w:rsidRPr="006A1918">
        <w:rPr>
          <w:rFonts w:ascii="Arial" w:hAnsi="Arial" w:cs="Arial"/>
          <w:b/>
          <w:sz w:val="28"/>
          <w:szCs w:val="28"/>
          <w:lang w:eastAsia="ru-RU"/>
        </w:rPr>
        <w:fldChar w:fldCharType="begin"/>
      </w:r>
      <w:r w:rsidRPr="006A1918">
        <w:rPr>
          <w:rFonts w:ascii="Arial" w:hAnsi="Arial" w:cs="Arial"/>
          <w:b/>
          <w:sz w:val="28"/>
          <w:szCs w:val="28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6A1918">
        <w:rPr>
          <w:rFonts w:ascii="Arial" w:hAnsi="Arial" w:cs="Arial"/>
          <w:b/>
          <w:sz w:val="28"/>
          <w:szCs w:val="28"/>
          <w:lang w:eastAsia="ru-RU"/>
        </w:rPr>
      </w:r>
      <w:r w:rsidRPr="006A1918">
        <w:rPr>
          <w:rFonts w:ascii="Arial" w:hAnsi="Arial" w:cs="Arial"/>
          <w:b/>
          <w:sz w:val="28"/>
          <w:szCs w:val="28"/>
          <w:lang w:eastAsia="ru-RU"/>
        </w:rPr>
        <w:fldChar w:fldCharType="separate"/>
      </w:r>
    </w:p>
    <w:p w:rsidR="00360859" w:rsidRPr="006A1918" w:rsidRDefault="00360859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  <w:lang w:eastAsia="ru-RU"/>
        </w:rPr>
      </w:pPr>
      <w:r w:rsidRPr="006A1918">
        <w:rPr>
          <w:rFonts w:ascii="Arial" w:hAnsi="Arial" w:cs="Arial"/>
          <w:b/>
          <w:caps/>
          <w:sz w:val="28"/>
          <w:szCs w:val="28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360859" w:rsidRPr="006A1918" w:rsidRDefault="00360859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  <w:lang w:eastAsia="ru-RU"/>
        </w:rPr>
      </w:pPr>
      <w:r w:rsidRPr="006A1918">
        <w:rPr>
          <w:rFonts w:ascii="Arial" w:hAnsi="Arial" w:cs="Arial"/>
          <w:b/>
          <w:sz w:val="28"/>
          <w:szCs w:val="28"/>
          <w:lang w:eastAsia="ru-RU"/>
        </w:rPr>
        <w:fldChar w:fldCharType="end"/>
      </w:r>
      <w:r w:rsidRPr="006A1918">
        <w:rPr>
          <w:rFonts w:ascii="Arial" w:hAnsi="Arial" w:cs="Arial"/>
          <w:b/>
          <w:sz w:val="28"/>
          <w:szCs w:val="28"/>
          <w:lang w:eastAsia="ru-RU"/>
        </w:rPr>
        <w:t xml:space="preserve"> </w:t>
      </w:r>
    </w:p>
    <w:p w:rsidR="00360859" w:rsidRPr="006A1918" w:rsidRDefault="00360859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6A1918">
        <w:rPr>
          <w:rFonts w:ascii="Arial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360859" w:rsidRPr="006A1918" w:rsidRDefault="00360859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360859" w:rsidRPr="006A1918" w:rsidRDefault="00360859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  <w:lang w:eastAsia="ru-RU"/>
        </w:rPr>
      </w:pPr>
      <w:r w:rsidRPr="006A1918">
        <w:rPr>
          <w:rFonts w:ascii="Arial" w:hAnsi="Arial" w:cs="Arial"/>
          <w:b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360859" w:rsidRPr="006A1918" w:rsidRDefault="00360859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6A1918">
        <w:rPr>
          <w:rFonts w:ascii="Arial" w:hAnsi="Arial" w:cs="Arial"/>
          <w:sz w:val="20"/>
          <w:szCs w:val="20"/>
          <w:lang w:eastAsia="ru-RU"/>
        </w:rPr>
        <w:t>(вид государственного надзора)</w:t>
      </w:r>
    </w:p>
    <w:p w:rsidR="00360859" w:rsidRPr="006A1918" w:rsidRDefault="00360859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360859" w:rsidRPr="006A1918" w:rsidRDefault="00360859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6A1918">
        <w:rPr>
          <w:rFonts w:ascii="Arial" w:hAnsi="Arial" w:cs="Arial"/>
          <w:b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Courier New" w:hAnsi="Courier New" w:cs="Courier New"/>
          <w:spacing w:val="-18"/>
          <w:sz w:val="24"/>
          <w:szCs w:val="24"/>
          <w:lang w:eastAsia="ru-RU"/>
        </w:rPr>
        <w:br/>
      </w: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center"/>
        <w:textAlignment w:val="baseline"/>
        <w:rPr>
          <w:rFonts w:ascii="Times New Roman" w:hAnsi="Times New Roman"/>
          <w:spacing w:val="-18"/>
          <w:sz w:val="20"/>
          <w:szCs w:val="20"/>
          <w:lang w:eastAsia="ru-RU"/>
        </w:rPr>
      </w:pPr>
      <w:r w:rsidRPr="006A1918">
        <w:rPr>
          <w:rFonts w:ascii="Times New Roman" w:hAnsi="Times New Roman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</w:p>
    <w:p w:rsidR="00360859" w:rsidRPr="006A1918" w:rsidRDefault="00360859" w:rsidP="00CC59DF">
      <w:pPr>
        <w:spacing w:after="0" w:line="240" w:lineRule="auto"/>
        <w:jc w:val="center"/>
        <w:textAlignment w:val="baseline"/>
        <w:rPr>
          <w:rFonts w:ascii="Times New Roman" w:hAnsi="Times New Roman"/>
          <w:spacing w:val="-18"/>
          <w:sz w:val="20"/>
          <w:szCs w:val="20"/>
          <w:lang w:eastAsia="ru-RU"/>
        </w:rPr>
      </w:pPr>
      <w:r w:rsidRPr="006A1918">
        <w:rPr>
          <w:rFonts w:ascii="Times New Roman" w:hAnsi="Times New Roman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 реестре проверок: 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(лиц), проводящего (их) плановую проверку: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  <w:r w:rsidRPr="006A1918">
        <w:rPr>
          <w:rFonts w:ascii="Times New Roman" w:hAnsi="Times New Roman"/>
          <w:spacing w:val="-18"/>
          <w:sz w:val="28"/>
          <w:szCs w:val="28"/>
          <w:lang w:eastAsia="ru-RU"/>
        </w:rPr>
        <w:t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360859" w:rsidRPr="006A1918" w:rsidRDefault="00360859" w:rsidP="00CC59DF">
      <w:pPr>
        <w:spacing w:after="0" w:line="240" w:lineRule="auto"/>
        <w:jc w:val="both"/>
        <w:textAlignment w:val="baseline"/>
        <w:rPr>
          <w:rFonts w:ascii="Times New Roman" w:hAnsi="Times New Roman"/>
          <w:spacing w:val="-18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642"/>
        <w:gridCol w:w="3323"/>
        <w:gridCol w:w="3138"/>
        <w:gridCol w:w="738"/>
        <w:gridCol w:w="739"/>
        <w:gridCol w:w="1357"/>
      </w:tblGrid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360859" w:rsidRPr="006A1918" w:rsidTr="00BB252C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11 Правил благоустройства территории Старочамзинского сельского поселения Большеигнатовского муниципального района, утвержденных решением Совета депутатов Старочамзинского сельского поселения Большеигнатовского муниципального района от 26.03.2020 г. № 121 (далее-Правила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Разделы 18, 23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уборке территории Большеигнатовского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10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уборке территории Большеигнатовского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10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пожарной безопасности в 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16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19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21 Правил благоустройства</w:t>
            </w: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21  Правил благоустройства</w:t>
            </w: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0859" w:rsidRPr="006A1918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t>Раздел  14   Правил благоустройства</w:t>
            </w:r>
            <w:r w:rsidRPr="006A191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859" w:rsidRPr="006A1918" w:rsidRDefault="00360859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60859" w:rsidRPr="00CC59DF" w:rsidRDefault="00360859" w:rsidP="00CC59DF">
      <w:pPr>
        <w:spacing w:after="0" w:line="240" w:lineRule="auto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360859" w:rsidRPr="00CC59DF" w:rsidRDefault="00360859" w:rsidP="00CC59DF">
      <w:pPr>
        <w:spacing w:after="0" w:line="240" w:lineRule="auto"/>
        <w:textAlignment w:val="baseline"/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360859" w:rsidRPr="00CC59DF" w:rsidRDefault="00360859" w:rsidP="00CC59DF">
      <w:pPr>
        <w:spacing w:after="0" w:line="240" w:lineRule="auto"/>
        <w:jc w:val="right"/>
        <w:textAlignment w:val="baseline"/>
        <w:rPr>
          <w:rFonts w:ascii="Times New Roman" w:hAnsi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_____________________________                             </w:t>
      </w:r>
      <w:r w:rsidRPr="00CC59DF"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  <w:t xml:space="preserve"> (должность лица )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360859" w:rsidRDefault="00360859">
      <w:bookmarkStart w:id="0" w:name="_GoBack"/>
      <w:bookmarkEnd w:id="0"/>
    </w:p>
    <w:sectPr w:rsidR="00360859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72F"/>
    <w:rsid w:val="00030704"/>
    <w:rsid w:val="000C472F"/>
    <w:rsid w:val="0011632E"/>
    <w:rsid w:val="002C6916"/>
    <w:rsid w:val="00333792"/>
    <w:rsid w:val="00357DB3"/>
    <w:rsid w:val="00360859"/>
    <w:rsid w:val="003D590F"/>
    <w:rsid w:val="00531C6B"/>
    <w:rsid w:val="005D6016"/>
    <w:rsid w:val="005F0598"/>
    <w:rsid w:val="006A1918"/>
    <w:rsid w:val="00706C21"/>
    <w:rsid w:val="00773E03"/>
    <w:rsid w:val="008D438B"/>
    <w:rsid w:val="009D3B36"/>
    <w:rsid w:val="00A142A2"/>
    <w:rsid w:val="00B0732A"/>
    <w:rsid w:val="00BB252C"/>
    <w:rsid w:val="00C45D95"/>
    <w:rsid w:val="00CC59DF"/>
    <w:rsid w:val="00CF211C"/>
    <w:rsid w:val="00D34C49"/>
    <w:rsid w:val="00FA7313"/>
    <w:rsid w:val="00FB5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9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4</Pages>
  <Words>1102</Words>
  <Characters>6282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5</cp:revision>
  <dcterms:created xsi:type="dcterms:W3CDTF">2021-12-22T11:11:00Z</dcterms:created>
  <dcterms:modified xsi:type="dcterms:W3CDTF">2021-12-26T07:24:00Z</dcterms:modified>
</cp:coreProperties>
</file>