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540" w:rsidRDefault="00460540" w:rsidP="00460540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460540" w:rsidRDefault="00460540" w:rsidP="00460540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460540" w:rsidRDefault="00460540" w:rsidP="00460540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460540" w:rsidRDefault="00460540" w:rsidP="00460540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460540" w:rsidRDefault="00460540" w:rsidP="00460540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28 января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№6</w:t>
      </w:r>
      <w:r>
        <w:rPr>
          <w:rFonts w:ascii="Arial" w:hAnsi="Arial"/>
          <w:b/>
        </w:rPr>
        <w:tab/>
      </w:r>
    </w:p>
    <w:p w:rsidR="00460540" w:rsidRDefault="00460540" w:rsidP="00460540">
      <w:pPr>
        <w:pStyle w:val="a5"/>
        <w:jc w:val="center"/>
        <w:rPr>
          <w:rFonts w:ascii="Arial" w:hAnsi="Arial"/>
          <w:b/>
        </w:rPr>
      </w:pPr>
    </w:p>
    <w:p w:rsidR="00460540" w:rsidRDefault="00460540" w:rsidP="00460540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540" w:rsidRDefault="00460540" w:rsidP="00460540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460540" w:rsidRDefault="00460540" w:rsidP="00460540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460540" w:rsidRDefault="00460540" w:rsidP="00460540">
      <w:pPr>
        <w:pStyle w:val="a3"/>
        <w:rPr>
          <w:sz w:val="32"/>
          <w:szCs w:val="32"/>
        </w:rPr>
      </w:pPr>
    </w:p>
    <w:p w:rsidR="00460540" w:rsidRPr="00AE2BF4" w:rsidRDefault="00460540" w:rsidP="00460540">
      <w:pPr>
        <w:jc w:val="center"/>
        <w:rPr>
          <w:rFonts w:ascii="Times New Roman" w:hAnsi="Times New Roman" w:cs="Times New Roman"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АДМИНИСТРАЦИЯ </w:t>
      </w:r>
      <w:r>
        <w:rPr>
          <w:rFonts w:ascii="Times New Roman" w:hAnsi="Times New Roman" w:cs="Times New Roman"/>
          <w:b/>
          <w:bCs/>
          <w:sz w:val="26"/>
          <w:szCs w:val="26"/>
        </w:rPr>
        <w:t>ВАРМАЗЕЙСКОГО</w:t>
      </w:r>
      <w:r w:rsidRPr="00AE2BF4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БОЛЬШЕИГНАТОВСКОГО МУНИЦИПАЛЬНОГО РАЙОНА</w:t>
      </w:r>
    </w:p>
    <w:p w:rsidR="00460540" w:rsidRPr="001D1CAA" w:rsidRDefault="00460540" w:rsidP="00460540">
      <w:pPr>
        <w:jc w:val="center"/>
        <w:rPr>
          <w:b/>
          <w:bCs/>
          <w:sz w:val="26"/>
          <w:szCs w:val="26"/>
        </w:rPr>
      </w:pPr>
      <w:r w:rsidRPr="00AE2BF4"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460540" w:rsidRPr="005F3F8A" w:rsidRDefault="00460540" w:rsidP="00460540">
      <w:pPr>
        <w:jc w:val="center"/>
        <w:rPr>
          <w:b/>
          <w:bCs/>
          <w:sz w:val="28"/>
          <w:szCs w:val="28"/>
        </w:rPr>
      </w:pPr>
    </w:p>
    <w:p w:rsidR="00460540" w:rsidRPr="00661FE0" w:rsidRDefault="00460540" w:rsidP="00460540">
      <w:pPr>
        <w:tabs>
          <w:tab w:val="center" w:pos="450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60540" w:rsidRPr="00661FE0" w:rsidRDefault="00460540" w:rsidP="00460540">
      <w:pPr>
        <w:tabs>
          <w:tab w:val="center" w:pos="450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460540" w:rsidRPr="00661FE0" w:rsidRDefault="00460540" w:rsidP="00460540">
      <w:pPr>
        <w:rPr>
          <w:rFonts w:ascii="Times New Roman" w:hAnsi="Times New Roman" w:cs="Times New Roman"/>
          <w:sz w:val="28"/>
          <w:szCs w:val="28"/>
        </w:rPr>
      </w:pPr>
    </w:p>
    <w:p w:rsidR="00460540" w:rsidRDefault="00460540" w:rsidP="00460540">
      <w:pPr>
        <w:pStyle w:val="1"/>
        <w:spacing w:before="0" w:after="0"/>
        <w:ind w:left="-284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от 28 января  2022</w:t>
      </w:r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г.                  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                            №14</w:t>
      </w:r>
    </w:p>
    <w:p w:rsidR="00460540" w:rsidRPr="00E01879" w:rsidRDefault="00460540" w:rsidP="00460540"/>
    <w:p w:rsidR="00460540" w:rsidRPr="00661FE0" w:rsidRDefault="00460540" w:rsidP="00460540">
      <w:pPr>
        <w:pStyle w:val="1"/>
        <w:spacing w:before="0" w:after="0"/>
        <w:ind w:left="-284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 w:rsidRPr="00661FE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армазейка</w:t>
      </w:r>
      <w:proofErr w:type="spellEnd"/>
    </w:p>
    <w:p w:rsidR="00460540" w:rsidRPr="00661FE0" w:rsidRDefault="00460540" w:rsidP="00460540">
      <w:pPr>
        <w:rPr>
          <w:rFonts w:ascii="Times New Roman" w:hAnsi="Times New Roman" w:cs="Times New Roman"/>
          <w:sz w:val="28"/>
          <w:szCs w:val="28"/>
        </w:rPr>
      </w:pPr>
    </w:p>
    <w:p w:rsidR="00460540" w:rsidRPr="00AE2BF4" w:rsidRDefault="00460540" w:rsidP="00460540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порядке создания, 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использования и восполнения резерва </w:t>
      </w:r>
      <w:r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атериальных ресурсов для ликвидации чрезвычайных ситуаций в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Вармазейском</w:t>
      </w:r>
      <w:proofErr w:type="spellEnd"/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 </w:t>
      </w:r>
      <w:proofErr w:type="spellStart"/>
      <w:r w:rsidRPr="00AE2BF4"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proofErr w:type="spellEnd"/>
      <w:r w:rsidRPr="00AE2BF4">
        <w:rPr>
          <w:rFonts w:ascii="Times New Roman" w:hAnsi="Times New Roman" w:cs="Times New Roman"/>
          <w:color w:val="auto"/>
          <w:sz w:val="28"/>
          <w:szCs w:val="28"/>
        </w:rPr>
        <w:t xml:space="preserve">  муниципального района</w:t>
      </w:r>
    </w:p>
    <w:p w:rsidR="00460540" w:rsidRPr="00661FE0" w:rsidRDefault="00460540" w:rsidP="00460540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60540" w:rsidRDefault="00460540" w:rsidP="00460540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7" w:history="1">
        <w:r w:rsidRPr="00E01879">
          <w:rPr>
            <w:rStyle w:val="a8"/>
            <w:rFonts w:ascii="Times New Roman" w:hAnsi="Times New Roman" w:cs="Times New Roman"/>
            <w:b w:val="0"/>
            <w:bCs w:val="0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 xml:space="preserve">(утв. 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Министерством РФ по делам ГО</w:t>
      </w:r>
      <w:proofErr w:type="gramStart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,Ч</w:t>
      </w:r>
      <w:proofErr w:type="gramEnd"/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С и ликвидации последствий стихийных бедствий от 19.03.2021 г. №2-4-71-5-11</w:t>
      </w:r>
      <w:r w:rsidRPr="00E01879"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bCs w:val="0"/>
          <w:color w:val="22272F"/>
          <w:sz w:val="28"/>
          <w:szCs w:val="28"/>
          <w:shd w:val="clear" w:color="auto" w:fill="FFFFFF"/>
        </w:rPr>
        <w:t>,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Большеигнатовского</w:t>
      </w:r>
      <w:proofErr w:type="spellEnd"/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661FE0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460540" w:rsidRPr="00661FE0" w:rsidRDefault="00460540" w:rsidP="00460540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60540" w:rsidRPr="00FF6513" w:rsidRDefault="00460540" w:rsidP="00460540">
      <w:pPr>
        <w:pStyle w:val="a9"/>
        <w:numPr>
          <w:ilvl w:val="0"/>
          <w:numId w:val="3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8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создания, </w:t>
      </w:r>
      <w:r w:rsidRPr="00FF6513">
        <w:rPr>
          <w:rFonts w:ascii="Times New Roman" w:hAnsi="Times New Roman" w:cs="Times New Roman"/>
          <w:sz w:val="28"/>
          <w:szCs w:val="28"/>
        </w:rPr>
        <w:t>использования и восполнения резерва материальных ресурсов для ликвидации чрезвычайных ситуаци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8A14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460540" w:rsidRPr="00281B4F" w:rsidRDefault="00460540" w:rsidP="00460540">
      <w:pPr>
        <w:pStyle w:val="a5"/>
        <w:widowControl/>
        <w:numPr>
          <w:ilvl w:val="0"/>
          <w:numId w:val="3"/>
        </w:numPr>
        <w:suppressAutoHyphens w:val="0"/>
        <w:spacing w:after="0"/>
        <w:ind w:left="0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t xml:space="preserve">Утвердить прилагаемую </w:t>
      </w:r>
      <w:hyperlink w:anchor="sub_22012000" w:history="1">
        <w:r w:rsidRPr="00281B4F">
          <w:rPr>
            <w:rStyle w:val="a8"/>
            <w:rFonts w:ascii="Times New Roman" w:hAnsi="Times New Roman" w:cs="Times New Roman"/>
            <w:sz w:val="28"/>
            <w:szCs w:val="28"/>
          </w:rPr>
          <w:t>номенклатуру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и объем резерва материальных ресурсов для ликвидации чрезвычайных ситуаций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81B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281B4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60540" w:rsidRPr="006C63B6" w:rsidRDefault="00460540" w:rsidP="00460540">
      <w:pPr>
        <w:pStyle w:val="a5"/>
        <w:widowControl/>
        <w:numPr>
          <w:ilvl w:val="0"/>
          <w:numId w:val="3"/>
        </w:numPr>
        <w:suppressAutoHyphens w:val="0"/>
        <w:spacing w:after="0"/>
        <w:ind w:left="0" w:right="141" w:firstLine="142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Установить, что создание </w:t>
      </w:r>
      <w:r w:rsidRPr="00281B4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и восполнение резерва материальных ресурсов для ликвидации чрезвычайных ситуаций производится за счет средств бюджета 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сельского поселения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460540" w:rsidRDefault="00460540" w:rsidP="00460540">
      <w:pPr>
        <w:pStyle w:val="a5"/>
        <w:widowControl/>
        <w:numPr>
          <w:ilvl w:val="0"/>
          <w:numId w:val="3"/>
        </w:numPr>
        <w:suppressAutoHyphens w:val="0"/>
        <w:spacing w:after="0"/>
        <w:ind w:left="0" w:right="284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sz w:val="28"/>
          <w:szCs w:val="28"/>
        </w:rPr>
        <w:lastRenderedPageBreak/>
        <w:t xml:space="preserve">Приобретение материальных ресурсов в Резерв осуществлять в соответствии с </w:t>
      </w:r>
      <w:hyperlink r:id="rId8" w:history="1">
        <w:r w:rsidRPr="00281B4F">
          <w:rPr>
            <w:rStyle w:val="a8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281B4F">
        <w:rPr>
          <w:rFonts w:ascii="Times New Roman" w:hAnsi="Times New Roman" w:cs="Times New Roman"/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 и размещаются на объектах, предназначенных для их хранения.</w:t>
      </w:r>
    </w:p>
    <w:p w:rsidR="00460540" w:rsidRPr="00D82355" w:rsidRDefault="00460540" w:rsidP="00460540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5. </w:t>
      </w:r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>Вармазейского</w:t>
      </w:r>
      <w:proofErr w:type="spellEnd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от 28.12.2021№69 «О порядке создания,  использования и восполнения резерва материальных ресурсов для ликвидации чрезвычайных ситуаций в </w:t>
      </w:r>
      <w:proofErr w:type="spellStart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>Вармазейском</w:t>
      </w:r>
      <w:proofErr w:type="spellEnd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сельском поселении </w:t>
      </w:r>
      <w:proofErr w:type="spellStart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Большеигнатовского</w:t>
      </w:r>
      <w:proofErr w:type="spellEnd"/>
      <w:r w:rsidRPr="00D8235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муниципального района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</w:p>
    <w:p w:rsidR="00460540" w:rsidRPr="00281B4F" w:rsidRDefault="00460540" w:rsidP="00460540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281B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81B4F">
        <w:rPr>
          <w:rFonts w:ascii="Times New Roman" w:hAnsi="Times New Roman" w:cs="Times New Roman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B4F">
        <w:rPr>
          <w:rFonts w:ascii="Times New Roman" w:hAnsi="Times New Roman" w:cs="Times New Roman"/>
          <w:sz w:val="28"/>
          <w:szCs w:val="28"/>
        </w:rPr>
        <w:t xml:space="preserve">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460540" w:rsidRPr="00614E22" w:rsidRDefault="00460540" w:rsidP="00460540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Pr="00614E22">
        <w:rPr>
          <w:rFonts w:ascii="Times New Roman" w:hAnsi="Times New Roman" w:cs="Times New Roman"/>
          <w:b w:val="0"/>
          <w:bCs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460540" w:rsidRPr="00FF6513" w:rsidRDefault="00460540" w:rsidP="00460540">
      <w:pPr>
        <w:pStyle w:val="a5"/>
        <w:tabs>
          <w:tab w:val="left" w:pos="9214"/>
        </w:tabs>
        <w:ind w:right="141" w:hanging="284"/>
        <w:jc w:val="both"/>
        <w:rPr>
          <w:sz w:val="28"/>
          <w:szCs w:val="28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Pr="0084419B" w:rsidRDefault="00460540" w:rsidP="0046054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19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                      А.Р.Рабина</w:t>
      </w: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Pr="00537090" w:rsidRDefault="00460540" w:rsidP="00460540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Pr="00537090">
        <w:rPr>
          <w:rFonts w:ascii="Times New Roman" w:hAnsi="Times New Roman" w:cs="Times New Roman"/>
          <w:sz w:val="24"/>
          <w:szCs w:val="24"/>
        </w:rPr>
        <w:t>твержден</w:t>
      </w:r>
    </w:p>
    <w:p w:rsidR="00460540" w:rsidRPr="00537090" w:rsidRDefault="00460540" w:rsidP="00460540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460540" w:rsidRPr="00537090" w:rsidRDefault="00460540" w:rsidP="00460540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090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0540" w:rsidRDefault="00460540" w:rsidP="00460540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</w:t>
      </w:r>
    </w:p>
    <w:p w:rsidR="00460540" w:rsidRDefault="00460540" w:rsidP="00460540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28.01.2022 г. №14</w:t>
      </w:r>
    </w:p>
    <w:p w:rsidR="00460540" w:rsidRDefault="00460540" w:rsidP="00460540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</w:p>
    <w:p w:rsidR="00460540" w:rsidRDefault="00460540" w:rsidP="004605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540" w:rsidRPr="00537090" w:rsidRDefault="00460540" w:rsidP="00460540">
      <w:pPr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37090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460540" w:rsidRPr="00537090" w:rsidRDefault="00460540" w:rsidP="00460540">
      <w:pPr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создания,</w:t>
      </w:r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использования и восполнения резерва материальных ресурсов для ликвидации чрезвычайных ситуаций 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Вармазейском</w:t>
      </w:r>
      <w:proofErr w:type="spellEnd"/>
      <w:r w:rsidRPr="00537090">
        <w:rPr>
          <w:rFonts w:ascii="Times New Roman" w:hAnsi="Times New Roman" w:cs="Times New Roman"/>
          <w:b/>
          <w:bCs/>
          <w:sz w:val="28"/>
          <w:szCs w:val="28"/>
        </w:rPr>
        <w:t xml:space="preserve"> сель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ском поселении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460540" w:rsidRPr="00D75EFE" w:rsidRDefault="00460540" w:rsidP="00460540">
      <w:pPr>
        <w:numPr>
          <w:ilvl w:val="0"/>
          <w:numId w:val="1"/>
        </w:numPr>
        <w:tabs>
          <w:tab w:val="clear" w:pos="720"/>
          <w:tab w:val="num" w:pos="-142"/>
        </w:tabs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разработан в соответствии с Федеральным законом от 21 декабря 1994 г. № 68-ФЗ «О защите населения и территорий от чрезвычайных ситуаций приро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 и техногенного характера» 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определяет основные принципы создания, хранения, использования и восполнения резерва материальных ресурсов для ликвидации чрезвычайных ситуаций (далее — резерв) на территории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460540" w:rsidRDefault="00460540" w:rsidP="0046054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Резерв создается заблаговременно в целях экстренного привлечения необходимых средств для ликвидации чрезвычайных ситуаций</w:t>
      </w:r>
      <w:proofErr w:type="gramStart"/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для организации первоочередного жизнеобеспечения населения, развертывания и содержания пунктов временного размещения и питания пострадавшего населения, оказания им помощи, обеспечения аварийно-спасательных и аварийно-восстановительных работ в случае возникновения чрезвычайных ситуаций, оснащения аварийно-спасательных формирований (служб) (в том числе нештатных) при проведении аварийно-спасательных и других неотложных работ. </w:t>
      </w:r>
    </w:p>
    <w:p w:rsidR="00460540" w:rsidRPr="004D0985" w:rsidRDefault="00460540" w:rsidP="0046054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</w:t>
      </w:r>
      <w:proofErr w:type="gramStart"/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рв вкл</w:t>
      </w:r>
      <w:proofErr w:type="gramEnd"/>
      <w:r w:rsidRPr="004D0985">
        <w:rPr>
          <w:rFonts w:ascii="Times New Roman" w:eastAsia="Times New Roman" w:hAnsi="Times New Roman" w:cs="Times New Roman"/>
          <w:sz w:val="24"/>
          <w:szCs w:val="24"/>
          <w:lang w:eastAsia="ru-RU"/>
        </w:rPr>
        <w:t>ючает продовольствие, предметы первой необходимости, вещевое имущество, строительные материалы, медикаменты и медицинское имущество, нефтепродукты, другие материальные ресурсы.</w:t>
      </w:r>
    </w:p>
    <w:p w:rsidR="00460540" w:rsidRPr="00D75EFE" w:rsidRDefault="00460540" w:rsidP="0046054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Номенклатура и объемы материальных ресурсов резерва утверждаются постановлением администрации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я ликвидации чрезвычайных ситуаций.</w:t>
      </w:r>
    </w:p>
    <w:p w:rsidR="00460540" w:rsidRPr="00D75EFE" w:rsidRDefault="00460540" w:rsidP="0046054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хранение и восполнение резерва осуществляется за счет средств бюджета сельского поселения, а также за счет внебюджетных источников.</w:t>
      </w:r>
    </w:p>
    <w:p w:rsidR="00460540" w:rsidRPr="00D75EFE" w:rsidRDefault="00460540" w:rsidP="0046054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460540" w:rsidRPr="00D75EFE" w:rsidRDefault="00460540" w:rsidP="00460540">
      <w:pPr>
        <w:numPr>
          <w:ilvl w:val="0"/>
          <w:numId w:val="1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по созданию, размещению, хранению и восполнению резерва возлагаются на отдел по бухгалтерскому учету и отчетности, орган (лицо), специально уполномоченного на решение задач в области защиты населения и территории от чрезвычайных ситуаций.</w:t>
      </w:r>
    </w:p>
    <w:p w:rsidR="00460540" w:rsidRPr="00D75EFE" w:rsidRDefault="00460540" w:rsidP="00460540">
      <w:pPr>
        <w:numPr>
          <w:ilvl w:val="0"/>
          <w:numId w:val="1"/>
        </w:numPr>
        <w:spacing w:before="100" w:beforeAutospacing="1"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Органы, на которые возложены функции по созданию резерва: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разрабатывают предложения по номенклатуре и объемам материальных ресурсов в резерве;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представляют на очередной год бюджетные заявки для закупки материальных ресурсов в резерв;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определяют размеры расходов по хранению и содержанию материальных ресурсов в резерве;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определяют места хранения материальных ресурсов резерва, отвечающие требованиям по условиям хранения и обеспечивающие возможность доставки в зоны чрезвычайных ситуаций;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установленном порядке осуществляют отбор поставщиков материальных ресурсов в резерв;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заключают в объеме выделенных ассигнований договоры (контракты) на поставку материальных ресурсов в резерв, а также на ответственное хранение и содержание резерва;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организуют хранение, освежение, замену, обслуживание и выпуск материальных ресурсов, находящихся в резерве;</w:t>
      </w:r>
    </w:p>
    <w:p w:rsidR="00460540" w:rsidRPr="00D75EFE" w:rsidRDefault="00460540" w:rsidP="00460540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организуют доставку материальных ресурсов резерва потребителям в районы чрезвычайных ситуаций;</w:t>
      </w:r>
    </w:p>
    <w:p w:rsidR="00460540" w:rsidRPr="00D75EFE" w:rsidRDefault="00460540" w:rsidP="00460540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ведут учет и отчетность по операциям с материальными ресурсами резерва;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обеспечивают поддержание резерва в постоянной готовности к использованию;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осуществляют 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резерве;</w:t>
      </w:r>
    </w:p>
    <w:p w:rsidR="00460540" w:rsidRPr="00D75EFE" w:rsidRDefault="00460540" w:rsidP="00460540">
      <w:pPr>
        <w:spacing w:before="100" w:beforeAutospacing="1" w:after="0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подготавливают проекты правовых актов по вопросам закладки, хранения, учета, обслуживания, освежения, замены, реализации, списания и выдачи материальных ресурсов резерва.</w:t>
      </w:r>
    </w:p>
    <w:p w:rsidR="00460540" w:rsidRPr="00D75EFE" w:rsidRDefault="00460540" w:rsidP="00460540">
      <w:pPr>
        <w:numPr>
          <w:ilvl w:val="0"/>
          <w:numId w:val="2"/>
        </w:numPr>
        <w:spacing w:before="100" w:beforeAutospacing="1" w:after="0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руководство по созданию, хранению, использованию резерва возлагается на орган (лицо), специально уполномоченного на решение задач в области защиты населения и территории от чрезвычайных ситуаций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поселения.</w:t>
      </w:r>
    </w:p>
    <w:p w:rsidR="00460540" w:rsidRDefault="00460540" w:rsidP="0046054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Материальные ресурсы, входящие в состав резерва, независимо от места их размещения, являются собственностью юридического лица, на чьи средства они созданы (приобретены).</w:t>
      </w:r>
    </w:p>
    <w:p w:rsidR="00460540" w:rsidRPr="003B4469" w:rsidRDefault="00460540" w:rsidP="0046054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материальных ресурсов в Резерв осуществляется </w:t>
      </w:r>
      <w:r w:rsidRPr="00281B4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Pr="007438A7">
          <w:rPr>
            <w:rStyle w:val="a8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7438A7">
        <w:rPr>
          <w:rFonts w:ascii="Times New Roman" w:hAnsi="Times New Roman" w:cs="Times New Roman"/>
          <w:sz w:val="24"/>
          <w:szCs w:val="24"/>
        </w:rPr>
        <w:t xml:space="preserve"> от 05.04.2013 N 44-ФЗ "О контрактной системе в сфере закупок товаров, работ, услуг для обеспечения госуда</w:t>
      </w:r>
      <w:r w:rsidRPr="003B4469">
        <w:rPr>
          <w:rFonts w:ascii="Times New Roman" w:hAnsi="Times New Roman" w:cs="Times New Roman"/>
          <w:sz w:val="24"/>
          <w:szCs w:val="24"/>
        </w:rPr>
        <w:t>рственных и муниципальных нужд"</w:t>
      </w:r>
    </w:p>
    <w:p w:rsidR="00460540" w:rsidRPr="00D75EFE" w:rsidRDefault="00460540" w:rsidP="0046054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материальных ресурсов резерва организуется как на объектах, специально предназначенных для их хранения и обслуживания, так и в соответствии с заключенными договорами на базах и складах промышленных, транспортных, сельскохозяйственных, снабженческо-сбытовых, торгово-посреднических и иных предприятий и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  <w:proofErr w:type="gramEnd"/>
    </w:p>
    <w:p w:rsidR="00460540" w:rsidRPr="00D75EFE" w:rsidRDefault="00460540" w:rsidP="00460540">
      <w:pPr>
        <w:numPr>
          <w:ilvl w:val="0"/>
          <w:numId w:val="2"/>
        </w:numPr>
        <w:spacing w:before="100" w:beforeAutospacing="1" w:after="100" w:afterAutospacing="1" w:line="240" w:lineRule="auto"/>
        <w:ind w:left="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Органы, на которые возложены функции по созданию резерва и заключившие договоры, осуществляют </w:t>
      </w:r>
      <w:proofErr w:type="gramStart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количеством, качеством и условиями хранения материальных ресурсов. Возмещение затрат организациям, осуществляющим на договорной основе ответственное хранение резерва, производится за счет средств бюджета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460540" w:rsidRPr="00D75EFE" w:rsidRDefault="00460540" w:rsidP="00460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 материальных ресурсов из резерва осуществляется по решению Главы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или лица, его замещающего, и 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оформляется письменным распоряжением. Решения готовятся на основании обращений предприятий, учреждений и организаций и граждан.</w:t>
      </w:r>
    </w:p>
    <w:p w:rsidR="00460540" w:rsidRPr="00D75EFE" w:rsidRDefault="00460540" w:rsidP="00460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резерва осуществляется на безвозмездной или возмездной основе.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возникновения на территории муниципального образования чрезвычайной ситуации техногенного характера расходы по выпуску материальных ресурсов из резерва возмещаются за счет средств и имущества хозяйствующего субъекта, виновного в возникновении чрезвычайной ситуации.</w:t>
      </w:r>
    </w:p>
    <w:p w:rsidR="00460540" w:rsidRPr="00D75EFE" w:rsidRDefault="00460540" w:rsidP="00460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16.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Перевозка материальных ресурсов, входящих в состав резерва, в целях ликвидации чрезвычайных ситуаций осуществляется администрацией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460540" w:rsidRPr="00D75EFE" w:rsidRDefault="00460540" w:rsidP="00460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Предприятия, учреждения и организации, обратившиеся за помощью и получившие материальные ресурсы из резерва, организуют прием, хранение и целевое использование доставленных в зону чрезвычайной ситуации материальных ресурсов.</w:t>
      </w:r>
    </w:p>
    <w:p w:rsidR="00460540" w:rsidRPr="00D75EFE" w:rsidRDefault="00460540" w:rsidP="00460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 о целевом использовании выделенных из резерва материальных ресурсов готовят предприятия, учреждения и организации, которым они выделялись. Документы, подтверждающие целевое использование материальных ресурсов, представляются 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поселения, в десятидневный срок.</w:t>
      </w:r>
    </w:p>
    <w:p w:rsidR="00460540" w:rsidRPr="00D75EFE" w:rsidRDefault="00460540" w:rsidP="00460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19.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ликвидации чрезвычайных ситуаций и обеспечения жизнедеятельности пострадавшего населения 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может использовать находящиеся на его территории объектовые резервы материальных ресурсов по согласованию с организациями, их создавшими.</w:t>
      </w:r>
    </w:p>
    <w:p w:rsidR="00460540" w:rsidRPr="00D75EFE" w:rsidRDefault="00460540" w:rsidP="00460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20.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Восполнение материальных ресурсов резерва, израсходованных при ликвидации чрезвычайных ситуаций, осуществляется за счет средств, указанных в решении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о выделении ресурсов из Резерва.</w:t>
      </w:r>
    </w:p>
    <w:p w:rsidR="00460540" w:rsidRPr="00D75EFE" w:rsidRDefault="00460540" w:rsidP="0046054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21.</w:t>
      </w: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операциям с материальными ресурсами резерва организации несут ответственность в порядке, установленном законодательством Российской Федерации и договорами.</w:t>
      </w:r>
    </w:p>
    <w:p w:rsidR="00460540" w:rsidRPr="00D75EFE" w:rsidRDefault="00460540" w:rsidP="00460540">
      <w:pPr>
        <w:spacing w:before="100" w:beforeAutospacing="1" w:after="100" w:afterAutospacing="1" w:line="240" w:lineRule="auto"/>
        <w:ind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E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60540" w:rsidRDefault="00460540" w:rsidP="00460540">
      <w:pPr>
        <w:ind w:hanging="426"/>
        <w:jc w:val="both"/>
      </w:pPr>
    </w:p>
    <w:p w:rsidR="00460540" w:rsidRDefault="00460540" w:rsidP="00460540">
      <w:pPr>
        <w:ind w:hanging="426"/>
        <w:jc w:val="both"/>
      </w:pPr>
    </w:p>
    <w:p w:rsidR="00460540" w:rsidRDefault="00460540" w:rsidP="00460540">
      <w:pPr>
        <w:ind w:hanging="426"/>
        <w:jc w:val="both"/>
      </w:pPr>
    </w:p>
    <w:p w:rsidR="00460540" w:rsidRDefault="00460540" w:rsidP="00460540">
      <w:pPr>
        <w:ind w:hanging="426"/>
        <w:jc w:val="both"/>
      </w:pPr>
    </w:p>
    <w:p w:rsidR="00460540" w:rsidRDefault="00460540" w:rsidP="00460540">
      <w:pPr>
        <w:ind w:hanging="426"/>
        <w:jc w:val="both"/>
      </w:pPr>
    </w:p>
    <w:p w:rsidR="00460540" w:rsidRDefault="00460540" w:rsidP="00460540">
      <w:pPr>
        <w:ind w:hanging="426"/>
        <w:jc w:val="both"/>
      </w:pPr>
    </w:p>
    <w:p w:rsidR="00460540" w:rsidRDefault="00460540" w:rsidP="00460540">
      <w:pPr>
        <w:ind w:hanging="426"/>
        <w:jc w:val="both"/>
      </w:pPr>
    </w:p>
    <w:p w:rsidR="00460540" w:rsidRDefault="00460540" w:rsidP="00460540">
      <w:pPr>
        <w:ind w:hanging="426"/>
        <w:jc w:val="both"/>
      </w:pPr>
    </w:p>
    <w:p w:rsidR="00460540" w:rsidRDefault="00460540" w:rsidP="00460540">
      <w:pPr>
        <w:ind w:hanging="426"/>
        <w:jc w:val="both"/>
      </w:pPr>
    </w:p>
    <w:p w:rsidR="00460540" w:rsidRPr="00537090" w:rsidRDefault="00460540" w:rsidP="00460540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460540" w:rsidRPr="00537090" w:rsidRDefault="00460540" w:rsidP="00460540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460540" w:rsidRPr="00537090" w:rsidRDefault="00460540" w:rsidP="00460540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537090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53709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460540" w:rsidRPr="00537090" w:rsidRDefault="00460540" w:rsidP="00460540">
      <w:pPr>
        <w:shd w:val="clear" w:color="auto" w:fill="FFFFFF"/>
        <w:spacing w:after="0"/>
        <w:ind w:left="5035" w:hanging="2625"/>
        <w:jc w:val="right"/>
        <w:rPr>
          <w:rFonts w:ascii="Times New Roman" w:hAnsi="Times New Roman" w:cs="Times New Roman"/>
          <w:sz w:val="24"/>
          <w:szCs w:val="24"/>
        </w:rPr>
      </w:pPr>
      <w:r w:rsidRPr="00537090">
        <w:rPr>
          <w:rFonts w:ascii="Times New Roman" w:hAnsi="Times New Roman" w:cs="Times New Roman"/>
          <w:sz w:val="24"/>
          <w:szCs w:val="24"/>
        </w:rPr>
        <w:t xml:space="preserve">                     района от </w:t>
      </w:r>
      <w:r>
        <w:rPr>
          <w:rFonts w:ascii="Times New Roman" w:hAnsi="Times New Roman" w:cs="Times New Roman"/>
          <w:sz w:val="24"/>
          <w:szCs w:val="24"/>
        </w:rPr>
        <w:t>28.01.2022 г. №14</w:t>
      </w:r>
    </w:p>
    <w:p w:rsidR="00460540" w:rsidRDefault="00460540" w:rsidP="00460540">
      <w:pPr>
        <w:spacing w:after="0"/>
        <w:ind w:right="283"/>
        <w:rPr>
          <w:rFonts w:ascii="Times New Roman" w:hAnsi="Times New Roman" w:cs="Times New Roman"/>
          <w:sz w:val="28"/>
          <w:szCs w:val="28"/>
        </w:rPr>
      </w:pPr>
    </w:p>
    <w:p w:rsidR="00460540" w:rsidRPr="00281B4F" w:rsidRDefault="00460540" w:rsidP="00460540">
      <w:pPr>
        <w:pStyle w:val="a5"/>
        <w:ind w:right="141"/>
        <w:rPr>
          <w:rFonts w:ascii="Times New Roman" w:hAnsi="Times New Roman" w:cs="Times New Roman"/>
          <w:b/>
          <w:bCs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>Номенклатура и объем</w:t>
      </w:r>
    </w:p>
    <w:p w:rsidR="00460540" w:rsidRPr="00AA28CD" w:rsidRDefault="00460540" w:rsidP="00460540">
      <w:pPr>
        <w:pStyle w:val="a5"/>
        <w:ind w:right="141"/>
        <w:rPr>
          <w:rFonts w:ascii="Times New Roman" w:hAnsi="Times New Roman" w:cs="Times New Roman"/>
          <w:sz w:val="28"/>
          <w:szCs w:val="28"/>
        </w:rPr>
      </w:pPr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резерва материальных ресурсов для ликвидации чрезвычайных ситуаций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81B4F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281B4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AA28CD">
        <w:t>.</w:t>
      </w: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4536"/>
        <w:gridCol w:w="1560"/>
        <w:gridCol w:w="1701"/>
        <w:gridCol w:w="1019"/>
      </w:tblGrid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N</w:t>
            </w:r>
          </w:p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D40666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40666">
              <w:rPr>
                <w:sz w:val="28"/>
                <w:szCs w:val="28"/>
              </w:rPr>
              <w:t>/</w:t>
            </w:r>
            <w:proofErr w:type="spellStart"/>
            <w:r w:rsidRPr="00D40666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Единицы</w:t>
            </w:r>
          </w:p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Расчет</w:t>
            </w:r>
          </w:p>
        </w:tc>
      </w:tr>
      <w:tr w:rsidR="00460540" w:rsidRPr="00D40666" w:rsidTr="009E7252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Обеспечение продуктами питания пострадавшего в ЧС населения</w:t>
            </w:r>
            <w:r w:rsidRPr="00D40666">
              <w:rPr>
                <w:sz w:val="28"/>
                <w:szCs w:val="28"/>
              </w:rPr>
              <w:t xml:space="preserve"> кг на </w:t>
            </w:r>
            <w:r>
              <w:rPr>
                <w:sz w:val="28"/>
                <w:szCs w:val="28"/>
              </w:rPr>
              <w:t>3 ч</w:t>
            </w:r>
            <w:r w:rsidRPr="00D40666">
              <w:rPr>
                <w:sz w:val="28"/>
                <w:szCs w:val="28"/>
              </w:rPr>
              <w:t>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b/>
                <w:bCs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Хлеб и хлебобулочные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4,14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Крупа гречневая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Изделия макаронные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0,36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мясные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1,35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Консервы рыбные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1,9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 поваренная пищевая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0,18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 растительное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09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0,67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0,00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0,0</w:t>
            </w:r>
            <w:r>
              <w:rPr>
                <w:sz w:val="28"/>
                <w:szCs w:val="28"/>
              </w:rPr>
              <w:t>2</w:t>
            </w:r>
          </w:p>
        </w:tc>
      </w:tr>
      <w:tr w:rsidR="00460540" w:rsidRPr="00D40666" w:rsidTr="009E7252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 xml:space="preserve">      Вещевое имущество и ресурсы жизнеобеспечения шт. на </w:t>
            </w:r>
            <w:r>
              <w:rPr>
                <w:sz w:val="28"/>
                <w:szCs w:val="28"/>
              </w:rPr>
              <w:t xml:space="preserve">3 </w:t>
            </w:r>
            <w:r w:rsidRPr="00D40666">
              <w:rPr>
                <w:sz w:val="28"/>
                <w:szCs w:val="28"/>
              </w:rPr>
              <w:t>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60540" w:rsidRPr="00D40666" w:rsidTr="009E7252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b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 w:rsidRPr="00D40666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540" w:rsidRPr="00D40666" w:rsidRDefault="00460540" w:rsidP="009E7252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460540" w:rsidRDefault="00460540" w:rsidP="00460540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460540" w:rsidRPr="00501891" w:rsidRDefault="00460540" w:rsidP="00460540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460540" w:rsidRDefault="00460540" w:rsidP="00460540">
      <w:pPr>
        <w:ind w:hanging="426"/>
        <w:jc w:val="both"/>
      </w:pPr>
    </w:p>
    <w:p w:rsidR="00460540" w:rsidRDefault="00460540" w:rsidP="00460540">
      <w:pPr>
        <w:rPr>
          <w:rFonts w:ascii="Times New Roman" w:hAnsi="Times New Roman"/>
          <w:b/>
          <w:sz w:val="36"/>
          <w:szCs w:val="36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366B9"/>
    <w:multiLevelType w:val="multilevel"/>
    <w:tmpl w:val="BCA46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A640C6"/>
    <w:multiLevelType w:val="multilevel"/>
    <w:tmpl w:val="7C82F7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0540"/>
    <w:rsid w:val="00210CFE"/>
    <w:rsid w:val="00460540"/>
    <w:rsid w:val="00603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540"/>
  </w:style>
  <w:style w:type="paragraph" w:styleId="1">
    <w:name w:val="heading 1"/>
    <w:basedOn w:val="a"/>
    <w:next w:val="a"/>
    <w:link w:val="10"/>
    <w:uiPriority w:val="99"/>
    <w:qFormat/>
    <w:rsid w:val="0046054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460540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semiHidden/>
    <w:locked/>
    <w:rsid w:val="00460540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semiHidden/>
    <w:unhideWhenUsed/>
    <w:rsid w:val="00460540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460540"/>
  </w:style>
  <w:style w:type="paragraph" w:styleId="a6">
    <w:name w:val="Balloon Text"/>
    <w:basedOn w:val="a"/>
    <w:link w:val="a7"/>
    <w:uiPriority w:val="99"/>
    <w:semiHidden/>
    <w:unhideWhenUsed/>
    <w:rsid w:val="00460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6054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460540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60540"/>
    <w:pPr>
      <w:widowControl w:val="0"/>
      <w:suppressAutoHyphens/>
      <w:autoSpaceDE w:val="0"/>
      <w:spacing w:after="0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8">
    <w:name w:val="Гипертекстовая ссылка"/>
    <w:basedOn w:val="a0"/>
    <w:uiPriority w:val="99"/>
    <w:rsid w:val="00460540"/>
    <w:rPr>
      <w:color w:val="auto"/>
    </w:rPr>
  </w:style>
  <w:style w:type="paragraph" w:styleId="a9">
    <w:name w:val="List Paragraph"/>
    <w:basedOn w:val="a"/>
    <w:uiPriority w:val="99"/>
    <w:qFormat/>
    <w:rsid w:val="00460540"/>
    <w:pPr>
      <w:spacing w:after="0" w:line="240" w:lineRule="auto"/>
      <w:ind w:left="720"/>
      <w:jc w:val="center"/>
    </w:pPr>
    <w:rPr>
      <w:rFonts w:ascii="Calibri" w:eastAsia="Times New Roman" w:hAnsi="Calibri" w:cs="Calibri"/>
      <w:lang w:eastAsia="ru-RU"/>
    </w:rPr>
  </w:style>
  <w:style w:type="paragraph" w:customStyle="1" w:styleId="s1">
    <w:name w:val="s_1"/>
    <w:basedOn w:val="a"/>
    <w:uiPriority w:val="99"/>
    <w:rsid w:val="00460540"/>
    <w:pP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aa">
    <w:name w:val="Нормальный (таблица)"/>
    <w:basedOn w:val="a"/>
    <w:next w:val="a"/>
    <w:uiPriority w:val="99"/>
    <w:rsid w:val="0046054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uiPriority w:val="99"/>
    <w:rsid w:val="004605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4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796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035346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1755</Words>
  <Characters>10010</Characters>
  <Application>Microsoft Office Word</Application>
  <DocSecurity>0</DocSecurity>
  <Lines>83</Lines>
  <Paragraphs>23</Paragraphs>
  <ScaleCrop>false</ScaleCrop>
  <Company/>
  <LinksUpToDate>false</LinksUpToDate>
  <CharactersWithSpaces>11742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cp:lastPrinted>2022-02-01T09:28:00Z</cp:lastPrinted>
  <dcterms:created xsi:type="dcterms:W3CDTF">2022-02-01T09:28:00Z</dcterms:created>
  <dcterms:modified xsi:type="dcterms:W3CDTF">2022-02-01T09:29:00Z</dcterms:modified>
</cp:coreProperties>
</file>