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CAB" w:rsidRPr="00A11CAB" w:rsidRDefault="00A11CAB" w:rsidP="00953F5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1CAB">
        <w:rPr>
          <w:rFonts w:ascii="Times New Roman" w:hAnsi="Times New Roman" w:cs="Times New Roman"/>
          <w:b/>
          <w:sz w:val="36"/>
          <w:szCs w:val="36"/>
        </w:rPr>
        <w:t>Администрация</w:t>
      </w:r>
      <w:r w:rsidR="008854E8">
        <w:rPr>
          <w:rFonts w:ascii="Times New Roman" w:hAnsi="Times New Roman" w:cs="Times New Roman"/>
          <w:b/>
          <w:sz w:val="36"/>
          <w:szCs w:val="36"/>
        </w:rPr>
        <w:t xml:space="preserve"> Чукальского сельского поселения</w:t>
      </w:r>
      <w:r w:rsidRPr="00A11CAB">
        <w:rPr>
          <w:rFonts w:ascii="Times New Roman" w:hAnsi="Times New Roman" w:cs="Times New Roman"/>
          <w:b/>
          <w:sz w:val="36"/>
          <w:szCs w:val="36"/>
        </w:rPr>
        <w:t xml:space="preserve"> Большеигнатовского муниципального района Республики Мордовия</w:t>
      </w:r>
    </w:p>
    <w:p w:rsidR="00A11CAB" w:rsidRPr="00A11CAB" w:rsidRDefault="00A11CAB" w:rsidP="00953F5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1CAB">
        <w:rPr>
          <w:rFonts w:ascii="Times New Roman" w:hAnsi="Times New Roman" w:cs="Times New Roman"/>
          <w:b/>
          <w:sz w:val="36"/>
          <w:szCs w:val="36"/>
        </w:rPr>
        <w:t xml:space="preserve">Постановление         </w:t>
      </w:r>
    </w:p>
    <w:p w:rsidR="00A11CAB" w:rsidRPr="00953F55" w:rsidRDefault="008854E8" w:rsidP="00953F5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A11CAB" w:rsidRPr="00A11CAB">
        <w:rPr>
          <w:rFonts w:ascii="Times New Roman" w:hAnsi="Times New Roman" w:cs="Times New Roman"/>
          <w:sz w:val="28"/>
        </w:rPr>
        <w:t>т</w:t>
      </w:r>
      <w:r w:rsidR="004F27E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22 </w:t>
      </w:r>
      <w:r w:rsidR="0051314C">
        <w:rPr>
          <w:rFonts w:ascii="Times New Roman" w:hAnsi="Times New Roman" w:cs="Times New Roman"/>
          <w:sz w:val="28"/>
        </w:rPr>
        <w:t>декабря</w:t>
      </w:r>
      <w:r w:rsidR="00A11CAB">
        <w:rPr>
          <w:rFonts w:ascii="Times New Roman" w:hAnsi="Times New Roman" w:cs="Times New Roman"/>
          <w:sz w:val="28"/>
        </w:rPr>
        <w:t xml:space="preserve">  </w:t>
      </w:r>
      <w:r w:rsidR="00A11CAB" w:rsidRPr="00A11CAB">
        <w:rPr>
          <w:rFonts w:ascii="Times New Roman" w:hAnsi="Times New Roman" w:cs="Times New Roman"/>
          <w:sz w:val="28"/>
        </w:rPr>
        <w:t xml:space="preserve">2021 г                                                                   </w:t>
      </w:r>
      <w:r w:rsidR="00A11CAB">
        <w:rPr>
          <w:rFonts w:ascii="Times New Roman" w:hAnsi="Times New Roman" w:cs="Times New Roman"/>
          <w:sz w:val="28"/>
        </w:rPr>
        <w:t xml:space="preserve">      </w:t>
      </w:r>
      <w:r w:rsidR="00A11CAB" w:rsidRPr="00A11CAB">
        <w:rPr>
          <w:rFonts w:ascii="Times New Roman" w:hAnsi="Times New Roman" w:cs="Times New Roman"/>
          <w:sz w:val="28"/>
        </w:rPr>
        <w:t xml:space="preserve">      №</w:t>
      </w:r>
      <w:r>
        <w:rPr>
          <w:rFonts w:ascii="Times New Roman" w:hAnsi="Times New Roman" w:cs="Times New Roman"/>
          <w:sz w:val="28"/>
        </w:rPr>
        <w:t>38</w:t>
      </w:r>
    </w:p>
    <w:p w:rsidR="00A11CAB" w:rsidRPr="00304653" w:rsidRDefault="00A11CAB" w:rsidP="00304653">
      <w:pPr>
        <w:jc w:val="center"/>
        <w:rPr>
          <w:rFonts w:ascii="Times New Roman" w:hAnsi="Times New Roman" w:cs="Times New Roman"/>
        </w:rPr>
      </w:pPr>
      <w:r w:rsidRPr="00A11CAB">
        <w:rPr>
          <w:rFonts w:ascii="Times New Roman" w:hAnsi="Times New Roman" w:cs="Times New Roman"/>
        </w:rPr>
        <w:t>с.</w:t>
      </w:r>
      <w:r w:rsidR="008854E8">
        <w:rPr>
          <w:rFonts w:ascii="Times New Roman" w:hAnsi="Times New Roman" w:cs="Times New Roman"/>
        </w:rPr>
        <w:t>Чукалы</w:t>
      </w:r>
    </w:p>
    <w:tbl>
      <w:tblPr>
        <w:tblW w:w="4962" w:type="dxa"/>
        <w:tblInd w:w="-34" w:type="dxa"/>
        <w:tblLook w:val="0000"/>
      </w:tblPr>
      <w:tblGrid>
        <w:gridCol w:w="4962"/>
      </w:tblGrid>
      <w:tr w:rsidR="00A11CAB" w:rsidRPr="00A11CAB" w:rsidTr="00A11CAB">
        <w:trPr>
          <w:trHeight w:val="728"/>
        </w:trPr>
        <w:tc>
          <w:tcPr>
            <w:tcW w:w="4962" w:type="dxa"/>
          </w:tcPr>
          <w:p w:rsidR="00A11CAB" w:rsidRPr="00A11CAB" w:rsidRDefault="00A11CAB" w:rsidP="0088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1CAB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порядков и сроков внесения изменений в перечень главных администраторов доходов и перечень главных администраторов источников </w:t>
            </w:r>
            <w:r w:rsidR="008854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1CAB"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финансирования дефицита бюджета </w:t>
            </w:r>
            <w:r w:rsidR="008854E8">
              <w:rPr>
                <w:rFonts w:ascii="Times New Roman" w:hAnsi="Times New Roman" w:cs="Times New Roman"/>
                <w:sz w:val="28"/>
                <w:szCs w:val="28"/>
              </w:rPr>
              <w:t>Чукальского</w:t>
            </w:r>
            <w:r w:rsidR="004F27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Большеигнатовского муниципального района </w:t>
            </w:r>
            <w:r w:rsidRPr="00352423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</w:tr>
    </w:tbl>
    <w:p w:rsidR="00A11CAB" w:rsidRPr="001B63CA" w:rsidRDefault="00A11CAB" w:rsidP="00A11C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1CAB" w:rsidRDefault="00A11CAB" w:rsidP="00A11C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4653" w:rsidRDefault="00A11CAB" w:rsidP="003046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04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статьями 160.1, 1</w:t>
        </w:r>
      </w:hyperlink>
      <w:r>
        <w:rPr>
          <w:rFonts w:ascii="Times New Roman" w:hAnsi="Times New Roman" w:cs="Times New Roman"/>
          <w:sz w:val="28"/>
          <w:szCs w:val="28"/>
        </w:rPr>
        <w:t>60.2</w:t>
      </w:r>
      <w:r w:rsidRPr="008E504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4AE4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16сентября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2021года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№1568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общих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закреплению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государственной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власти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(государственными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субъекта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территориальными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фондами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обязательного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медицинского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страхования,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самоуправления,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полномочий главного администр</w:t>
      </w:r>
      <w:r w:rsidR="00304653">
        <w:rPr>
          <w:rFonts w:ascii="Times New Roman" w:hAnsi="Times New Roman" w:cs="Times New Roman"/>
          <w:sz w:val="28"/>
          <w:szCs w:val="28"/>
        </w:rPr>
        <w:t xml:space="preserve">атора источников финансирования </w:t>
      </w:r>
      <w:r w:rsidRPr="00A34AE4">
        <w:rPr>
          <w:rFonts w:ascii="Times New Roman" w:hAnsi="Times New Roman" w:cs="Times New Roman"/>
          <w:sz w:val="28"/>
          <w:szCs w:val="28"/>
        </w:rPr>
        <w:t>дефицита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бюджета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и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к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утверждению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перечня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главных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администраторов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источников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финансирования дефицита бюджета субъекта Российской Федерации, бюджета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территориального фонда обязательного медицинского страхования, местного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бюджета»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008AE">
        <w:rPr>
          <w:rFonts w:ascii="Times New Roman" w:hAnsi="Times New Roman" w:cs="Times New Roman"/>
          <w:sz w:val="28"/>
          <w:szCs w:val="28"/>
        </w:rPr>
        <w:t>постановлением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2008A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едерации от 16 сентября </w:t>
      </w:r>
      <w:r w:rsidRPr="002008AE">
        <w:rPr>
          <w:rFonts w:ascii="Times New Roman" w:hAnsi="Times New Roman" w:cs="Times New Roman"/>
          <w:sz w:val="28"/>
          <w:szCs w:val="28"/>
        </w:rPr>
        <w:t>2021 г. №1569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008AE">
        <w:rPr>
          <w:rFonts w:ascii="Times New Roman" w:hAnsi="Times New Roman" w:cs="Times New Roman"/>
          <w:sz w:val="28"/>
          <w:szCs w:val="28"/>
        </w:rPr>
        <w:t xml:space="preserve">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</w:t>
      </w:r>
      <w:r w:rsidRPr="002008AE">
        <w:rPr>
          <w:rFonts w:ascii="Times New Roman" w:hAnsi="Times New Roman" w:cs="Times New Roman"/>
          <w:sz w:val="28"/>
          <w:szCs w:val="28"/>
        </w:rPr>
        <w:lastRenderedPageBreak/>
        <w:t>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</w:t>
      </w:r>
      <w:r>
        <w:rPr>
          <w:rFonts w:ascii="Times New Roman" w:hAnsi="Times New Roman" w:cs="Times New Roman"/>
          <w:sz w:val="28"/>
          <w:szCs w:val="28"/>
        </w:rPr>
        <w:t>о страхования, местного бюджета»</w:t>
      </w:r>
      <w:r w:rsidR="00304653">
        <w:rPr>
          <w:rFonts w:ascii="Times New Roman" w:hAnsi="Times New Roman" w:cs="Times New Roman"/>
          <w:sz w:val="28"/>
          <w:szCs w:val="28"/>
        </w:rPr>
        <w:t>,</w:t>
      </w:r>
      <w:r w:rsidRPr="008E504D">
        <w:rPr>
          <w:rFonts w:ascii="Times New Roman" w:hAnsi="Times New Roman" w:cs="Times New Roman"/>
          <w:sz w:val="28"/>
          <w:szCs w:val="28"/>
        </w:rPr>
        <w:t xml:space="preserve"> </w:t>
      </w:r>
      <w:r w:rsidR="00304653" w:rsidRPr="00A11CAB">
        <w:rPr>
          <w:rFonts w:ascii="Times New Roman" w:hAnsi="Times New Roman" w:cs="Times New Roman"/>
          <w:sz w:val="28"/>
          <w:szCs w:val="28"/>
        </w:rPr>
        <w:t>Администрация Большеигнатовского муниципального района</w:t>
      </w:r>
      <w:r w:rsidR="00953F5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304653" w:rsidRPr="00A11CAB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A11CAB" w:rsidRPr="00304653" w:rsidRDefault="00A11CAB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>Утвердить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прилагаемый </w:t>
      </w:r>
      <w:r w:rsidRPr="00304653">
        <w:rPr>
          <w:rFonts w:ascii="Times New Roman" w:hAnsi="Times New Roman" w:cs="Times New Roman"/>
          <w:sz w:val="28"/>
          <w:szCs w:val="28"/>
        </w:rPr>
        <w:t>Порядок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сроки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внесения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изменений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перечень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главных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администраторов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источников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финансирования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дефицита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бюджета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8854E8">
        <w:rPr>
          <w:rFonts w:ascii="Times New Roman" w:hAnsi="Times New Roman" w:cs="Times New Roman"/>
          <w:sz w:val="28"/>
          <w:szCs w:val="28"/>
        </w:rPr>
        <w:t>Чукальского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04653" w:rsidRPr="00304653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согласно приложения.</w:t>
      </w:r>
    </w:p>
    <w:p w:rsidR="00A11CAB" w:rsidRDefault="00304653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>Утвердить прилагаемый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Порядок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и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сроки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внесения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изменений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в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перечень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главных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администраторов</w:t>
      </w: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доходов</w:t>
      </w:r>
      <w:r w:rsidRPr="00304653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A11CAB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8854E8">
        <w:rPr>
          <w:rFonts w:ascii="Times New Roman" w:hAnsi="Times New Roman" w:cs="Times New Roman"/>
          <w:sz w:val="28"/>
          <w:szCs w:val="28"/>
        </w:rPr>
        <w:t>Чукальского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04653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0465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04653">
        <w:rPr>
          <w:rFonts w:ascii="Times New Roman" w:hAnsi="Times New Roman" w:cs="Times New Roman"/>
          <w:sz w:val="28"/>
          <w:szCs w:val="28"/>
        </w:rPr>
        <w:t xml:space="preserve"> согласно приложения</w:t>
      </w:r>
      <w:r w:rsidR="00A11CAB" w:rsidRPr="00304653">
        <w:rPr>
          <w:rFonts w:ascii="Times New Roman" w:hAnsi="Times New Roman" w:cs="Times New Roman"/>
          <w:sz w:val="28"/>
          <w:szCs w:val="28"/>
        </w:rPr>
        <w:t>.</w:t>
      </w:r>
    </w:p>
    <w:p w:rsidR="00A11CAB" w:rsidRPr="00304653" w:rsidRDefault="00A11CAB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304653" w:rsidRPr="0030465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распространяет свое действие на правоотношения,  возникшие с 1 января 2022 года.</w:t>
      </w:r>
    </w:p>
    <w:p w:rsidR="00A11CAB" w:rsidRDefault="00A11CAB" w:rsidP="00304653">
      <w:pPr>
        <w:rPr>
          <w:sz w:val="28"/>
          <w:szCs w:val="28"/>
        </w:rPr>
      </w:pPr>
    </w:p>
    <w:p w:rsidR="00A11CAB" w:rsidRPr="00304653" w:rsidRDefault="00A11CAB" w:rsidP="008854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854E8">
        <w:rPr>
          <w:rFonts w:ascii="Times New Roman" w:hAnsi="Times New Roman" w:cs="Times New Roman"/>
          <w:sz w:val="28"/>
          <w:szCs w:val="28"/>
        </w:rPr>
        <w:t xml:space="preserve">Чукальского сельского  поселения                                  А.В.Маскина       </w:t>
      </w:r>
    </w:p>
    <w:p w:rsidR="00A11CAB" w:rsidRDefault="00A11CAB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22853" w:rsidRDefault="00D22853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22853" w:rsidRDefault="00D22853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21705" w:rsidRPr="00F21705" w:rsidRDefault="00304653" w:rsidP="00304653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                                                                                                         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УТВЕРЖДЕ</w:t>
      </w:r>
      <w:bookmarkStart w:id="0" w:name="_GoBack"/>
      <w:bookmarkEnd w:id="0"/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Н</w:t>
      </w:r>
    </w:p>
    <w:p w:rsidR="00D22853" w:rsidRDefault="00F21705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постановлением </w:t>
      </w:r>
      <w:r w:rsidR="0030465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Администрации</w:t>
      </w:r>
    </w:p>
    <w:p w:rsidR="00304653" w:rsidRDefault="00D228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Чукальского сельского поселения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Большеигнатовского муниципального района </w:t>
      </w:r>
    </w:p>
    <w:p w:rsidR="00B14314" w:rsidRDefault="00F21705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Республики Мордови</w:t>
      </w:r>
      <w:r w:rsidR="00304653">
        <w:rPr>
          <w:rFonts w:ascii="Times New Roman" w:eastAsia="Times New Roman" w:hAnsi="Times New Roman" w:cs="Times New Roman"/>
          <w:sz w:val="28"/>
          <w:szCs w:val="28"/>
        </w:rPr>
        <w:t>я</w:t>
      </w:r>
      <w:r w:rsidR="00B14314">
        <w:rPr>
          <w:rFonts w:ascii="Times New Roman" w:eastAsia="Times New Roman" w:hAnsi="Times New Roman" w:cs="Times New Roman"/>
          <w:sz w:val="28"/>
          <w:szCs w:val="28"/>
        </w:rPr>
        <w:t xml:space="preserve">  «</w:t>
      </w:r>
      <w:r w:rsidR="00304653" w:rsidRPr="00A11CAB">
        <w:rPr>
          <w:rFonts w:ascii="Times New Roman" w:hAnsi="Times New Roman" w:cs="Times New Roman"/>
          <w:sz w:val="28"/>
          <w:szCs w:val="28"/>
        </w:rPr>
        <w:t>Об утверждении порядко</w:t>
      </w:r>
      <w:r w:rsidR="00B14314">
        <w:rPr>
          <w:rFonts w:ascii="Times New Roman" w:hAnsi="Times New Roman" w:cs="Times New Roman"/>
          <w:sz w:val="28"/>
          <w:szCs w:val="28"/>
        </w:rPr>
        <w:t>в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и сроков внесения изменений в перечень главных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администраторов доходов и перечень главных</w:t>
      </w:r>
    </w:p>
    <w:p w:rsidR="00B14314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администраторов источников финансирования</w:t>
      </w:r>
    </w:p>
    <w:p w:rsidR="004F27E9" w:rsidRDefault="00304653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1CAB">
        <w:rPr>
          <w:rFonts w:ascii="Times New Roman" w:hAnsi="Times New Roman" w:cs="Times New Roman"/>
          <w:sz w:val="28"/>
          <w:szCs w:val="28"/>
        </w:rPr>
        <w:t xml:space="preserve"> дефицита бюджета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314" w:rsidRDefault="004F27E9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04653"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F21705" w:rsidRPr="00B14314" w:rsidRDefault="00304653" w:rsidP="00B143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5242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21705" w:rsidRPr="00B14314" w:rsidRDefault="00B14314" w:rsidP="00B14314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22853">
        <w:rPr>
          <w:rFonts w:ascii="Times New Roman" w:eastAsia="Times New Roman" w:hAnsi="Times New Roman" w:cs="Times New Roman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22853">
        <w:rPr>
          <w:rFonts w:ascii="Times New Roman" w:eastAsia="Times New Roman" w:hAnsi="Times New Roman" w:cs="Times New Roman"/>
          <w:sz w:val="28"/>
          <w:szCs w:val="28"/>
        </w:rPr>
        <w:t>декабря 2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021 г.  №</w:t>
      </w:r>
      <w:r w:rsidR="00D22853">
        <w:rPr>
          <w:rFonts w:ascii="Times New Roman" w:eastAsia="Times New Roman" w:hAnsi="Times New Roman" w:cs="Times New Roman"/>
          <w:sz w:val="28"/>
          <w:szCs w:val="28"/>
        </w:rPr>
        <w:t>38</w:t>
      </w:r>
    </w:p>
    <w:p w:rsidR="00F21705" w:rsidRPr="00F21705" w:rsidRDefault="00F21705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Порядок и сроки </w:t>
      </w:r>
      <w:r w:rsidR="00D228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внесения изменений в перечень главных</w:t>
      </w:r>
      <w:r w:rsidR="00B45F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доходов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бюджета</w:t>
      </w:r>
      <w:r w:rsidR="00B143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Большеигнатовского муниципального района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F21705" w:rsidRPr="00F21705" w:rsidRDefault="00F21705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1705" w:rsidRPr="00773C3F" w:rsidRDefault="00F21705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Настоящий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устанавливает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сроки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внесения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главных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B45FD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юджета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Республики Мордовия. </w:t>
      </w:r>
    </w:p>
    <w:p w:rsidR="00F21705" w:rsidRPr="00773C3F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Перечень главных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Большеигнатовского муниципального района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Республики Мордовия утверждается распоряжением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>Администрации</w:t>
      </w:r>
      <w:r w:rsidR="00D2285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Чукальского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Республики Мордовия. </w:t>
      </w:r>
    </w:p>
    <w:p w:rsidR="00F21705" w:rsidRPr="00773C3F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Основаниями для внесения изменений в перечень главных администраторов доходов  бюджета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Большеигнатовского муниципального района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 являются:</w:t>
      </w:r>
    </w:p>
    <w:p w:rsidR="00F21705" w:rsidRPr="00773C3F" w:rsidRDefault="00B45FD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зменение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состава и (или) функций главных администраторов</w:t>
      </w:r>
      <w:r w:rsidR="00F2170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4F27E9" w:rsidRPr="004F27E9">
        <w:rPr>
          <w:rFonts w:ascii="Times New Roman" w:hAnsi="Times New Roman" w:cs="Times New Roman"/>
          <w:sz w:val="28"/>
          <w:szCs w:val="28"/>
        </w:rPr>
        <w:t xml:space="preserve">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Большеигнатовского муниципального района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Республики Мордовия (далее – главные администраторы);</w:t>
      </w:r>
    </w:p>
    <w:p w:rsidR="00F21705" w:rsidRPr="00773C3F" w:rsidRDefault="00B45FD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зменение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принципов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назначения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присвоения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структуры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кодов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классификации</w:t>
      </w:r>
      <w:r w:rsidR="00F2170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бюджетов субъектов Российской Федерации;</w:t>
      </w:r>
    </w:p>
    <w:p w:rsidR="00F21705" w:rsidRPr="00773C3F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внесение изменений в федеральные законы и принимаемые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услуг и иных полномочий по исполнению 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>муниципальных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функций, при реализации которых возникают обязанности юридических и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физических лиц по перечислению денежных средств в бюджет </w:t>
      </w:r>
      <w:r w:rsidR="004F27E9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заключение договоров (соглашений), предусматривающих предоставление бюджету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Республики Мордовия средств из федерального бюджета или обязанность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юридических и физических лиц по  перечислению  в бюджет</w:t>
      </w:r>
      <w:r w:rsidR="004F27E9" w:rsidRPr="004F27E9">
        <w:rPr>
          <w:rFonts w:ascii="Times New Roman" w:hAnsi="Times New Roman" w:cs="Times New Roman"/>
          <w:sz w:val="28"/>
          <w:szCs w:val="28"/>
        </w:rPr>
        <w:t xml:space="preserve">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4F27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5FD5" w:rsidRPr="0001192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011928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Мордовия денежных средств;</w:t>
      </w:r>
    </w:p>
    <w:p w:rsid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011928" w:rsidRPr="00011928" w:rsidRDefault="004F27E9" w:rsidP="00011928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Главный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администратор доходов бюджета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11928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не позднее  10  рабочих дней со дня возникновения оснований, предусмотренных пунктом 3 настоящего Порядка, направляют в </w:t>
      </w:r>
      <w:r w:rsidR="00011928">
        <w:rPr>
          <w:rFonts w:ascii="Times New Roman" w:hAnsi="Times New Roman" w:cs="Times New Roman"/>
          <w:sz w:val="28"/>
          <w:szCs w:val="28"/>
        </w:rPr>
        <w:t>Ф</w:t>
      </w:r>
      <w:r w:rsidR="00011928" w:rsidRPr="00011928">
        <w:rPr>
          <w:rFonts w:ascii="Times New Roman" w:hAnsi="Times New Roman" w:cs="Times New Roman"/>
          <w:sz w:val="28"/>
          <w:szCs w:val="28"/>
        </w:rPr>
        <w:t>инансов</w:t>
      </w:r>
      <w:r w:rsidR="00011928">
        <w:rPr>
          <w:rFonts w:ascii="Times New Roman" w:hAnsi="Times New Roman" w:cs="Times New Roman"/>
          <w:sz w:val="28"/>
          <w:szCs w:val="28"/>
        </w:rPr>
        <w:t>ое управление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предложения о внесении изменений в перечень главных администраторов доходов  бюджета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указанием оснований для их внесения. </w:t>
      </w:r>
    </w:p>
    <w:p w:rsidR="00011928" w:rsidRPr="00011928" w:rsidRDefault="00011928" w:rsidP="00011928">
      <w:pPr>
        <w:widowControl w:val="0"/>
        <w:tabs>
          <w:tab w:val="left" w:pos="11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011928">
        <w:rPr>
          <w:rFonts w:ascii="Times New Roman" w:hAnsi="Times New Roman" w:cs="Times New Roman"/>
          <w:sz w:val="28"/>
          <w:szCs w:val="28"/>
        </w:rPr>
        <w:t>инансов</w:t>
      </w:r>
      <w:r>
        <w:rPr>
          <w:rFonts w:ascii="Times New Roman" w:hAnsi="Times New Roman" w:cs="Times New Roman"/>
          <w:sz w:val="28"/>
          <w:szCs w:val="28"/>
        </w:rPr>
        <w:t>ое управление</w:t>
      </w:r>
      <w:r w:rsidRPr="0001192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течение  10 рабочих дней рассматривает предложения, указанные  в части первой настоящего пункта, и при наличии оснований разрабатывает соотв</w:t>
      </w:r>
      <w:r>
        <w:rPr>
          <w:rFonts w:ascii="Times New Roman" w:hAnsi="Times New Roman" w:cs="Times New Roman"/>
          <w:sz w:val="28"/>
          <w:szCs w:val="28"/>
        </w:rPr>
        <w:t>етствующий проект распоряжения А</w:t>
      </w:r>
      <w:r w:rsidRPr="000119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направляет его на согласование в порядке, установл</w:t>
      </w:r>
      <w:r>
        <w:rPr>
          <w:rFonts w:ascii="Times New Roman" w:hAnsi="Times New Roman" w:cs="Times New Roman"/>
          <w:sz w:val="28"/>
          <w:szCs w:val="28"/>
        </w:rPr>
        <w:t>енном регламентом Администрации Большеигнатовского</w:t>
      </w:r>
      <w:r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F21705" w:rsidRPr="00011928" w:rsidRDefault="00F21705" w:rsidP="000119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2B01" w:rsidRDefault="00ED2B01" w:rsidP="00ED2B01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и сроки</w:t>
      </w:r>
      <w:r w:rsidR="00D228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внесения изменений в перечень главных администраторов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источников финансирования дефицита бюджета </w:t>
      </w:r>
      <w:r w:rsidR="00D22853">
        <w:rPr>
          <w:rFonts w:ascii="Times New Roman" w:hAnsi="Times New Roman" w:cs="Times New Roman"/>
          <w:b/>
          <w:sz w:val="28"/>
          <w:szCs w:val="28"/>
        </w:rPr>
        <w:t>Чукальского</w:t>
      </w:r>
      <w:r w:rsidR="009D1598" w:rsidRPr="009D159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D228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1598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овского муниципального района Республики Мордовия</w:t>
      </w:r>
      <w:bookmarkStart w:id="1" w:name="sub_1000"/>
    </w:p>
    <w:bookmarkEnd w:id="1"/>
    <w:p w:rsidR="00ED2B01" w:rsidRDefault="00ED2B01" w:rsidP="00ED2B01"/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"/>
      <w:r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правила и сроки внесения изменений в перечень главных администраторов </w:t>
      </w:r>
      <w:r w:rsidR="00D228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источников финансирования дефицита бюджета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9D15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Мордовия.</w:t>
      </w:r>
    </w:p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>
        <w:rPr>
          <w:rFonts w:ascii="Times New Roman" w:hAnsi="Times New Roman" w:cs="Times New Roman"/>
          <w:sz w:val="28"/>
          <w:szCs w:val="28"/>
        </w:rPr>
        <w:lastRenderedPageBreak/>
        <w:t xml:space="preserve">2. Перечень главных администраторов источников финансирования дефицита  бюджета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9D15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утверждается распоряжением Администрации Большеигнатовского муниципального района Республики Мордовия.</w:t>
      </w:r>
    </w:p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>
        <w:rPr>
          <w:rFonts w:ascii="Times New Roman" w:hAnsi="Times New Roman" w:cs="Times New Roman"/>
          <w:sz w:val="28"/>
          <w:szCs w:val="28"/>
        </w:rPr>
        <w:t xml:space="preserve">3. Основаниями для внесения изменений в перечень главных администраторов источников финансирования дефицита бюджета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9D15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являются:</w:t>
      </w:r>
    </w:p>
    <w:bookmarkEnd w:id="4"/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изменение состава и (или) функций главных администраторов источников финансирования дефицита бюджета</w:t>
      </w:r>
      <w:r w:rsidR="009D1598" w:rsidRPr="009D1598">
        <w:rPr>
          <w:rFonts w:ascii="Times New Roman" w:hAnsi="Times New Roman" w:cs="Times New Roman"/>
          <w:sz w:val="28"/>
          <w:szCs w:val="28"/>
        </w:rPr>
        <w:t xml:space="preserve">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9D159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</w:t>
      </w:r>
    </w:p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изменения принципов назначения и присвоения структуры кодов классификации источников финансирования дефицита бюджетов субъектов Российской Федерации.</w:t>
      </w:r>
    </w:p>
    <w:p w:rsidR="00ED2B01" w:rsidRDefault="00ED2B01" w:rsidP="00ED2B0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4"/>
      <w:r>
        <w:rPr>
          <w:rFonts w:ascii="Times New Roman" w:hAnsi="Times New Roman" w:cs="Times New Roman"/>
          <w:sz w:val="28"/>
          <w:szCs w:val="28"/>
        </w:rPr>
        <w:t xml:space="preserve">4. Главные администраторы источников финансирования дефицита бюджета </w:t>
      </w:r>
      <w:r w:rsidR="00D22853">
        <w:rPr>
          <w:rFonts w:ascii="Times New Roman" w:hAnsi="Times New Roman" w:cs="Times New Roman"/>
          <w:sz w:val="28"/>
          <w:szCs w:val="28"/>
        </w:rPr>
        <w:t>Чукальского</w:t>
      </w:r>
      <w:r w:rsidR="009D15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в течение 10 рабочих дней с даты возникновения оснований, предусмотренных </w:t>
      </w:r>
      <w:hyperlink r:id="rId9" w:anchor="sub_1003" w:history="1">
        <w:r>
          <w:rPr>
            <w:rStyle w:val="af1"/>
            <w:rFonts w:ascii="Times New Roman" w:hAnsi="Times New Roman" w:cs="Times New Roman"/>
            <w:sz w:val="28"/>
            <w:szCs w:val="28"/>
          </w:rPr>
          <w:t>пунктом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разрабатывают соответствующий проект распоряжения Администрации Большеигнатовского муниципального района  Республики Мордовия и направляют его на согласование в порядке, установленном регламентом Администрации Большеигнатовского муниципального района Республики Мордовия..</w:t>
      </w:r>
    </w:p>
    <w:bookmarkEnd w:id="5"/>
    <w:p w:rsidR="00ED2B01" w:rsidRDefault="00ED2B01" w:rsidP="00ED2B01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2B01" w:rsidRDefault="00ED2B01" w:rsidP="00ED2B01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2B01" w:rsidRDefault="00ED2B01" w:rsidP="00ED2B01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21705" w:rsidRPr="00F21705" w:rsidSect="008E504D">
      <w:headerReference w:type="even" r:id="rId10"/>
      <w:headerReference w:type="default" r:id="rId11"/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471" w:rsidRDefault="002D5471" w:rsidP="00617B40">
      <w:pPr>
        <w:spacing w:after="0" w:line="240" w:lineRule="auto"/>
      </w:pPr>
      <w:r>
        <w:separator/>
      </w:r>
    </w:p>
  </w:endnote>
  <w:endnote w:type="continuationSeparator" w:id="1">
    <w:p w:rsidR="002D5471" w:rsidRDefault="002D5471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471" w:rsidRDefault="002D5471" w:rsidP="00617B40">
      <w:pPr>
        <w:spacing w:after="0" w:line="240" w:lineRule="auto"/>
      </w:pPr>
      <w:r>
        <w:separator/>
      </w:r>
    </w:p>
  </w:footnote>
  <w:footnote w:type="continuationSeparator" w:id="1">
    <w:p w:rsidR="002D5471" w:rsidRDefault="002D5471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3" w:rsidRDefault="006F4843" w:rsidP="00A11CAB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3046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04653" w:rsidRDefault="00304653" w:rsidP="00A11CAB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3" w:rsidRDefault="00304653">
    <w:pPr>
      <w:pStyle w:val="a6"/>
      <w:jc w:val="right"/>
    </w:pPr>
  </w:p>
  <w:p w:rsidR="00304653" w:rsidRDefault="00304653" w:rsidP="00A11CAB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1">
    <w:nsid w:val="205C1652"/>
    <w:multiLevelType w:val="hybridMultilevel"/>
    <w:tmpl w:val="D20A50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71FB696D"/>
    <w:multiLevelType w:val="hybridMultilevel"/>
    <w:tmpl w:val="9D22A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characterSpacingControl w:val="doNotCompress"/>
  <w:hdrShapeDefaults>
    <o:shapedefaults v:ext="edit" spidmax="60418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11928"/>
    <w:rsid w:val="000128BA"/>
    <w:rsid w:val="0004679E"/>
    <w:rsid w:val="00094C89"/>
    <w:rsid w:val="000A44A9"/>
    <w:rsid w:val="000C5852"/>
    <w:rsid w:val="000C5E84"/>
    <w:rsid w:val="000D242E"/>
    <w:rsid w:val="000F242D"/>
    <w:rsid w:val="000F405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3E1F"/>
    <w:rsid w:val="00185A3C"/>
    <w:rsid w:val="0018600B"/>
    <w:rsid w:val="001A0F42"/>
    <w:rsid w:val="001B42E2"/>
    <w:rsid w:val="001B63CA"/>
    <w:rsid w:val="001C5C3F"/>
    <w:rsid w:val="001E768B"/>
    <w:rsid w:val="001F06CD"/>
    <w:rsid w:val="002008AE"/>
    <w:rsid w:val="00202DB5"/>
    <w:rsid w:val="00202E12"/>
    <w:rsid w:val="002119B1"/>
    <w:rsid w:val="00220034"/>
    <w:rsid w:val="002213A7"/>
    <w:rsid w:val="00232BB6"/>
    <w:rsid w:val="0023428E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2D5471"/>
    <w:rsid w:val="00301280"/>
    <w:rsid w:val="00304653"/>
    <w:rsid w:val="00312E64"/>
    <w:rsid w:val="00327F8E"/>
    <w:rsid w:val="0033782F"/>
    <w:rsid w:val="00347EA7"/>
    <w:rsid w:val="00352423"/>
    <w:rsid w:val="00360EA3"/>
    <w:rsid w:val="00370994"/>
    <w:rsid w:val="00371D23"/>
    <w:rsid w:val="003B6711"/>
    <w:rsid w:val="003E7474"/>
    <w:rsid w:val="003F2F49"/>
    <w:rsid w:val="00423270"/>
    <w:rsid w:val="00426550"/>
    <w:rsid w:val="00446F0C"/>
    <w:rsid w:val="00461627"/>
    <w:rsid w:val="0046679A"/>
    <w:rsid w:val="004740F0"/>
    <w:rsid w:val="00476734"/>
    <w:rsid w:val="0048014E"/>
    <w:rsid w:val="00481820"/>
    <w:rsid w:val="004A1DDA"/>
    <w:rsid w:val="004B2FE1"/>
    <w:rsid w:val="004C2618"/>
    <w:rsid w:val="004E28EE"/>
    <w:rsid w:val="004F27E9"/>
    <w:rsid w:val="0051314C"/>
    <w:rsid w:val="005439BD"/>
    <w:rsid w:val="00550E6B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882"/>
    <w:rsid w:val="00676F19"/>
    <w:rsid w:val="00684A2E"/>
    <w:rsid w:val="00685D72"/>
    <w:rsid w:val="006876A7"/>
    <w:rsid w:val="00691430"/>
    <w:rsid w:val="00691D0E"/>
    <w:rsid w:val="006922EB"/>
    <w:rsid w:val="006A48CA"/>
    <w:rsid w:val="006C37AF"/>
    <w:rsid w:val="006D1520"/>
    <w:rsid w:val="006D5983"/>
    <w:rsid w:val="006D66E9"/>
    <w:rsid w:val="006E0EC3"/>
    <w:rsid w:val="006E3993"/>
    <w:rsid w:val="006E3E8D"/>
    <w:rsid w:val="006F4709"/>
    <w:rsid w:val="006F4843"/>
    <w:rsid w:val="00701E6F"/>
    <w:rsid w:val="00717090"/>
    <w:rsid w:val="00725A3F"/>
    <w:rsid w:val="007278FE"/>
    <w:rsid w:val="007343BF"/>
    <w:rsid w:val="0075353D"/>
    <w:rsid w:val="007546D1"/>
    <w:rsid w:val="00762C08"/>
    <w:rsid w:val="00773C3F"/>
    <w:rsid w:val="007770F8"/>
    <w:rsid w:val="0078084B"/>
    <w:rsid w:val="007959FD"/>
    <w:rsid w:val="007966A4"/>
    <w:rsid w:val="007C20AA"/>
    <w:rsid w:val="007C5E1D"/>
    <w:rsid w:val="007D2E40"/>
    <w:rsid w:val="007F6ACB"/>
    <w:rsid w:val="008042BF"/>
    <w:rsid w:val="008150EF"/>
    <w:rsid w:val="00852A49"/>
    <w:rsid w:val="008854E8"/>
    <w:rsid w:val="00892D1B"/>
    <w:rsid w:val="008C2ACB"/>
    <w:rsid w:val="008D0BBC"/>
    <w:rsid w:val="008D0C69"/>
    <w:rsid w:val="008E316C"/>
    <w:rsid w:val="008E4601"/>
    <w:rsid w:val="008E504D"/>
    <w:rsid w:val="008E552E"/>
    <w:rsid w:val="0091599B"/>
    <w:rsid w:val="00923FB0"/>
    <w:rsid w:val="00931374"/>
    <w:rsid w:val="00931DD8"/>
    <w:rsid w:val="00933810"/>
    <w:rsid w:val="00943354"/>
    <w:rsid w:val="00947D47"/>
    <w:rsid w:val="00953F55"/>
    <w:rsid w:val="009710E1"/>
    <w:rsid w:val="0098471E"/>
    <w:rsid w:val="009B541E"/>
    <w:rsid w:val="009C0855"/>
    <w:rsid w:val="009C2ACB"/>
    <w:rsid w:val="009C793B"/>
    <w:rsid w:val="009D1598"/>
    <w:rsid w:val="009D6BE7"/>
    <w:rsid w:val="009F6EC2"/>
    <w:rsid w:val="00A10272"/>
    <w:rsid w:val="00A102C9"/>
    <w:rsid w:val="00A11CAB"/>
    <w:rsid w:val="00A13D28"/>
    <w:rsid w:val="00A16321"/>
    <w:rsid w:val="00A33D50"/>
    <w:rsid w:val="00A34AE4"/>
    <w:rsid w:val="00A4494C"/>
    <w:rsid w:val="00A47C3E"/>
    <w:rsid w:val="00A76A9A"/>
    <w:rsid w:val="00A975D4"/>
    <w:rsid w:val="00AC194A"/>
    <w:rsid w:val="00AD3270"/>
    <w:rsid w:val="00AE1BC0"/>
    <w:rsid w:val="00AF2510"/>
    <w:rsid w:val="00B02D72"/>
    <w:rsid w:val="00B0666A"/>
    <w:rsid w:val="00B07E5A"/>
    <w:rsid w:val="00B14314"/>
    <w:rsid w:val="00B23C3D"/>
    <w:rsid w:val="00B4392C"/>
    <w:rsid w:val="00B453D2"/>
    <w:rsid w:val="00B45FD5"/>
    <w:rsid w:val="00B55CB0"/>
    <w:rsid w:val="00B572B2"/>
    <w:rsid w:val="00B60A54"/>
    <w:rsid w:val="00B617A8"/>
    <w:rsid w:val="00B71796"/>
    <w:rsid w:val="00B85C02"/>
    <w:rsid w:val="00B866BC"/>
    <w:rsid w:val="00BA2AA1"/>
    <w:rsid w:val="00BB5506"/>
    <w:rsid w:val="00BC3759"/>
    <w:rsid w:val="00BD126A"/>
    <w:rsid w:val="00BD7611"/>
    <w:rsid w:val="00BE688F"/>
    <w:rsid w:val="00BF1BDF"/>
    <w:rsid w:val="00BF262A"/>
    <w:rsid w:val="00C061A4"/>
    <w:rsid w:val="00C36F5A"/>
    <w:rsid w:val="00C50D1C"/>
    <w:rsid w:val="00CC675C"/>
    <w:rsid w:val="00CD4B6D"/>
    <w:rsid w:val="00D20FD7"/>
    <w:rsid w:val="00D22853"/>
    <w:rsid w:val="00D26095"/>
    <w:rsid w:val="00D33BED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D277F"/>
    <w:rsid w:val="00DF62EB"/>
    <w:rsid w:val="00E14D30"/>
    <w:rsid w:val="00E560D4"/>
    <w:rsid w:val="00E624C3"/>
    <w:rsid w:val="00EB1E81"/>
    <w:rsid w:val="00EC1BBB"/>
    <w:rsid w:val="00EC47EB"/>
    <w:rsid w:val="00ED066C"/>
    <w:rsid w:val="00ED2B01"/>
    <w:rsid w:val="00EF214F"/>
    <w:rsid w:val="00F004F9"/>
    <w:rsid w:val="00F155DA"/>
    <w:rsid w:val="00F21705"/>
    <w:rsid w:val="00F262C9"/>
    <w:rsid w:val="00F321EC"/>
    <w:rsid w:val="00F41643"/>
    <w:rsid w:val="00F4425C"/>
    <w:rsid w:val="00F508FD"/>
    <w:rsid w:val="00F55748"/>
    <w:rsid w:val="00F625C3"/>
    <w:rsid w:val="00F80373"/>
    <w:rsid w:val="00F936FE"/>
    <w:rsid w:val="00FA3B11"/>
    <w:rsid w:val="00FB0381"/>
    <w:rsid w:val="00FB27F0"/>
    <w:rsid w:val="00FD00F0"/>
    <w:rsid w:val="00FD14E8"/>
    <w:rsid w:val="00FD534C"/>
    <w:rsid w:val="00FE6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paragraph" w:styleId="1">
    <w:name w:val="heading 1"/>
    <w:basedOn w:val="a"/>
    <w:link w:val="10"/>
    <w:uiPriority w:val="1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character" w:styleId="ac">
    <w:name w:val="page number"/>
    <w:basedOn w:val="a0"/>
    <w:uiPriority w:val="99"/>
    <w:rsid w:val="001B63CA"/>
  </w:style>
  <w:style w:type="character" w:styleId="ad">
    <w:name w:val="Placeholder Text"/>
    <w:basedOn w:val="a0"/>
    <w:uiPriority w:val="99"/>
    <w:semiHidden/>
    <w:rsid w:val="002C64C5"/>
    <w:rPr>
      <w:color w:val="808080"/>
    </w:rPr>
  </w:style>
  <w:style w:type="character" w:customStyle="1" w:styleId="10">
    <w:name w:val="Заголовок 1 Знак"/>
    <w:basedOn w:val="a0"/>
    <w:link w:val="1"/>
    <w:uiPriority w:val="1"/>
    <w:rsid w:val="006E0EC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e">
    <w:name w:val="List Paragraph"/>
    <w:basedOn w:val="a"/>
    <w:uiPriority w:val="1"/>
    <w:qFormat/>
    <w:rsid w:val="00A34AE4"/>
    <w:pPr>
      <w:ind w:left="720"/>
      <w:contextualSpacing/>
    </w:pPr>
  </w:style>
  <w:style w:type="paragraph" w:styleId="af">
    <w:name w:val="Body Text"/>
    <w:basedOn w:val="a"/>
    <w:link w:val="af0"/>
    <w:uiPriority w:val="1"/>
    <w:qFormat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1"/>
    <w:rsid w:val="00F80373"/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Гипертекстовая ссылка"/>
    <w:basedOn w:val="a0"/>
    <w:uiPriority w:val="99"/>
    <w:rsid w:val="00ED2B01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PK1\Desktop\&#1044;&#1086;&#1082;&#1091;&#1084;&#1077;&#1085;&#1090;&#1099;%202017%20&#1075;&#1086;&#1076;\&#1053;&#1055;&#1040;%202017\&#1055;&#1086;&#1089;&#1090;&#1072;&#1085;&#1086;&#1074;&#1083;&#1077;&#1085;&#1080;&#1077;%20-%20&#1076;&#1086;&#1093;&#1086;&#1076;&#1099;\&#1055;&#1086;&#1089;&#1090;&#1072;&#1085;&#1086;&#1074;&#1083;&#1077;&#1085;&#1080;&#1077;%20&#1086;%20&#1087;&#1086;&#1088;&#1103;&#1076;&#1082;&#1072;%20&#1075;&#1083;.&#1072;&#1076;&#1084;.&#1076;&#1086;&#1093;&#1086;&#1076;&#1086;&#1074;%2022-24\&#1055;&#1086;&#1089;&#1090;&#1072;&#1085;&#1086;&#1074;&#1083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FDC75-7663-4EA3-9262-90216ED75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1284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2021-12-28T05:55:00Z</dcterms:created>
  <dcterms:modified xsi:type="dcterms:W3CDTF">2021-12-28T11:45:00Z</dcterms:modified>
</cp:coreProperties>
</file>