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F25" w:rsidRDefault="00043F25" w:rsidP="0091607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>ПРОЕКТ</w:t>
      </w:r>
    </w:p>
    <w:p w:rsidR="00043F25" w:rsidRPr="00013E6E" w:rsidRDefault="00043F25" w:rsidP="000470B5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color w:val="000000"/>
        </w:rPr>
      </w:pPr>
      <w:r w:rsidRPr="00013E6E">
        <w:rPr>
          <w:rFonts w:ascii="Times New Roman" w:hAnsi="Times New Roman" w:cs="Times New Roman"/>
          <w:b/>
          <w:bCs/>
          <w:color w:val="000000"/>
          <w:sz w:val="40"/>
          <w:szCs w:val="40"/>
        </w:rPr>
        <w:t>Администрация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Киржеманского сельского поселения</w:t>
      </w:r>
      <w:r w:rsidRPr="00013E6E"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Большеигнатовского муниципального района Республики  Мордовия</w:t>
      </w:r>
    </w:p>
    <w:p w:rsidR="00043F25" w:rsidRPr="00013E6E" w:rsidRDefault="00043F25" w:rsidP="009374CD">
      <w:pPr>
        <w:pStyle w:val="Heading2"/>
        <w:jc w:val="center"/>
        <w:rPr>
          <w:color w:val="000000"/>
          <w:sz w:val="32"/>
          <w:szCs w:val="32"/>
        </w:rPr>
      </w:pPr>
      <w:r w:rsidRPr="00013E6E">
        <w:rPr>
          <w:color w:val="000000"/>
          <w:sz w:val="32"/>
          <w:szCs w:val="32"/>
        </w:rPr>
        <w:t>ПОСТАНОВЛЕНИЕ</w:t>
      </w:r>
    </w:p>
    <w:p w:rsidR="00043F25" w:rsidRPr="00013E6E" w:rsidRDefault="00043F25" w:rsidP="009374CD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43F25" w:rsidRPr="00013E6E" w:rsidRDefault="00043F25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от ____________ </w:t>
      </w:r>
      <w:r w:rsidRPr="00013E6E">
        <w:rPr>
          <w:rFonts w:ascii="Times New Roman" w:hAnsi="Times New Roman" w:cs="Times New Roman"/>
          <w:color w:val="000000"/>
          <w:sz w:val="28"/>
          <w:szCs w:val="28"/>
        </w:rPr>
        <w:t>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№___</w:t>
      </w:r>
    </w:p>
    <w:p w:rsidR="00043F25" w:rsidRPr="00013E6E" w:rsidRDefault="00043F25" w:rsidP="009374CD">
      <w:pPr>
        <w:spacing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043F25" w:rsidRPr="00013E6E" w:rsidRDefault="00043F25" w:rsidP="009374CD">
      <w:pPr>
        <w:spacing w:after="0" w:line="240" w:lineRule="atLeast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043F25" w:rsidRPr="00944938" w:rsidRDefault="00043F25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утверждении  основных направлений</w:t>
      </w:r>
      <w:r w:rsidRPr="009449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3F25" w:rsidRDefault="00043F25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</w:p>
    <w:p w:rsidR="00043F25" w:rsidRDefault="00043F25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</w:t>
      </w:r>
    </w:p>
    <w:p w:rsidR="00043F25" w:rsidRDefault="00043F25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043F25" w:rsidRPr="00944938" w:rsidRDefault="00043F25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043F25" w:rsidRDefault="00043F25" w:rsidP="00B72BF7">
      <w:pPr>
        <w:rPr>
          <w:sz w:val="28"/>
          <w:szCs w:val="28"/>
        </w:rPr>
      </w:pPr>
    </w:p>
    <w:p w:rsidR="00043F25" w:rsidRPr="005F732F" w:rsidRDefault="00043F2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bCs/>
          <w:spacing w:val="1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944938">
        <w:rPr>
          <w:sz w:val="28"/>
          <w:szCs w:val="28"/>
        </w:rPr>
        <w:t>В соответствии с пунктом 13 статьи 107.1 Бюджетного кодекса Российской Федерации</w:t>
      </w:r>
      <w:r w:rsidRPr="00B72BF7">
        <w:rPr>
          <w:sz w:val="28"/>
          <w:szCs w:val="28"/>
        </w:rPr>
        <w:t xml:space="preserve"> </w:t>
      </w:r>
      <w:r w:rsidRPr="00944938">
        <w:rPr>
          <w:sz w:val="28"/>
          <w:szCs w:val="28"/>
        </w:rPr>
        <w:t>и в целях реализации ответственной долговой политики</w:t>
      </w:r>
      <w:r>
        <w:rPr>
          <w:sz w:val="28"/>
          <w:szCs w:val="28"/>
        </w:rPr>
        <w:t xml:space="preserve"> Большеигнатовского муниципального района Республики Мордовия и повышения ее эффективности,</w:t>
      </w:r>
      <w:r w:rsidRPr="00944938"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Администрация Киржеманского сельского поселения  </w:t>
      </w:r>
      <w:r w:rsidRPr="005F732F">
        <w:rPr>
          <w:b/>
          <w:bCs/>
          <w:spacing w:val="1"/>
          <w:sz w:val="28"/>
          <w:szCs w:val="28"/>
        </w:rPr>
        <w:t>п о с т а н о в л я е т:</w:t>
      </w:r>
    </w:p>
    <w:p w:rsidR="00043F25" w:rsidRDefault="00043F25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</w:t>
      </w:r>
      <w:r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>политики</w:t>
      </w:r>
      <w:r w:rsidRPr="00A521E7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Киржеманского сельского поселения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Большеигнатовского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043F25" w:rsidRPr="005F732F" w:rsidRDefault="00043F25" w:rsidP="00A521E7">
      <w:pPr>
        <w:pStyle w:val="ListParagraph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r w:rsidRPr="005F732F">
        <w:rPr>
          <w:rFonts w:ascii="Times New Roman" w:hAnsi="Times New Roman" w:cs="Times New Roman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732F">
        <w:rPr>
          <w:rFonts w:ascii="Times New Roman" w:hAnsi="Times New Roman" w:cs="Times New Roman"/>
          <w:sz w:val="28"/>
          <w:szCs w:val="28"/>
        </w:rPr>
        <w:t>за исполнением настоящего постановления возложить</w:t>
      </w:r>
      <w:r w:rsidRPr="00A5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главу Киржеманского сельского поселения Козырева Н.А.</w:t>
      </w:r>
    </w:p>
    <w:bookmarkEnd w:id="0"/>
    <w:p w:rsidR="00043F25" w:rsidRPr="00A521E7" w:rsidRDefault="00043F25" w:rsidP="00A521E7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</w:p>
    <w:p w:rsidR="00043F25" w:rsidRDefault="00043F25" w:rsidP="000470B5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>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043F25" w:rsidRDefault="00043F2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43F25" w:rsidRDefault="00043F2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43F25" w:rsidRDefault="00043F2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43F25" w:rsidRDefault="00043F25" w:rsidP="00A521E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Глава  сельского поселения                                              Н.А.Козырев</w:t>
      </w:r>
    </w:p>
    <w:p w:rsidR="00043F25" w:rsidRDefault="00043F25" w:rsidP="00A521E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43F25" w:rsidRDefault="00043F25" w:rsidP="00A521E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43F25" w:rsidRDefault="00043F25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43F25" w:rsidRDefault="00043F25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43F25" w:rsidRDefault="00043F25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43F25" w:rsidRDefault="00043F25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09D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509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43F25" w:rsidRDefault="00043F25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043F25" w:rsidRPr="00F509D0" w:rsidRDefault="00043F25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F509D0">
        <w:rPr>
          <w:rFonts w:ascii="Times New Roman" w:hAnsi="Times New Roman" w:cs="Times New Roman"/>
          <w:sz w:val="24"/>
          <w:szCs w:val="24"/>
        </w:rPr>
        <w:t>Утверждены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F25" w:rsidRDefault="00043F25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</w:t>
      </w:r>
      <w:r w:rsidRPr="00B72BF7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Киржеманского сельского поселения </w:t>
      </w:r>
      <w:r w:rsidRPr="00B72BF7">
        <w:rPr>
          <w:rFonts w:ascii="Times New Roman" w:hAnsi="Times New Roman" w:cs="Times New Roman"/>
          <w:sz w:val="24"/>
          <w:szCs w:val="24"/>
        </w:rPr>
        <w:t>Большеигнатовского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BF7">
        <w:rPr>
          <w:rFonts w:ascii="Times New Roman" w:hAnsi="Times New Roman" w:cs="Times New Roman"/>
          <w:sz w:val="24"/>
          <w:szCs w:val="24"/>
        </w:rPr>
        <w:t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BF7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043F25" w:rsidRPr="00B72BF7" w:rsidRDefault="00043F25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043F25" w:rsidRDefault="00043F25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о</w:t>
      </w:r>
      <w:r w:rsidRPr="00B72BF7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___________ </w:t>
      </w:r>
      <w:r w:rsidRPr="00B72BF7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72BF7">
        <w:rPr>
          <w:rFonts w:ascii="Times New Roman" w:hAnsi="Times New Roman" w:cs="Times New Roman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043F25" w:rsidRPr="00B72BF7" w:rsidRDefault="00043F25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043F25" w:rsidRPr="00CB36E2" w:rsidRDefault="00043F25" w:rsidP="0048405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B36E2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043F25" w:rsidRPr="00944938" w:rsidRDefault="00043F25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 w:rsidRPr="00A5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Большеигнатовского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43F25" w:rsidRPr="00944938" w:rsidRDefault="00043F25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043F25" w:rsidRPr="00944938" w:rsidRDefault="00043F25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3F25" w:rsidRPr="00C9180C" w:rsidRDefault="00043F25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>
        <w:rPr>
          <w:rFonts w:ascii="Times New Roman" w:hAnsi="Times New Roman" w:cs="Times New Roman"/>
          <w:sz w:val="28"/>
          <w:szCs w:val="28"/>
        </w:rPr>
        <w:t>2 год и на плановый период 2023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Pr="00A5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2022год и на плановый период 2023 и 2024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043F25" w:rsidRPr="00C9180C" w:rsidRDefault="00043F25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инансами в Киржеманском сельском поселении Большеигнатовского муниципального района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043F25" w:rsidRPr="00C9180C" w:rsidRDefault="00043F25" w:rsidP="00F509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43F25" w:rsidRPr="00CB36E2" w:rsidRDefault="00043F25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Итоги реализации долговой политики</w:t>
      </w:r>
    </w:p>
    <w:p w:rsidR="00043F25" w:rsidRPr="00CB36E2" w:rsidRDefault="00043F25" w:rsidP="00B72BF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43F25" w:rsidRPr="00CB36E2" w:rsidRDefault="00043F25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43F25" w:rsidRPr="00ED4CC6" w:rsidRDefault="00043F25" w:rsidP="00F509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Наметившаяся в 2019 году тенденция снижения уровня муниципального долга сохранилась и по итогам исполнения консолидированного бюджета</w:t>
      </w:r>
      <w:r w:rsidRPr="00A5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ED4CC6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(далее – бюджет муниципального района) за 2020 год. Несмотря на сложности с исполнением бюджета муниципального района в связи с распространением новой коронавирусной инфекции (COVID-19), бюджет Республики Мордовия в 2020 году исполнен с профицитом. </w:t>
      </w:r>
    </w:p>
    <w:p w:rsidR="00043F25" w:rsidRPr="00ED4CC6" w:rsidRDefault="00043F25" w:rsidP="00F50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По состоянию на 1 января 2021 г. муниципальный долг</w:t>
      </w:r>
      <w:r w:rsidRPr="00A5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ED4CC6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 </w:t>
      </w:r>
      <w:r>
        <w:rPr>
          <w:rFonts w:ascii="Times New Roman" w:hAnsi="Times New Roman" w:cs="Times New Roman"/>
          <w:sz w:val="28"/>
          <w:szCs w:val="28"/>
        </w:rPr>
        <w:t>2306,0</w:t>
      </w:r>
      <w:r w:rsidRPr="00ED4CC6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43F25" w:rsidRPr="00ED4CC6" w:rsidRDefault="00043F25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По итогам 2020 года наибольший удельный вес в структуре муниципального долга имеют бюджетные кредиты, полученные из республиканского бюджета -98,9%</w:t>
      </w:r>
      <w:r w:rsidRPr="00ED4CC6">
        <w:rPr>
          <w:rFonts w:ascii="Times New Roman" w:hAnsi="Times New Roman" w:cs="Times New Roman"/>
          <w:color w:val="000000"/>
          <w:sz w:val="28"/>
          <w:szCs w:val="28"/>
        </w:rPr>
        <w:t>, муниципальные гарантии отсутствуют.</w:t>
      </w:r>
    </w:p>
    <w:p w:rsidR="00043F25" w:rsidRPr="00ED4CC6" w:rsidRDefault="00043F25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В соответствии с принятыми 2020 году постановлением Правительства Российской Федерации от 13 июня 2020 г. № 858 «О продлении срока 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принуждения» и приказом Министерства финансов Российской Федерации от 26 июня 2020 г. № 120н «О внесении изменений в случаи и условия продления исполнения бюджетной меры принуждения на срок более одного года, утвержденные приказом Министерства финансов Российской Федерации от 19 декабря 2018 г. № 275н» срок исполнения бюджетной меры принуждения в отношении Республики Мордовия продлён до 2029 года.</w:t>
      </w:r>
    </w:p>
    <w:p w:rsidR="00043F25" w:rsidRPr="00CB36E2" w:rsidRDefault="00043F25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факторы, определяющие характер и направления</w:t>
      </w:r>
    </w:p>
    <w:p w:rsidR="00043F25" w:rsidRPr="00CB36E2" w:rsidRDefault="00043F25" w:rsidP="00B72BF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долговой политики</w:t>
      </w:r>
      <w:r w:rsidRPr="00A5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CB36E2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</w:t>
      </w:r>
    </w:p>
    <w:p w:rsidR="00043F25" w:rsidRPr="00CB36E2" w:rsidRDefault="00043F25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3F25" w:rsidRPr="00ED4CC6" w:rsidRDefault="00043F25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предопределяют основные условия реализации долговой политики в области управления муниципальным  долгом в 2021 – 2023 годах.</w:t>
      </w:r>
    </w:p>
    <w:p w:rsidR="00043F25" w:rsidRPr="00ED4CC6" w:rsidRDefault="00043F25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об условиях продления в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Киржеманском сельском поселении</w:t>
      </w:r>
      <w:r w:rsidRPr="00ED4CC6">
        <w:rPr>
          <w:rFonts w:ascii="Times New Roman" w:hAnsi="Times New Roman" w:cs="Times New Roman"/>
          <w:sz w:val="28"/>
          <w:szCs w:val="28"/>
        </w:rPr>
        <w:t xml:space="preserve"> Большеигнатовско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D4CC6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D4CC6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4CC6"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срок более одного года, заклю</w:t>
      </w:r>
      <w:r>
        <w:rPr>
          <w:rFonts w:ascii="Times New Roman" w:hAnsi="Times New Roman" w:cs="Times New Roman"/>
          <w:sz w:val="28"/>
          <w:szCs w:val="28"/>
        </w:rPr>
        <w:t>ченным с Министерством финансов</w:t>
      </w:r>
      <w:r w:rsidRPr="00ED4CC6">
        <w:rPr>
          <w:rFonts w:ascii="Times New Roman" w:hAnsi="Times New Roman" w:cs="Times New Roman"/>
          <w:sz w:val="28"/>
          <w:szCs w:val="28"/>
        </w:rPr>
        <w:t>.</w:t>
      </w:r>
    </w:p>
    <w:p w:rsidR="00043F25" w:rsidRPr="00ED4CC6" w:rsidRDefault="00043F25" w:rsidP="00921D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Также необходимо учитывать влияние рисков дальнейшего ухудшения экономической ситуации, в том числе вследствие распространения коронавирусной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043F25" w:rsidRPr="00CB36E2" w:rsidRDefault="00043F25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Цели и задачи долговой политики </w:t>
      </w:r>
    </w:p>
    <w:p w:rsidR="00043F25" w:rsidRPr="00ED4CC6" w:rsidRDefault="00043F25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3F25" w:rsidRPr="00ED4CC6" w:rsidRDefault="00043F25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Реализация долговой политики</w:t>
      </w:r>
      <w:r w:rsidRPr="00A5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ED4CC6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в 2022 – 2024 годах будет осуществляться в соответствии со следующими целями:</w:t>
      </w:r>
    </w:p>
    <w:p w:rsidR="00043F25" w:rsidRPr="00ED4CC6" w:rsidRDefault="00043F25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5"/>
      </w:tblGrid>
      <w:tr w:rsidR="00043F25" w:rsidRPr="00B47918">
        <w:tc>
          <w:tcPr>
            <w:tcW w:w="4785" w:type="dxa"/>
          </w:tcPr>
          <w:p w:rsidR="00043F25" w:rsidRPr="00B47918" w:rsidRDefault="00043F25" w:rsidP="00B479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Цель реализации</w:t>
            </w:r>
          </w:p>
          <w:p w:rsidR="00043F25" w:rsidRPr="00B47918" w:rsidRDefault="00043F25" w:rsidP="00B479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долговой политики</w:t>
            </w:r>
          </w:p>
        </w:tc>
        <w:tc>
          <w:tcPr>
            <w:tcW w:w="4785" w:type="dxa"/>
          </w:tcPr>
          <w:p w:rsidR="00043F25" w:rsidRPr="00B47918" w:rsidRDefault="00043F25" w:rsidP="00B479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Критерий (показатель)</w:t>
            </w:r>
          </w:p>
          <w:p w:rsidR="00043F25" w:rsidRPr="00B47918" w:rsidRDefault="00043F25" w:rsidP="00B479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достижения цели</w:t>
            </w:r>
          </w:p>
        </w:tc>
      </w:tr>
      <w:tr w:rsidR="00043F25" w:rsidRPr="00B47918">
        <w:tc>
          <w:tcPr>
            <w:tcW w:w="4785" w:type="dxa"/>
          </w:tcPr>
          <w:p w:rsidR="00043F25" w:rsidRPr="00B47918" w:rsidRDefault="00043F25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исполнения долговых обязательств в полном объеме и в установленные сроки</w:t>
            </w:r>
          </w:p>
        </w:tc>
        <w:tc>
          <w:tcPr>
            <w:tcW w:w="4785" w:type="dxa"/>
          </w:tcPr>
          <w:p w:rsidR="00043F25" w:rsidRPr="00B47918" w:rsidRDefault="00043F25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отсутствие просроченной задолженности по долговым обязательствам</w:t>
            </w:r>
            <w:r w:rsidRPr="00B479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r w:rsidRPr="00B4791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Большеигнатовского муниципального района Республики Мордовия</w:t>
            </w:r>
          </w:p>
        </w:tc>
      </w:tr>
      <w:tr w:rsidR="00043F25" w:rsidRPr="00B47918">
        <w:tc>
          <w:tcPr>
            <w:tcW w:w="4785" w:type="dxa"/>
          </w:tcPr>
          <w:p w:rsidR="00043F25" w:rsidRPr="00B47918" w:rsidRDefault="00043F25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43F25" w:rsidRPr="00B47918" w:rsidRDefault="00043F25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43F25" w:rsidRPr="00B47918" w:rsidRDefault="00043F25" w:rsidP="00A521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Соблюдение условий соглашения об условиях продления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Киржеманскому</w:t>
            </w: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сельскому поселению  исполнения бюджетной меры принуждения на срок более одного года, заключенного с Министерством финансов Республики Мордовия</w:t>
            </w:r>
          </w:p>
        </w:tc>
        <w:tc>
          <w:tcPr>
            <w:tcW w:w="4785" w:type="dxa"/>
          </w:tcPr>
          <w:p w:rsidR="00043F25" w:rsidRPr="00B47918" w:rsidRDefault="00043F25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43F25" w:rsidRPr="00B47918" w:rsidRDefault="00043F25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43F25" w:rsidRPr="00B47918" w:rsidRDefault="00043F25" w:rsidP="00A521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отсутствие фактов нарушения условий соглашения об условиях продления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Киржеманскому</w:t>
            </w: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сельскому поселению исполнения бюджетной меры принуждения на срок более одного года</w:t>
            </w:r>
          </w:p>
        </w:tc>
      </w:tr>
      <w:tr w:rsidR="00043F25" w:rsidRPr="00B47918">
        <w:tc>
          <w:tcPr>
            <w:tcW w:w="4785" w:type="dxa"/>
          </w:tcPr>
          <w:p w:rsidR="00043F25" w:rsidRPr="00B47918" w:rsidRDefault="00043F25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</w:tcPr>
          <w:p w:rsidR="00043F25" w:rsidRPr="00B47918" w:rsidRDefault="00043F25" w:rsidP="00B47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F25" w:rsidRPr="00B47918">
        <w:tc>
          <w:tcPr>
            <w:tcW w:w="4785" w:type="dxa"/>
          </w:tcPr>
          <w:p w:rsidR="00043F25" w:rsidRPr="00B47918" w:rsidRDefault="00043F25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Снижение расходов на обслуживание муниципального долга</w:t>
            </w:r>
          </w:p>
        </w:tc>
        <w:tc>
          <w:tcPr>
            <w:tcW w:w="4785" w:type="dxa"/>
          </w:tcPr>
          <w:p w:rsidR="00043F25" w:rsidRPr="00B47918" w:rsidRDefault="00043F25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снижение объема расходов на обслуживание муниципального долга</w:t>
            </w:r>
            <w:r w:rsidRPr="00B479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r w:rsidRPr="00B4791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Большеигнатовского муниципального района в 2022 году не менее чем на 50% (к предыдущему году)</w:t>
            </w:r>
          </w:p>
        </w:tc>
      </w:tr>
      <w:tr w:rsidR="00043F25" w:rsidRPr="00B47918">
        <w:trPr>
          <w:trHeight w:val="1375"/>
        </w:trPr>
        <w:tc>
          <w:tcPr>
            <w:tcW w:w="4785" w:type="dxa"/>
          </w:tcPr>
          <w:p w:rsidR="00043F25" w:rsidRPr="00B47918" w:rsidRDefault="00043F25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Оптимизация структуры муниципального долга по срокам его погашения</w:t>
            </w:r>
          </w:p>
        </w:tc>
        <w:tc>
          <w:tcPr>
            <w:tcW w:w="4785" w:type="dxa"/>
          </w:tcPr>
          <w:p w:rsidR="00043F25" w:rsidRPr="00B47918" w:rsidRDefault="00043F25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увеличение в объеме муниципального долга в форме кредитов кредитных организаций доли задолженности со сроком погашения более одного года</w:t>
            </w:r>
          </w:p>
        </w:tc>
      </w:tr>
    </w:tbl>
    <w:p w:rsidR="00043F25" w:rsidRPr="00ED4CC6" w:rsidRDefault="00043F25" w:rsidP="00A47D17">
      <w:pPr>
        <w:pStyle w:val="ConsPlusNormal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043F25" w:rsidRPr="00CB36E2" w:rsidRDefault="00043F25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Инструменты реализации </w:t>
      </w:r>
    </w:p>
    <w:p w:rsidR="00043F25" w:rsidRPr="00ED4CC6" w:rsidRDefault="00043F25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долговой политики</w:t>
      </w:r>
      <w:r w:rsidRPr="004840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CB36E2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</w:t>
      </w:r>
    </w:p>
    <w:p w:rsidR="00043F25" w:rsidRPr="00ED4CC6" w:rsidRDefault="00043F25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будут являться:</w:t>
      </w:r>
    </w:p>
    <w:p w:rsidR="00043F25" w:rsidRPr="00ED4CC6" w:rsidRDefault="00043F25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кредиты кредитных организаций;</w:t>
      </w:r>
    </w:p>
    <w:p w:rsidR="00043F25" w:rsidRPr="00ED4CC6" w:rsidRDefault="00043F25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Федерации.</w:t>
      </w:r>
    </w:p>
    <w:p w:rsidR="00043F25" w:rsidRPr="00ED4CC6" w:rsidRDefault="00043F25" w:rsidP="00DA1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муниципального образования.</w:t>
      </w:r>
    </w:p>
    <w:p w:rsidR="00043F25" w:rsidRPr="00ED4CC6" w:rsidRDefault="00043F25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043F25" w:rsidRPr="00CB36E2" w:rsidRDefault="00043F25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Анализ рисков для бюджета, возникающих в процессе </w:t>
      </w:r>
    </w:p>
    <w:p w:rsidR="00043F25" w:rsidRPr="00ED4CC6" w:rsidRDefault="00043F25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управления муниципальным долгом</w:t>
      </w:r>
      <w:r w:rsidRPr="004840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CB36E2">
        <w:rPr>
          <w:rFonts w:ascii="Times New Roman" w:hAnsi="Times New Roman" w:cs="Times New Roman"/>
          <w:sz w:val="28"/>
          <w:szCs w:val="28"/>
        </w:rPr>
        <w:t xml:space="preserve"> Больш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B36E2">
        <w:rPr>
          <w:rFonts w:ascii="Times New Roman" w:hAnsi="Times New Roman" w:cs="Times New Roman"/>
          <w:sz w:val="28"/>
          <w:szCs w:val="28"/>
        </w:rPr>
        <w:t>игнатовского муниципального района</w:t>
      </w:r>
    </w:p>
    <w:p w:rsidR="00043F25" w:rsidRPr="00ED4CC6" w:rsidRDefault="00043F25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Основными рисками, связанными с управлением государственным долгом в период 2022 – 2024 годов, являются:</w:t>
      </w:r>
    </w:p>
    <w:p w:rsidR="00043F25" w:rsidRPr="00ED4CC6" w:rsidRDefault="00043F25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:rsidR="00043F25" w:rsidRPr="00ED4CC6" w:rsidRDefault="00043F25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процентный риск;</w:t>
      </w:r>
    </w:p>
    <w:p w:rsidR="00043F25" w:rsidRPr="00ED4CC6" w:rsidRDefault="00043F25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несоблюдения условий 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</w:t>
      </w:r>
    </w:p>
    <w:p w:rsidR="00043F25" w:rsidRPr="00ED4CC6" w:rsidRDefault="00043F25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В связи с сохраняющимся ограничением по ставке кредитования для субъектов Российской Федерации, имеющих реструктурированные бюджетные кредиты, существует риск неполучения денежных средств на рефинансирование долговых обязательств Республики Мордовия в необходимых объемах в связи с отказом кредитных организаций предоставить заемные средства на приемлемых для республики условиях.</w:t>
      </w:r>
    </w:p>
    <w:p w:rsidR="00043F25" w:rsidRPr="00ED4CC6" w:rsidRDefault="00043F25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Наметившаяся тенденция по повышению ключевой ставки Банка России в 2020 -2021 годах создает риск роста процентных ставок на рынке заимствований, и как следствие, может привести к росту расходов на обслуживание государственного (муниципального) долга.</w:t>
      </w:r>
    </w:p>
    <w:p w:rsidR="00043F25" w:rsidRPr="00ED4CC6" w:rsidRDefault="00043F25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Утверждение нового графика погашения бюджетной меры принуждения существенно снижает риск несоблюдения условий </w:t>
      </w:r>
      <w:r w:rsidRPr="00ED4CC6">
        <w:rPr>
          <w:rFonts w:ascii="Times New Roman" w:hAnsi="Times New Roman" w:cs="Times New Roman"/>
          <w:kern w:val="36"/>
          <w:sz w:val="28"/>
          <w:szCs w:val="28"/>
        </w:rPr>
        <w:t xml:space="preserve">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 </w:t>
      </w:r>
    </w:p>
    <w:p w:rsidR="00043F25" w:rsidRPr="00C9180C" w:rsidRDefault="00043F25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ED4CC6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в предстоящий период будет направлена на последовательное снижение уровня муниципального долга за счет формирования профицитного бюджета и  осуществления   заимствований в объемах, необходимых для рефинансирования долга.</w:t>
      </w:r>
    </w:p>
    <w:p w:rsidR="00043F25" w:rsidRPr="00C9180C" w:rsidRDefault="00043F25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43F25" w:rsidRPr="00C9180C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6BF9"/>
    <w:rsid w:val="00013E6E"/>
    <w:rsid w:val="000409C0"/>
    <w:rsid w:val="00043F25"/>
    <w:rsid w:val="000470B5"/>
    <w:rsid w:val="0005062A"/>
    <w:rsid w:val="00051756"/>
    <w:rsid w:val="00094EF1"/>
    <w:rsid w:val="000A2A71"/>
    <w:rsid w:val="000F3A35"/>
    <w:rsid w:val="00130ABF"/>
    <w:rsid w:val="001364F5"/>
    <w:rsid w:val="001471F6"/>
    <w:rsid w:val="001740C6"/>
    <w:rsid w:val="0018324D"/>
    <w:rsid w:val="00223A47"/>
    <w:rsid w:val="0024017E"/>
    <w:rsid w:val="00305EA3"/>
    <w:rsid w:val="003117CB"/>
    <w:rsid w:val="00313BE2"/>
    <w:rsid w:val="00314BEA"/>
    <w:rsid w:val="00320B8C"/>
    <w:rsid w:val="0035541A"/>
    <w:rsid w:val="003A1B5B"/>
    <w:rsid w:val="003D2F2C"/>
    <w:rsid w:val="003D35C1"/>
    <w:rsid w:val="00427B18"/>
    <w:rsid w:val="00433EA3"/>
    <w:rsid w:val="004369E1"/>
    <w:rsid w:val="00484051"/>
    <w:rsid w:val="004C68C4"/>
    <w:rsid w:val="004D33A0"/>
    <w:rsid w:val="004F0ACE"/>
    <w:rsid w:val="004F432E"/>
    <w:rsid w:val="005043E2"/>
    <w:rsid w:val="005475C3"/>
    <w:rsid w:val="005F732F"/>
    <w:rsid w:val="006471D8"/>
    <w:rsid w:val="0065545B"/>
    <w:rsid w:val="006724FB"/>
    <w:rsid w:val="006A215E"/>
    <w:rsid w:val="006B2481"/>
    <w:rsid w:val="00725936"/>
    <w:rsid w:val="00754FD3"/>
    <w:rsid w:val="0076023A"/>
    <w:rsid w:val="007B5AAE"/>
    <w:rsid w:val="007D4134"/>
    <w:rsid w:val="007D696B"/>
    <w:rsid w:val="008A3133"/>
    <w:rsid w:val="008D364E"/>
    <w:rsid w:val="00916077"/>
    <w:rsid w:val="00920B35"/>
    <w:rsid w:val="009211E8"/>
    <w:rsid w:val="00921D17"/>
    <w:rsid w:val="00927051"/>
    <w:rsid w:val="00932110"/>
    <w:rsid w:val="00936F5E"/>
    <w:rsid w:val="009374CD"/>
    <w:rsid w:val="00944938"/>
    <w:rsid w:val="009633FD"/>
    <w:rsid w:val="009F35E9"/>
    <w:rsid w:val="009F4B6A"/>
    <w:rsid w:val="00A17278"/>
    <w:rsid w:val="00A3583E"/>
    <w:rsid w:val="00A47D17"/>
    <w:rsid w:val="00A521E7"/>
    <w:rsid w:val="00A52C1B"/>
    <w:rsid w:val="00A803E8"/>
    <w:rsid w:val="00A96BF9"/>
    <w:rsid w:val="00AC3199"/>
    <w:rsid w:val="00AC5D82"/>
    <w:rsid w:val="00B24021"/>
    <w:rsid w:val="00B27B60"/>
    <w:rsid w:val="00B45348"/>
    <w:rsid w:val="00B47918"/>
    <w:rsid w:val="00B627D6"/>
    <w:rsid w:val="00B72BF7"/>
    <w:rsid w:val="00BA59F6"/>
    <w:rsid w:val="00BD6EAC"/>
    <w:rsid w:val="00C9180C"/>
    <w:rsid w:val="00C958B1"/>
    <w:rsid w:val="00CA36CB"/>
    <w:rsid w:val="00CB36E2"/>
    <w:rsid w:val="00D26285"/>
    <w:rsid w:val="00D34197"/>
    <w:rsid w:val="00D60EBD"/>
    <w:rsid w:val="00DA1DB6"/>
    <w:rsid w:val="00DF4403"/>
    <w:rsid w:val="00E03850"/>
    <w:rsid w:val="00E37B29"/>
    <w:rsid w:val="00E40A92"/>
    <w:rsid w:val="00E84108"/>
    <w:rsid w:val="00EB0940"/>
    <w:rsid w:val="00ED4CC6"/>
    <w:rsid w:val="00EE24B7"/>
    <w:rsid w:val="00F02D50"/>
    <w:rsid w:val="00F12AE9"/>
    <w:rsid w:val="00F509D0"/>
    <w:rsid w:val="00F71181"/>
    <w:rsid w:val="00F73592"/>
    <w:rsid w:val="00F905E6"/>
    <w:rsid w:val="00FB0B6F"/>
    <w:rsid w:val="00FE21BD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96BF9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96BF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Normal"/>
    <w:uiPriority w:val="99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A96BF9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F732F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B72BF7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F509D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47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90E39280FDCC1DF41787B15BBE0C70DD4F52BFD4AAB80F3CBA12D488EC2A5EC1A397C61A4777F555F33B4VDQ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96</TotalTime>
  <Pages>5</Pages>
  <Words>1351</Words>
  <Characters>7701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9</cp:revision>
  <cp:lastPrinted>2020-10-29T11:35:00Z</cp:lastPrinted>
  <dcterms:created xsi:type="dcterms:W3CDTF">2021-11-18T08:32:00Z</dcterms:created>
  <dcterms:modified xsi:type="dcterms:W3CDTF">2021-12-28T09:28:00Z</dcterms:modified>
</cp:coreProperties>
</file>