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56" w:rsidRDefault="00E14856" w:rsidP="001D1C1D">
      <w:pPr>
        <w:tabs>
          <w:tab w:val="left" w:pos="-2552"/>
          <w:tab w:val="right" w:pos="10632"/>
        </w:tabs>
        <w:spacing w:before="240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</w:t>
      </w:r>
    </w:p>
    <w:p w:rsidR="00E14856" w:rsidRPr="00A85CD8" w:rsidRDefault="00E14856" w:rsidP="008771EF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32"/>
          <w:szCs w:val="32"/>
        </w:rPr>
      </w:pPr>
      <w:r w:rsidRPr="00A85CD8">
        <w:rPr>
          <w:b/>
          <w:bCs/>
          <w:sz w:val="32"/>
          <w:szCs w:val="32"/>
        </w:rPr>
        <w:t>Совет депутатов Киржеманского сельского поселения Большеигнатовского муниципального района                     Республики Мордовия</w:t>
      </w:r>
    </w:p>
    <w:p w:rsidR="00E14856" w:rsidRPr="00A85CD8" w:rsidRDefault="00E14856" w:rsidP="008771EF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32"/>
          <w:szCs w:val="32"/>
        </w:rPr>
      </w:pPr>
      <w:r w:rsidRPr="00A85CD8">
        <w:rPr>
          <w:b/>
          <w:bCs/>
          <w:sz w:val="32"/>
          <w:szCs w:val="32"/>
        </w:rPr>
        <w:t>РЕШЕНИЕ</w:t>
      </w:r>
    </w:p>
    <w:p w:rsidR="00E14856" w:rsidRPr="00A85CD8" w:rsidRDefault="00E14856" w:rsidP="008771EF">
      <w:pPr>
        <w:jc w:val="center"/>
        <w:rPr>
          <w:b/>
          <w:bCs/>
          <w:sz w:val="28"/>
          <w:szCs w:val="28"/>
        </w:rPr>
      </w:pPr>
      <w:r w:rsidRPr="00A85CD8">
        <w:rPr>
          <w:b/>
          <w:bCs/>
          <w:sz w:val="28"/>
          <w:szCs w:val="28"/>
        </w:rPr>
        <w:t>Совета депутатов Киржеманского сельского поселения</w:t>
      </w:r>
    </w:p>
    <w:p w:rsidR="00E14856" w:rsidRPr="00A85CD8" w:rsidRDefault="00E14856" w:rsidP="008771EF">
      <w:pPr>
        <w:jc w:val="center"/>
        <w:rPr>
          <w:sz w:val="28"/>
          <w:szCs w:val="28"/>
        </w:rPr>
      </w:pPr>
      <w:r w:rsidRPr="00A85CD8">
        <w:rPr>
          <w:b/>
          <w:bCs/>
          <w:sz w:val="28"/>
          <w:szCs w:val="28"/>
        </w:rPr>
        <w:t>Большеигнатовского муниципального района второго созыва</w:t>
      </w:r>
    </w:p>
    <w:p w:rsidR="00E14856" w:rsidRDefault="00E14856" w:rsidP="008771EF">
      <w:pPr>
        <w:rPr>
          <w:sz w:val="28"/>
          <w:szCs w:val="28"/>
        </w:rPr>
      </w:pPr>
    </w:p>
    <w:p w:rsidR="00E14856" w:rsidRPr="00A85CD8" w:rsidRDefault="00E14856" w:rsidP="008771EF">
      <w:pPr>
        <w:rPr>
          <w:sz w:val="28"/>
          <w:szCs w:val="28"/>
        </w:rPr>
      </w:pPr>
      <w:r>
        <w:rPr>
          <w:sz w:val="28"/>
          <w:szCs w:val="28"/>
        </w:rPr>
        <w:t>от ____________</w:t>
      </w:r>
      <w:r w:rsidRPr="00A85CD8">
        <w:rPr>
          <w:sz w:val="28"/>
          <w:szCs w:val="28"/>
        </w:rPr>
        <w:t xml:space="preserve">2021 г.                                      </w:t>
      </w:r>
      <w:r>
        <w:rPr>
          <w:sz w:val="28"/>
          <w:szCs w:val="28"/>
        </w:rPr>
        <w:t xml:space="preserve">       </w:t>
      </w:r>
      <w:r w:rsidRPr="00A85CD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№__</w:t>
      </w:r>
    </w:p>
    <w:p w:rsidR="00E14856" w:rsidRDefault="00E14856" w:rsidP="008771EF">
      <w:pPr>
        <w:jc w:val="center"/>
        <w:rPr>
          <w:b/>
          <w:bCs/>
          <w:sz w:val="32"/>
          <w:szCs w:val="32"/>
        </w:rPr>
      </w:pPr>
      <w:r w:rsidRPr="00A85CD8">
        <w:rPr>
          <w:sz w:val="28"/>
          <w:szCs w:val="28"/>
        </w:rPr>
        <w:t>с. Киржеманы</w:t>
      </w:r>
    </w:p>
    <w:p w:rsidR="00E14856" w:rsidRDefault="00E14856" w:rsidP="008771E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E14856" w:rsidRDefault="00E14856" w:rsidP="008771EF">
      <w:pPr>
        <w:ind w:right="417"/>
        <w:jc w:val="both"/>
        <w:rPr>
          <w:b/>
          <w:bCs/>
          <w:color w:val="313131"/>
          <w:position w:val="1"/>
          <w:sz w:val="28"/>
          <w:szCs w:val="28"/>
        </w:rPr>
      </w:pPr>
      <w:r>
        <w:rPr>
          <w:b/>
          <w:bCs/>
          <w:color w:val="313131"/>
          <w:position w:val="1"/>
          <w:sz w:val="28"/>
          <w:szCs w:val="28"/>
        </w:rPr>
        <w:t xml:space="preserve">О внесении изменений в решение Совета депутатов Киржеманского сельского поселения Большеигнатовского муниципального района Республики Мордовия от 30.01.2021 г. №9 «Об утверждении Правил землепользовании и застройки Киржеманского сельского поселения Большеигнатовского муниципального района Республики Мордовия»  </w:t>
      </w:r>
    </w:p>
    <w:p w:rsidR="00E14856" w:rsidRPr="00D24D01" w:rsidRDefault="00E14856" w:rsidP="008771EF">
      <w:pPr>
        <w:ind w:right="417"/>
        <w:jc w:val="both"/>
        <w:rPr>
          <w:b/>
          <w:bCs/>
          <w:sz w:val="28"/>
          <w:szCs w:val="28"/>
        </w:rPr>
      </w:pPr>
    </w:p>
    <w:p w:rsidR="00E14856" w:rsidRPr="004300FD" w:rsidRDefault="00E14856" w:rsidP="008771EF">
      <w:pPr>
        <w:ind w:firstLine="709"/>
        <w:jc w:val="both"/>
        <w:rPr>
          <w:sz w:val="28"/>
          <w:szCs w:val="28"/>
        </w:rPr>
      </w:pPr>
      <w:r w:rsidRPr="00A52FC7">
        <w:rPr>
          <w:sz w:val="28"/>
          <w:szCs w:val="28"/>
        </w:rPr>
        <w:t xml:space="preserve">Руководствуясь Градостроительным кодексом Российской Федерации, Федеральным законом № 131-ФЗ «Об 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Киржеманского</w:t>
      </w:r>
      <w:r w:rsidRPr="00A52FC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t xml:space="preserve">, </w:t>
      </w:r>
      <w:r w:rsidRPr="004300FD">
        <w:rPr>
          <w:color w:val="1F1F1F"/>
          <w:w w:val="105"/>
          <w:sz w:val="28"/>
          <w:szCs w:val="28"/>
        </w:rPr>
        <w:t xml:space="preserve">Совет </w:t>
      </w:r>
      <w:r w:rsidRPr="004300FD">
        <w:rPr>
          <w:color w:val="1C1C1C"/>
          <w:w w:val="105"/>
          <w:sz w:val="28"/>
          <w:szCs w:val="28"/>
        </w:rPr>
        <w:t xml:space="preserve">депутатов </w:t>
      </w:r>
      <w:r>
        <w:rPr>
          <w:sz w:val="28"/>
          <w:szCs w:val="28"/>
        </w:rPr>
        <w:t>Киржеманского</w:t>
      </w:r>
      <w:r w:rsidRPr="004300FD">
        <w:rPr>
          <w:sz w:val="28"/>
          <w:szCs w:val="28"/>
        </w:rPr>
        <w:t xml:space="preserve"> сельского поселения Большеигнатовского муниципального района Республики   </w:t>
      </w:r>
      <w:r w:rsidRPr="004300FD">
        <w:rPr>
          <w:color w:val="212121"/>
          <w:sz w:val="28"/>
          <w:szCs w:val="28"/>
        </w:rPr>
        <w:t>Мордовия</w:t>
      </w:r>
      <w:r w:rsidRPr="004300FD">
        <w:rPr>
          <w:b/>
          <w:bCs/>
          <w:color w:val="212121"/>
          <w:sz w:val="28"/>
          <w:szCs w:val="28"/>
        </w:rPr>
        <w:t xml:space="preserve"> </w:t>
      </w:r>
      <w:r w:rsidRPr="004300FD">
        <w:rPr>
          <w:color w:val="232323"/>
          <w:w w:val="105"/>
          <w:sz w:val="28"/>
          <w:szCs w:val="28"/>
        </w:rPr>
        <w:t xml:space="preserve">Республики </w:t>
      </w:r>
      <w:r w:rsidRPr="004300FD">
        <w:rPr>
          <w:color w:val="1C1C1C"/>
          <w:w w:val="105"/>
          <w:sz w:val="28"/>
          <w:szCs w:val="28"/>
        </w:rPr>
        <w:t>Мордовия</w:t>
      </w:r>
    </w:p>
    <w:p w:rsidR="00E14856" w:rsidRPr="00D24D01" w:rsidRDefault="00E14856" w:rsidP="008771EF">
      <w:pPr>
        <w:pStyle w:val="BodyText"/>
        <w:spacing w:before="266" w:line="237" w:lineRule="auto"/>
        <w:ind w:left="681" w:right="-2" w:firstLine="411"/>
        <w:jc w:val="both"/>
        <w:rPr>
          <w:sz w:val="28"/>
          <w:szCs w:val="28"/>
        </w:rPr>
      </w:pPr>
      <w:r w:rsidRPr="00A814FC">
        <w:rPr>
          <w:b/>
          <w:bCs/>
          <w:color w:val="1A1A1A"/>
          <w:w w:val="105"/>
          <w:sz w:val="28"/>
          <w:szCs w:val="28"/>
        </w:rPr>
        <w:t>РЕШИЛ</w:t>
      </w:r>
      <w:r w:rsidRPr="00D24D01">
        <w:rPr>
          <w:color w:val="1A1A1A"/>
          <w:w w:val="105"/>
          <w:sz w:val="28"/>
          <w:szCs w:val="28"/>
        </w:rPr>
        <w:t>:</w:t>
      </w:r>
    </w:p>
    <w:p w:rsidR="00E14856" w:rsidRPr="00097682" w:rsidRDefault="00E14856" w:rsidP="008771EF">
      <w:pPr>
        <w:ind w:right="-8" w:firstLine="709"/>
        <w:jc w:val="both"/>
        <w:rPr>
          <w:sz w:val="28"/>
          <w:szCs w:val="28"/>
        </w:rPr>
      </w:pPr>
      <w:r>
        <w:rPr>
          <w:color w:val="313131"/>
          <w:sz w:val="27"/>
          <w:szCs w:val="27"/>
        </w:rPr>
        <w:t>1</w:t>
      </w:r>
      <w:r w:rsidRPr="00DB79C2">
        <w:rPr>
          <w:color w:val="313131"/>
          <w:sz w:val="28"/>
          <w:szCs w:val="28"/>
        </w:rPr>
        <w:t>.Внести</w:t>
      </w:r>
      <w:r w:rsidRPr="00097682">
        <w:rPr>
          <w:color w:val="313131"/>
          <w:sz w:val="27"/>
          <w:szCs w:val="27"/>
        </w:rPr>
        <w:t xml:space="preserve"> </w:t>
      </w:r>
      <w:r w:rsidRPr="00097682">
        <w:rPr>
          <w:color w:val="313131"/>
          <w:position w:val="1"/>
          <w:sz w:val="28"/>
          <w:szCs w:val="28"/>
        </w:rPr>
        <w:t xml:space="preserve">в решение Совета депутатов </w:t>
      </w:r>
      <w:r>
        <w:rPr>
          <w:color w:val="313131"/>
          <w:position w:val="1"/>
          <w:sz w:val="28"/>
          <w:szCs w:val="28"/>
        </w:rPr>
        <w:t>Киржеманского</w:t>
      </w:r>
      <w:r w:rsidRPr="00097682">
        <w:rPr>
          <w:color w:val="313131"/>
          <w:position w:val="1"/>
          <w:sz w:val="28"/>
          <w:szCs w:val="28"/>
        </w:rPr>
        <w:t xml:space="preserve"> сельского поселения Большеигнатовского муниципального </w:t>
      </w:r>
      <w:r>
        <w:rPr>
          <w:color w:val="313131"/>
          <w:position w:val="1"/>
          <w:sz w:val="28"/>
          <w:szCs w:val="28"/>
        </w:rPr>
        <w:t>района Республики Мордовия от  30.01.2012 г. №9</w:t>
      </w:r>
      <w:r w:rsidRPr="00097682">
        <w:rPr>
          <w:color w:val="313131"/>
          <w:position w:val="1"/>
          <w:sz w:val="28"/>
          <w:szCs w:val="28"/>
        </w:rPr>
        <w:t xml:space="preserve"> «Об утверждении Правил землепользовании и застройки </w:t>
      </w:r>
      <w:r>
        <w:rPr>
          <w:color w:val="313131"/>
          <w:position w:val="1"/>
          <w:sz w:val="28"/>
          <w:szCs w:val="28"/>
        </w:rPr>
        <w:t>Киржеманского</w:t>
      </w:r>
      <w:r w:rsidRPr="00097682">
        <w:rPr>
          <w:color w:val="313131"/>
          <w:position w:val="1"/>
          <w:sz w:val="28"/>
          <w:szCs w:val="28"/>
        </w:rPr>
        <w:t xml:space="preserve"> сельского поселения Большеигнатовского муниципального района Республики Мордовия» следующие изменения: </w:t>
      </w:r>
    </w:p>
    <w:p w:rsidR="00E14856" w:rsidRPr="000735D1" w:rsidRDefault="00E14856" w:rsidP="008771EF">
      <w:pPr>
        <w:pStyle w:val="1"/>
        <w:adjustRightInd/>
        <w:spacing w:line="235" w:lineRule="auto"/>
        <w:ind w:left="360" w:right="-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дополнить статьей 12 в </w:t>
      </w:r>
      <w:r w:rsidRPr="000735D1">
        <w:rPr>
          <w:rFonts w:ascii="Times New Roman" w:hAnsi="Times New Roman" w:cs="Times New Roman"/>
          <w:sz w:val="28"/>
          <w:szCs w:val="28"/>
        </w:rPr>
        <w:t>следующей редакции:</w:t>
      </w:r>
    </w:p>
    <w:p w:rsidR="00E14856" w:rsidRPr="000735D1" w:rsidRDefault="00E14856" w:rsidP="008771EF">
      <w:pPr>
        <w:pStyle w:val="1"/>
        <w:adjustRightInd/>
        <w:spacing w:line="235" w:lineRule="auto"/>
        <w:ind w:left="360" w:right="-8" w:firstLine="0"/>
        <w:rPr>
          <w:rStyle w:val="FontStyle102"/>
          <w:rFonts w:ascii="Times New Roman" w:hAnsi="Times New Roman" w:cs="Times New Roman"/>
          <w:b w:val="0"/>
          <w:bCs w:val="0"/>
          <w:sz w:val="28"/>
          <w:szCs w:val="28"/>
        </w:rPr>
      </w:pPr>
      <w:r w:rsidRPr="000735D1">
        <w:rPr>
          <w:rStyle w:val="FontStyle102"/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Style w:val="FontStyle102"/>
          <w:rFonts w:ascii="Times New Roman" w:hAnsi="Times New Roman" w:cs="Times New Roman"/>
          <w:sz w:val="28"/>
          <w:szCs w:val="28"/>
        </w:rPr>
        <w:t>12.Порядок предоставления разрешения на отклонения</w:t>
      </w:r>
      <w:r w:rsidRPr="000735D1">
        <w:rPr>
          <w:rStyle w:val="FontStyle102"/>
          <w:rFonts w:ascii="Times New Roman" w:hAnsi="Times New Roman" w:cs="Times New Roman"/>
          <w:sz w:val="28"/>
          <w:szCs w:val="28"/>
        </w:rPr>
        <w:t xml:space="preserve"> от предельных параметров разрешенного  строительства, реконструкции объектов капитального строительства</w:t>
      </w:r>
    </w:p>
    <w:p w:rsidR="00E14856" w:rsidRPr="00DB79C2" w:rsidRDefault="00E14856" w:rsidP="008771EF">
      <w:pPr>
        <w:pStyle w:val="NormalWeb"/>
        <w:ind w:firstLine="709"/>
        <w:jc w:val="both"/>
        <w:rPr>
          <w:sz w:val="28"/>
          <w:szCs w:val="28"/>
        </w:rPr>
      </w:pPr>
      <w:r w:rsidRPr="00DB79C2">
        <w:rPr>
          <w:rStyle w:val="FontStyle102"/>
          <w:sz w:val="28"/>
          <w:szCs w:val="28"/>
        </w:rPr>
        <w:t>«</w:t>
      </w:r>
      <w:r w:rsidRPr="00376B62">
        <w:t>1</w:t>
      </w:r>
      <w:r w:rsidRPr="00DB79C2">
        <w:rPr>
          <w:sz w:val="28"/>
          <w:szCs w:val="28"/>
        </w:rPr>
        <w:t>.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E14856" w:rsidRPr="00DB79C2" w:rsidRDefault="00E14856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>1.1. 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процентов.</w:t>
      </w:r>
    </w:p>
    <w:p w:rsidR="00E14856" w:rsidRPr="00DB79C2" w:rsidRDefault="00E14856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>2.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E14856" w:rsidRPr="00DB79C2" w:rsidRDefault="00E14856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>3.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E14856" w:rsidRPr="00DB79C2" w:rsidRDefault="00E14856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 xml:space="preserve">4.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слушаниях, проводимых в порядке, установленном </w:t>
      </w:r>
      <w:hyperlink r:id="rId4" w:anchor="dst2104" w:history="1">
        <w:r w:rsidRPr="00C92F76">
          <w:rPr>
            <w:sz w:val="28"/>
            <w:szCs w:val="28"/>
          </w:rPr>
          <w:t>статьей 5.1</w:t>
        </w:r>
      </w:hyperlink>
      <w:r w:rsidRPr="00C92F76">
        <w:rPr>
          <w:sz w:val="28"/>
          <w:szCs w:val="28"/>
        </w:rPr>
        <w:t xml:space="preserve"> Градостроительного кодекса, с учетом положений </w:t>
      </w:r>
      <w:hyperlink r:id="rId5" w:anchor="dst100615" w:history="1">
        <w:r w:rsidRPr="00C92F76">
          <w:rPr>
            <w:sz w:val="28"/>
            <w:szCs w:val="28"/>
          </w:rPr>
          <w:t>статьи 39</w:t>
        </w:r>
      </w:hyperlink>
      <w:r w:rsidRPr="00C92F76">
        <w:rPr>
          <w:sz w:val="28"/>
          <w:szCs w:val="28"/>
        </w:rPr>
        <w:t xml:space="preserve"> Градостроительного кодекса, за исключением случая, указанного в </w:t>
      </w:r>
      <w:hyperlink r:id="rId6" w:anchor="dst3127" w:history="1">
        <w:r w:rsidRPr="00C92F76">
          <w:rPr>
            <w:sz w:val="28"/>
            <w:szCs w:val="28"/>
          </w:rPr>
          <w:t>части 1.1</w:t>
        </w:r>
      </w:hyperlink>
      <w:r w:rsidRPr="00DB79C2">
        <w:rPr>
          <w:sz w:val="28"/>
          <w:szCs w:val="28"/>
        </w:rPr>
        <w:t xml:space="preserve"> настоящей статьи.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E14856" w:rsidRPr="00DB79C2" w:rsidRDefault="00E14856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>5.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</w:t>
      </w:r>
    </w:p>
    <w:p w:rsidR="00E14856" w:rsidRPr="00DB79C2" w:rsidRDefault="00E14856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 xml:space="preserve">6. Глава местной администрации в течение семи дней со дня поступления указанных </w:t>
      </w:r>
      <w:r w:rsidRPr="00C92F76">
        <w:rPr>
          <w:sz w:val="28"/>
          <w:szCs w:val="28"/>
        </w:rPr>
        <w:t xml:space="preserve">в </w:t>
      </w:r>
      <w:hyperlink r:id="rId7" w:anchor="dst100633" w:history="1">
        <w:r w:rsidRPr="00C92F76">
          <w:rPr>
            <w:sz w:val="28"/>
            <w:szCs w:val="28"/>
          </w:rPr>
          <w:t>части 5</w:t>
        </w:r>
      </w:hyperlink>
      <w:r w:rsidRPr="00DB79C2">
        <w:rPr>
          <w:sz w:val="28"/>
          <w:szCs w:val="28"/>
        </w:rPr>
        <w:t xml:space="preserve"> настоящей статьи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E14856" w:rsidRPr="00DB79C2" w:rsidRDefault="00E14856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 xml:space="preserve">6.1. Со дня поступления в орган местного самоуправления уведомления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самоуправления, указанных в </w:t>
      </w:r>
      <w:hyperlink r:id="rId8" w:anchor="dst2783" w:history="1">
        <w:r w:rsidRPr="00C92F76">
          <w:rPr>
            <w:sz w:val="28"/>
            <w:szCs w:val="28"/>
          </w:rPr>
          <w:t>части 2 статьи 55.32</w:t>
        </w:r>
      </w:hyperlink>
      <w:r w:rsidRPr="00C92F76">
        <w:rPr>
          <w:sz w:val="28"/>
          <w:szCs w:val="28"/>
        </w:rPr>
        <w:t xml:space="preserve"> </w:t>
      </w:r>
      <w:r w:rsidRPr="00DB79C2">
        <w:rPr>
          <w:sz w:val="28"/>
          <w:szCs w:val="28"/>
        </w:rPr>
        <w:t xml:space="preserve">Градостроительного кодекса, не допускается предоставление разрешения на отклонение от предельных параметров разрешенного строительства, реконструкции объектов капитального строительства в отношении земельного участка, на котором расположена такая постройка, до ее сноса или приведения в соответствие с установленными требованиями, за исключением случаев, если по результатам рассмотрения данного уведомления органом местного самоуправления в исполнительный орган государственной власти, должностному лицу, в государственное учреждение или орган местного самоуправления, которые указаны в </w:t>
      </w:r>
      <w:hyperlink r:id="rId9" w:anchor="dst2783" w:history="1">
        <w:r w:rsidRPr="00C92F76">
          <w:rPr>
            <w:sz w:val="28"/>
            <w:szCs w:val="28"/>
          </w:rPr>
          <w:t>части 2 статьи 55.32</w:t>
        </w:r>
      </w:hyperlink>
      <w:r w:rsidRPr="00DB79C2">
        <w:rPr>
          <w:sz w:val="28"/>
          <w:szCs w:val="28"/>
        </w:rPr>
        <w:t xml:space="preserve"> Градостроительного кодекса и от которых поступило данное уведомление, направлено уведомление о том,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требованиями.</w:t>
      </w:r>
    </w:p>
    <w:p w:rsidR="00E14856" w:rsidRDefault="00E14856" w:rsidP="008771EF">
      <w:pPr>
        <w:ind w:firstLine="709"/>
        <w:jc w:val="both"/>
        <w:rPr>
          <w:sz w:val="28"/>
          <w:szCs w:val="28"/>
        </w:rPr>
      </w:pPr>
      <w:r w:rsidRPr="00DB79C2">
        <w:rPr>
          <w:sz w:val="28"/>
          <w:szCs w:val="28"/>
        </w:rPr>
        <w:t>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разрешения.</w:t>
      </w:r>
      <w:r>
        <w:rPr>
          <w:sz w:val="28"/>
          <w:szCs w:val="28"/>
        </w:rPr>
        <w:t>»</w:t>
      </w:r>
    </w:p>
    <w:p w:rsidR="00E14856" w:rsidRPr="00376B62" w:rsidRDefault="00E14856" w:rsidP="008771EF">
      <w:pPr>
        <w:pStyle w:val="1"/>
        <w:adjustRightInd/>
        <w:spacing w:line="235" w:lineRule="auto"/>
        <w:ind w:left="360" w:right="-8" w:firstLine="0"/>
        <w:rPr>
          <w:color w:val="313131"/>
          <w:sz w:val="27"/>
          <w:szCs w:val="27"/>
        </w:rPr>
      </w:pPr>
    </w:p>
    <w:p w:rsidR="00E14856" w:rsidRDefault="00E14856" w:rsidP="008771EF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</w:t>
      </w:r>
      <w:r w:rsidRPr="00D3655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местной</w:t>
      </w:r>
      <w:r w:rsidRPr="00D36551">
        <w:rPr>
          <w:rFonts w:ascii="Times New Roman" w:hAnsi="Times New Roman" w:cs="Times New Roman"/>
          <w:sz w:val="28"/>
          <w:szCs w:val="28"/>
        </w:rPr>
        <w:t xml:space="preserve"> газете</w:t>
      </w:r>
      <w:r>
        <w:rPr>
          <w:rFonts w:ascii="Times New Roman" w:hAnsi="Times New Roman" w:cs="Times New Roman"/>
          <w:sz w:val="28"/>
          <w:szCs w:val="28"/>
        </w:rPr>
        <w:t xml:space="preserve">  «Вести».</w:t>
      </w:r>
    </w:p>
    <w:p w:rsidR="00E14856" w:rsidRDefault="00E14856" w:rsidP="008771EF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</w:p>
    <w:p w:rsidR="00E14856" w:rsidRDefault="00E14856" w:rsidP="008771EF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</w:p>
    <w:p w:rsidR="00E14856" w:rsidRDefault="00E14856" w:rsidP="008771EF">
      <w:pPr>
        <w:pStyle w:val="ConsNormal"/>
        <w:ind w:right="-8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14856" w:rsidRDefault="00E14856" w:rsidP="008771EF">
      <w:r>
        <w:rPr>
          <w:sz w:val="28"/>
          <w:szCs w:val="28"/>
        </w:rPr>
        <w:t xml:space="preserve">            Глава Киржеманского сельского поселения                         Н.А.Козырев</w:t>
      </w:r>
    </w:p>
    <w:sectPr w:rsidR="00E14856" w:rsidSect="002D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71EF"/>
    <w:rsid w:val="000735D1"/>
    <w:rsid w:val="00097682"/>
    <w:rsid w:val="001D1C1D"/>
    <w:rsid w:val="002B01BF"/>
    <w:rsid w:val="002D2E8E"/>
    <w:rsid w:val="00376B62"/>
    <w:rsid w:val="004300FD"/>
    <w:rsid w:val="004645A7"/>
    <w:rsid w:val="004E1D74"/>
    <w:rsid w:val="005E7B5C"/>
    <w:rsid w:val="006D7F5A"/>
    <w:rsid w:val="00766FC2"/>
    <w:rsid w:val="008771EF"/>
    <w:rsid w:val="00A52FC7"/>
    <w:rsid w:val="00A814FC"/>
    <w:rsid w:val="00A85CD8"/>
    <w:rsid w:val="00C92F76"/>
    <w:rsid w:val="00D24D01"/>
    <w:rsid w:val="00D36551"/>
    <w:rsid w:val="00D63FCC"/>
    <w:rsid w:val="00DB79C2"/>
    <w:rsid w:val="00E14856"/>
    <w:rsid w:val="00FF3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1EF"/>
    <w:rPr>
      <w:rFonts w:ascii="Times New Roman" w:eastAsia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771EF"/>
    <w:pPr>
      <w:keepNext/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jc w:val="center"/>
      <w:outlineLvl w:val="5"/>
    </w:pPr>
    <w:rPr>
      <w:rFonts w:ascii="Arial" w:hAnsi="Arial" w:cs="Arial"/>
      <w:b/>
      <w:bCs/>
      <w:sz w:val="34"/>
      <w:szCs w:val="3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locked/>
    <w:rsid w:val="008771EF"/>
    <w:rPr>
      <w:rFonts w:ascii="Arial" w:hAnsi="Arial" w:cs="Arial"/>
      <w:b/>
      <w:bCs/>
      <w:sz w:val="34"/>
      <w:szCs w:val="34"/>
      <w:lang w:eastAsia="ru-RU"/>
    </w:rPr>
  </w:style>
  <w:style w:type="paragraph" w:styleId="BodyText">
    <w:name w:val="Body Text"/>
    <w:basedOn w:val="Normal"/>
    <w:link w:val="BodyTextChar"/>
    <w:uiPriority w:val="99"/>
    <w:rsid w:val="008771EF"/>
    <w:pPr>
      <w:suppressAutoHyphens/>
      <w:spacing w:after="120"/>
    </w:pPr>
    <w:rPr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771EF"/>
    <w:rPr>
      <w:rFonts w:ascii="Times New Roman" w:hAnsi="Times New Roman" w:cs="Times New Roman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8771EF"/>
    <w:pPr>
      <w:spacing w:before="100" w:beforeAutospacing="1" w:after="100" w:afterAutospacing="1"/>
    </w:pPr>
  </w:style>
  <w:style w:type="paragraph" w:customStyle="1" w:styleId="ConsTitle">
    <w:name w:val="ConsTitle"/>
    <w:uiPriority w:val="99"/>
    <w:rsid w:val="008771E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rsid w:val="008771EF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ConsNormal">
    <w:name w:val="ConsNormal"/>
    <w:uiPriority w:val="99"/>
    <w:rsid w:val="008771EF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">
    <w:name w:val="Абзац списка1"/>
    <w:basedOn w:val="Normal"/>
    <w:uiPriority w:val="99"/>
    <w:rsid w:val="008771EF"/>
    <w:pPr>
      <w:widowControl w:val="0"/>
      <w:autoSpaceDE w:val="0"/>
      <w:autoSpaceDN w:val="0"/>
      <w:adjustRightInd w:val="0"/>
      <w:ind w:left="720" w:firstLine="720"/>
      <w:jc w:val="both"/>
    </w:pPr>
    <w:rPr>
      <w:rFonts w:ascii="Arial" w:eastAsia="Calibri" w:hAnsi="Arial" w:cs="Arial"/>
    </w:rPr>
  </w:style>
  <w:style w:type="character" w:customStyle="1" w:styleId="FontStyle102">
    <w:name w:val="Font Style102"/>
    <w:uiPriority w:val="99"/>
    <w:rsid w:val="008771EF"/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90047/7cb66e0f239f00b0e1d59f167cd46beb2182ece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90047/91122874bbcf628c0e5c6bceb7fe613ee682fc7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90047/91122874bbcf628c0e5c6bceb7fe613ee682fc73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90047/d43ae8ece00bbaa3bc825d04067c64adebeae28c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90047/fc77c7117187684ab0cb02c7ee53952df0de55be/" TargetMode="External"/><Relationship Id="rId9" Type="http://schemas.openxmlformats.org/officeDocument/2006/relationships/hyperlink" Target="http://www.consultant.ru/document/cons_doc_LAW_390047/7cb66e0f239f00b0e1d59f167cd46beb2182ece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</TotalTime>
  <Pages>3</Pages>
  <Words>1175</Words>
  <Characters>6704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2021-12-07T13:19:00Z</dcterms:created>
  <dcterms:modified xsi:type="dcterms:W3CDTF">2021-12-28T09:34:00Z</dcterms:modified>
</cp:coreProperties>
</file>