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B93" w:rsidRPr="00542B93" w:rsidRDefault="00542B93" w:rsidP="00542B93">
      <w:pPr>
        <w:tabs>
          <w:tab w:val="left" w:pos="5670"/>
          <w:tab w:val="left" w:pos="6663"/>
          <w:tab w:val="left" w:pos="7513"/>
          <w:tab w:val="left" w:pos="7938"/>
        </w:tabs>
        <w:spacing w:after="0"/>
        <w:jc w:val="center"/>
        <w:rPr>
          <w:rFonts w:ascii="Times New Roman" w:hAnsi="Times New Roman" w:cs="Times New Roman"/>
          <w:b/>
        </w:rPr>
      </w:pPr>
      <w:r w:rsidRPr="00542B93">
        <w:rPr>
          <w:rFonts w:ascii="Times New Roman" w:hAnsi="Times New Roman" w:cs="Times New Roman"/>
          <w:b/>
          <w:noProof/>
        </w:rPr>
        <w:drawing>
          <wp:inline distT="0" distB="0" distL="0" distR="0" wp14:anchorId="4AE287CF" wp14:editId="6F80DCB3">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42B93" w:rsidRPr="00542B93" w:rsidRDefault="00542B93" w:rsidP="00542B93">
      <w:pPr>
        <w:tabs>
          <w:tab w:val="left" w:pos="5670"/>
          <w:tab w:val="left" w:pos="6663"/>
          <w:tab w:val="left" w:pos="7513"/>
          <w:tab w:val="left" w:pos="7938"/>
        </w:tabs>
        <w:spacing w:after="0"/>
        <w:jc w:val="center"/>
        <w:rPr>
          <w:rFonts w:ascii="Times New Roman" w:hAnsi="Times New Roman" w:cs="Times New Roman"/>
          <w:b/>
        </w:rPr>
      </w:pPr>
      <w:r w:rsidRPr="00542B93">
        <w:rPr>
          <w:rFonts w:ascii="Times New Roman" w:hAnsi="Times New Roman" w:cs="Times New Roman"/>
          <w:b/>
        </w:rPr>
        <w:t>Администрация Большеигнатовского муниципального района Республики  Мордовия</w:t>
      </w:r>
    </w:p>
    <w:p w:rsidR="00542B93" w:rsidRPr="00542B93" w:rsidRDefault="00542B93" w:rsidP="00542B93">
      <w:pPr>
        <w:keepNext/>
        <w:suppressAutoHyphens/>
        <w:spacing w:after="0"/>
        <w:outlineLvl w:val="1"/>
        <w:rPr>
          <w:rFonts w:ascii="Times New Roman" w:hAnsi="Times New Roman" w:cs="Times New Roman"/>
          <w:b/>
          <w:bCs/>
          <w:lang w:eastAsia="ar-SA"/>
        </w:rPr>
      </w:pPr>
    </w:p>
    <w:p w:rsidR="00542B93" w:rsidRPr="00542B93" w:rsidRDefault="00542B93" w:rsidP="00542B93">
      <w:pPr>
        <w:keepNext/>
        <w:tabs>
          <w:tab w:val="num" w:pos="0"/>
        </w:tabs>
        <w:suppressAutoHyphens/>
        <w:spacing w:after="0"/>
        <w:ind w:left="576" w:hanging="576"/>
        <w:jc w:val="center"/>
        <w:outlineLvl w:val="1"/>
        <w:rPr>
          <w:rFonts w:ascii="Times New Roman" w:hAnsi="Times New Roman" w:cs="Times New Roman"/>
          <w:b/>
          <w:bCs/>
          <w:lang w:eastAsia="ar-SA"/>
        </w:rPr>
      </w:pPr>
      <w:r w:rsidRPr="00542B93">
        <w:rPr>
          <w:rFonts w:ascii="Times New Roman" w:hAnsi="Times New Roman" w:cs="Times New Roman"/>
          <w:b/>
          <w:bCs/>
          <w:lang w:eastAsia="ar-SA"/>
        </w:rPr>
        <w:t>ПОСТАНОВЛЕНИЕ</w:t>
      </w:r>
    </w:p>
    <w:p w:rsidR="00542B93" w:rsidRPr="00542B93" w:rsidRDefault="00542B93" w:rsidP="00542B93">
      <w:pPr>
        <w:spacing w:after="0"/>
        <w:jc w:val="center"/>
        <w:rPr>
          <w:rFonts w:ascii="Times New Roman" w:hAnsi="Times New Roman" w:cs="Times New Roman"/>
        </w:rPr>
      </w:pPr>
    </w:p>
    <w:p w:rsidR="00542B93" w:rsidRPr="00542B93" w:rsidRDefault="00542B93" w:rsidP="00542B93">
      <w:pPr>
        <w:tabs>
          <w:tab w:val="center" w:pos="4677"/>
        </w:tabs>
        <w:spacing w:after="0"/>
        <w:rPr>
          <w:rFonts w:ascii="Times New Roman" w:hAnsi="Times New Roman" w:cs="Times New Roman"/>
        </w:rPr>
      </w:pPr>
      <w:r w:rsidRPr="00542B93">
        <w:rPr>
          <w:rFonts w:ascii="Times New Roman" w:hAnsi="Times New Roman" w:cs="Times New Roman"/>
        </w:rPr>
        <w:t xml:space="preserve">  «17» января  2022 г.                                                                     </w:t>
      </w:r>
      <w:r>
        <w:rPr>
          <w:rFonts w:ascii="Times New Roman" w:hAnsi="Times New Roman" w:cs="Times New Roman"/>
        </w:rPr>
        <w:t xml:space="preserve">                                                   </w:t>
      </w:r>
      <w:r w:rsidRPr="00542B93">
        <w:rPr>
          <w:rFonts w:ascii="Times New Roman" w:hAnsi="Times New Roman" w:cs="Times New Roman"/>
        </w:rPr>
        <w:t>№ 7</w:t>
      </w:r>
    </w:p>
    <w:p w:rsidR="00542B93" w:rsidRPr="00542B93" w:rsidRDefault="00542B93" w:rsidP="00542B93">
      <w:pPr>
        <w:spacing w:after="0"/>
        <w:jc w:val="center"/>
        <w:rPr>
          <w:rFonts w:ascii="Times New Roman" w:hAnsi="Times New Roman" w:cs="Times New Roman"/>
        </w:rPr>
      </w:pPr>
      <w:r w:rsidRPr="00542B93">
        <w:rPr>
          <w:rFonts w:ascii="Times New Roman" w:hAnsi="Times New Roman" w:cs="Times New Roman"/>
        </w:rPr>
        <w:t>с. Большое Игнатово</w:t>
      </w:r>
    </w:p>
    <w:p w:rsidR="00542B93" w:rsidRPr="00542B93" w:rsidRDefault="00542B93" w:rsidP="00542B93">
      <w:pPr>
        <w:spacing w:after="0"/>
        <w:jc w:val="center"/>
        <w:rPr>
          <w:rFonts w:ascii="Times New Roman" w:hAnsi="Times New Roman" w:cs="Times New Roman"/>
        </w:rPr>
      </w:pPr>
    </w:p>
    <w:p w:rsidR="00542B93" w:rsidRPr="00542B93" w:rsidRDefault="00542B93" w:rsidP="00542B93">
      <w:pPr>
        <w:spacing w:after="0" w:line="240" w:lineRule="auto"/>
        <w:ind w:right="3542"/>
        <w:jc w:val="both"/>
        <w:rPr>
          <w:rFonts w:ascii="Times New Roman" w:hAnsi="Times New Roman" w:cs="Times New Roman"/>
        </w:rPr>
      </w:pPr>
      <w:r w:rsidRPr="00542B93">
        <w:rPr>
          <w:rFonts w:ascii="Times New Roman" w:hAnsi="Times New Roman" w:cs="Times New Roman"/>
        </w:rPr>
        <w:t xml:space="preserve"> Об установлении стоимости бесплатного горячего питания обучающихся, получающих начальное, основное и среднее общее образование в муниципальных образовательных учреждениях Большеигнатовского муниципального района Республики Мордовия</w:t>
      </w:r>
    </w:p>
    <w:p w:rsidR="00542B93" w:rsidRPr="00542B93" w:rsidRDefault="00542B93" w:rsidP="00542B93">
      <w:pPr>
        <w:spacing w:after="0"/>
        <w:jc w:val="center"/>
        <w:rPr>
          <w:rFonts w:ascii="Times New Roman" w:hAnsi="Times New Roman" w:cs="Times New Roman"/>
          <w:b/>
        </w:rPr>
      </w:pPr>
    </w:p>
    <w:p w:rsidR="00542B93" w:rsidRPr="00542B93" w:rsidRDefault="00542B93" w:rsidP="00542B93">
      <w:pPr>
        <w:tabs>
          <w:tab w:val="left" w:pos="709"/>
          <w:tab w:val="left" w:pos="993"/>
        </w:tabs>
        <w:spacing w:after="0" w:line="240" w:lineRule="auto"/>
        <w:ind w:firstLine="567"/>
        <w:jc w:val="both"/>
        <w:rPr>
          <w:rFonts w:ascii="Times New Roman" w:hAnsi="Times New Roman" w:cs="Times New Roman"/>
          <w:b/>
          <w:color w:val="000000"/>
        </w:rPr>
      </w:pPr>
      <w:r w:rsidRPr="00542B93">
        <w:rPr>
          <w:rFonts w:ascii="Times New Roman" w:hAnsi="Times New Roman" w:cs="Times New Roman"/>
        </w:rPr>
        <w:t>В соответствии с Федеральным законом от 06.10.2003 г. № 131-ФЗ «Об общих принципах организации местного самоуправления в Российской Федерации»,   Федеральным законом от 29.12.2012 г. № 273-ФЗ «Об образовании в Российской Федерации»,</w:t>
      </w:r>
      <w:r w:rsidRPr="00542B93">
        <w:rPr>
          <w:rFonts w:ascii="Times New Roman" w:hAnsi="Times New Roman" w:cs="Times New Roman"/>
          <w:color w:val="000000"/>
        </w:rPr>
        <w:t xml:space="preserve"> Администрация Большеигнатовского муниципального района </w:t>
      </w:r>
      <w:r w:rsidRPr="00542B93">
        <w:rPr>
          <w:rFonts w:ascii="Times New Roman" w:hAnsi="Times New Roman" w:cs="Times New Roman"/>
          <w:b/>
          <w:color w:val="000000"/>
        </w:rPr>
        <w:t>постановляет:</w:t>
      </w:r>
    </w:p>
    <w:p w:rsidR="00542B93" w:rsidRPr="00542B93" w:rsidRDefault="00542B93" w:rsidP="00542B93">
      <w:pPr>
        <w:tabs>
          <w:tab w:val="left" w:pos="851"/>
          <w:tab w:val="left" w:pos="993"/>
          <w:tab w:val="left" w:pos="1418"/>
        </w:tabs>
        <w:spacing w:after="0" w:line="240" w:lineRule="auto"/>
        <w:jc w:val="both"/>
        <w:rPr>
          <w:rFonts w:ascii="Times New Roman" w:hAnsi="Times New Roman" w:cs="Times New Roman"/>
        </w:rPr>
      </w:pPr>
      <w:r w:rsidRPr="00542B93">
        <w:rPr>
          <w:rFonts w:ascii="Times New Roman" w:hAnsi="Times New Roman" w:cs="Times New Roman"/>
        </w:rPr>
        <w:t xml:space="preserve">      1. Установить следующую стоимость бесплатного горячего питания обучающихся, получающих начальное, основное и среднее общее образование в муниципальных образовательных учреждениях Большеигнатовского муниципального района Республики Мордовия:</w:t>
      </w:r>
    </w:p>
    <w:p w:rsidR="00542B93" w:rsidRPr="00542B93" w:rsidRDefault="00542B93" w:rsidP="00542B93">
      <w:pPr>
        <w:widowControl w:val="0"/>
        <w:numPr>
          <w:ilvl w:val="1"/>
          <w:numId w:val="9"/>
        </w:numPr>
        <w:tabs>
          <w:tab w:val="left" w:pos="851"/>
          <w:tab w:val="left" w:pos="993"/>
          <w:tab w:val="left" w:pos="1418"/>
        </w:tabs>
        <w:autoSpaceDE w:val="0"/>
        <w:autoSpaceDN w:val="0"/>
        <w:adjustRightInd w:val="0"/>
        <w:spacing w:after="0" w:line="240" w:lineRule="auto"/>
        <w:ind w:left="0" w:firstLine="567"/>
        <w:jc w:val="both"/>
        <w:rPr>
          <w:rFonts w:ascii="Times New Roman" w:hAnsi="Times New Roman" w:cs="Times New Roman"/>
        </w:rPr>
      </w:pPr>
      <w:r w:rsidRPr="00542B93">
        <w:rPr>
          <w:rFonts w:ascii="Times New Roman" w:hAnsi="Times New Roman" w:cs="Times New Roman"/>
        </w:rPr>
        <w:t xml:space="preserve"> Стоимость бесплатного горячего питания (завтрак):</w:t>
      </w:r>
    </w:p>
    <w:p w:rsidR="00542B93" w:rsidRPr="00542B93" w:rsidRDefault="00542B93" w:rsidP="00542B93">
      <w:pPr>
        <w:tabs>
          <w:tab w:val="left" w:pos="851"/>
          <w:tab w:val="left" w:pos="1418"/>
        </w:tabs>
        <w:spacing w:after="0" w:line="240" w:lineRule="auto"/>
        <w:ind w:firstLine="567"/>
        <w:jc w:val="both"/>
        <w:rPr>
          <w:rFonts w:ascii="Times New Roman" w:hAnsi="Times New Roman" w:cs="Times New Roman"/>
        </w:rPr>
      </w:pPr>
      <w:r w:rsidRPr="00542B93">
        <w:rPr>
          <w:rFonts w:ascii="Times New Roman" w:hAnsi="Times New Roman" w:cs="Times New Roman"/>
        </w:rPr>
        <w:t>- для обучающихся, получающих начальное общее образование в МБОУ «Большеигнатовская средняя общеобразовательная школа» Большеигнатовского муниципального района</w:t>
      </w:r>
      <w:r w:rsidRPr="00542B93">
        <w:rPr>
          <w:rFonts w:ascii="Times New Roman" w:hAnsi="Times New Roman" w:cs="Times New Roman"/>
          <w:color w:val="000000"/>
        </w:rPr>
        <w:t xml:space="preserve"> Республики Мордовия</w:t>
      </w:r>
      <w:r w:rsidRPr="00542B93">
        <w:rPr>
          <w:rFonts w:ascii="Times New Roman" w:hAnsi="Times New Roman" w:cs="Times New Roman"/>
        </w:rPr>
        <w:t xml:space="preserve"> на одного обучающегося – 54,00 руб. в день;</w:t>
      </w:r>
    </w:p>
    <w:p w:rsidR="00542B93" w:rsidRPr="00542B93" w:rsidRDefault="00542B93" w:rsidP="00542B93">
      <w:pPr>
        <w:tabs>
          <w:tab w:val="left" w:pos="851"/>
          <w:tab w:val="left" w:pos="993"/>
          <w:tab w:val="left" w:pos="1418"/>
        </w:tabs>
        <w:spacing w:after="0" w:line="240" w:lineRule="auto"/>
        <w:ind w:firstLine="567"/>
        <w:jc w:val="both"/>
        <w:rPr>
          <w:rFonts w:ascii="Times New Roman" w:hAnsi="Times New Roman" w:cs="Times New Roman"/>
        </w:rPr>
      </w:pPr>
      <w:r w:rsidRPr="00542B93">
        <w:rPr>
          <w:rFonts w:ascii="Times New Roman" w:hAnsi="Times New Roman" w:cs="Times New Roman"/>
        </w:rPr>
        <w:t xml:space="preserve"> 1.2. Стоимость  горячего питания (обед):</w:t>
      </w:r>
    </w:p>
    <w:p w:rsidR="00542B93" w:rsidRPr="00542B93" w:rsidRDefault="00542B93" w:rsidP="00542B93">
      <w:pPr>
        <w:tabs>
          <w:tab w:val="left" w:pos="851"/>
          <w:tab w:val="left" w:pos="993"/>
          <w:tab w:val="left" w:pos="1418"/>
        </w:tabs>
        <w:spacing w:after="0" w:line="240" w:lineRule="auto"/>
        <w:ind w:firstLine="567"/>
        <w:jc w:val="both"/>
        <w:rPr>
          <w:rFonts w:ascii="Times New Roman" w:hAnsi="Times New Roman" w:cs="Times New Roman"/>
        </w:rPr>
      </w:pPr>
      <w:r w:rsidRPr="00542B93">
        <w:rPr>
          <w:rFonts w:ascii="Times New Roman" w:hAnsi="Times New Roman" w:cs="Times New Roman"/>
        </w:rPr>
        <w:t>- для обучающихся из малоимущих семей, получающих начальное общее в МБОУ «Большеигнатовская средняя общеобразовательная школа» Большеигнатовского муниципального района</w:t>
      </w:r>
      <w:r w:rsidRPr="00542B93">
        <w:rPr>
          <w:rFonts w:ascii="Times New Roman" w:hAnsi="Times New Roman" w:cs="Times New Roman"/>
          <w:color w:val="000000"/>
        </w:rPr>
        <w:t xml:space="preserve"> Республики Мордовия</w:t>
      </w:r>
      <w:r w:rsidRPr="00542B93">
        <w:rPr>
          <w:rFonts w:ascii="Times New Roman" w:hAnsi="Times New Roman" w:cs="Times New Roman"/>
        </w:rPr>
        <w:t xml:space="preserve"> на одного обучающегося – 59,00 руб. в день;</w:t>
      </w:r>
    </w:p>
    <w:p w:rsidR="00542B93" w:rsidRPr="00542B93" w:rsidRDefault="00542B93" w:rsidP="00542B93">
      <w:pPr>
        <w:tabs>
          <w:tab w:val="left" w:pos="851"/>
          <w:tab w:val="left" w:pos="1418"/>
        </w:tabs>
        <w:spacing w:after="0" w:line="240" w:lineRule="auto"/>
        <w:ind w:firstLine="567"/>
        <w:jc w:val="both"/>
        <w:rPr>
          <w:rFonts w:ascii="Times New Roman" w:hAnsi="Times New Roman" w:cs="Times New Roman"/>
        </w:rPr>
      </w:pPr>
      <w:r w:rsidRPr="00542B93">
        <w:rPr>
          <w:rFonts w:ascii="Times New Roman" w:hAnsi="Times New Roman" w:cs="Times New Roman"/>
        </w:rPr>
        <w:t xml:space="preserve"> 1.3. Стоимость  горячего питания (завтрак):</w:t>
      </w:r>
    </w:p>
    <w:p w:rsidR="00542B93" w:rsidRPr="00542B93" w:rsidRDefault="00542B93" w:rsidP="00542B93">
      <w:pPr>
        <w:tabs>
          <w:tab w:val="left" w:pos="851"/>
          <w:tab w:val="left" w:pos="1418"/>
        </w:tabs>
        <w:spacing w:after="0" w:line="240" w:lineRule="auto"/>
        <w:ind w:firstLine="567"/>
        <w:jc w:val="both"/>
        <w:rPr>
          <w:rFonts w:ascii="Times New Roman" w:hAnsi="Times New Roman" w:cs="Times New Roman"/>
        </w:rPr>
      </w:pPr>
      <w:r w:rsidRPr="00542B93">
        <w:rPr>
          <w:rFonts w:ascii="Times New Roman" w:hAnsi="Times New Roman" w:cs="Times New Roman"/>
        </w:rPr>
        <w:t xml:space="preserve"> - для обучающихся из малоимущих семей, получающих основное и среднее общее образование  в  МБОУ «Большеигнатовская средняя общеобразовательная школа» Большеигнатовского муниципального района Республики Мордовия на одного обучающегося – 54,00 руб. в день;</w:t>
      </w:r>
    </w:p>
    <w:p w:rsidR="00542B93" w:rsidRPr="00542B93" w:rsidRDefault="00542B93" w:rsidP="00542B93">
      <w:pPr>
        <w:tabs>
          <w:tab w:val="left" w:pos="851"/>
          <w:tab w:val="left" w:pos="1418"/>
        </w:tabs>
        <w:spacing w:after="0" w:line="240" w:lineRule="auto"/>
        <w:ind w:firstLine="567"/>
        <w:jc w:val="both"/>
        <w:rPr>
          <w:rFonts w:ascii="Times New Roman" w:hAnsi="Times New Roman" w:cs="Times New Roman"/>
        </w:rPr>
      </w:pPr>
      <w:r w:rsidRPr="00542B93">
        <w:rPr>
          <w:rFonts w:ascii="Times New Roman" w:hAnsi="Times New Roman" w:cs="Times New Roman"/>
        </w:rPr>
        <w:t>1.4. Стоимость бесплатного двухразового горячего питания</w:t>
      </w:r>
      <w:r w:rsidRPr="00542B93">
        <w:rPr>
          <w:rFonts w:ascii="Times New Roman" w:hAnsi="Times New Roman" w:cs="Times New Roman"/>
          <w:color w:val="000000"/>
        </w:rPr>
        <w:t xml:space="preserve"> для </w:t>
      </w:r>
      <w:r w:rsidRPr="00542B93">
        <w:rPr>
          <w:rFonts w:ascii="Times New Roman" w:hAnsi="Times New Roman" w:cs="Times New Roman"/>
        </w:rPr>
        <w:t>детей с ограниченными возможностями здоровья и детей-инвалидов, получающих образование в МБОУ «Большеигнатовская средняя общеобразовательная школа» Большеигнатовского муниципального района</w:t>
      </w:r>
      <w:r w:rsidRPr="00542B93">
        <w:rPr>
          <w:rFonts w:ascii="Times New Roman" w:hAnsi="Times New Roman" w:cs="Times New Roman"/>
          <w:color w:val="000000"/>
        </w:rPr>
        <w:t xml:space="preserve">  Республики Мордовия,</w:t>
      </w:r>
      <w:r w:rsidRPr="00542B93">
        <w:rPr>
          <w:rFonts w:ascii="Times New Roman" w:hAnsi="Times New Roman" w:cs="Times New Roman"/>
        </w:rPr>
        <w:t xml:space="preserve"> в том числе в случае обучения по медицинским показаниям на дому:</w:t>
      </w:r>
    </w:p>
    <w:p w:rsidR="00542B93" w:rsidRPr="00542B93" w:rsidRDefault="00542B93" w:rsidP="00542B93">
      <w:pPr>
        <w:tabs>
          <w:tab w:val="left" w:pos="851"/>
          <w:tab w:val="left" w:pos="993"/>
          <w:tab w:val="left" w:pos="1418"/>
        </w:tabs>
        <w:spacing w:after="0" w:line="240" w:lineRule="auto"/>
        <w:ind w:firstLine="567"/>
        <w:jc w:val="both"/>
        <w:rPr>
          <w:rFonts w:ascii="Times New Roman" w:hAnsi="Times New Roman" w:cs="Times New Roman"/>
        </w:rPr>
      </w:pPr>
      <w:r w:rsidRPr="00542B93">
        <w:rPr>
          <w:rFonts w:ascii="Times New Roman" w:hAnsi="Times New Roman" w:cs="Times New Roman"/>
        </w:rPr>
        <w:t>- для обучающихся, получающих начальное общее, основное общее и среднее общее образование в МБОУ «Большеигнатовская средняя общеобразовательная школа» Большеигнатовского муниципального района</w:t>
      </w:r>
      <w:r w:rsidRPr="00542B93">
        <w:rPr>
          <w:rFonts w:ascii="Times New Roman" w:hAnsi="Times New Roman" w:cs="Times New Roman"/>
          <w:color w:val="000000"/>
        </w:rPr>
        <w:t xml:space="preserve"> Республики Мордовия</w:t>
      </w:r>
      <w:r w:rsidRPr="00542B93">
        <w:rPr>
          <w:rFonts w:ascii="Times New Roman" w:hAnsi="Times New Roman" w:cs="Times New Roman"/>
        </w:rPr>
        <w:t xml:space="preserve"> – 117.24 руб. в день на одного обучающегося;</w:t>
      </w:r>
    </w:p>
    <w:p w:rsidR="00542B93" w:rsidRPr="00542B93" w:rsidRDefault="00542B93" w:rsidP="00542B93">
      <w:pPr>
        <w:tabs>
          <w:tab w:val="left" w:pos="851"/>
          <w:tab w:val="left" w:pos="993"/>
          <w:tab w:val="left" w:pos="1418"/>
        </w:tabs>
        <w:spacing w:after="0" w:line="240" w:lineRule="auto"/>
        <w:ind w:firstLine="567"/>
        <w:jc w:val="both"/>
        <w:rPr>
          <w:rFonts w:ascii="Times New Roman" w:hAnsi="Times New Roman" w:cs="Times New Roman"/>
        </w:rPr>
      </w:pPr>
      <w:r w:rsidRPr="00542B93">
        <w:rPr>
          <w:rFonts w:ascii="Times New Roman" w:hAnsi="Times New Roman" w:cs="Times New Roman"/>
        </w:rPr>
        <w:t xml:space="preserve">1.5. Стоимость </w:t>
      </w:r>
      <w:r w:rsidRPr="00542B93">
        <w:rPr>
          <w:rFonts w:ascii="Times New Roman" w:hAnsi="Times New Roman" w:cs="Times New Roman"/>
          <w:color w:val="000000"/>
        </w:rPr>
        <w:t xml:space="preserve">продуктового набора для </w:t>
      </w:r>
      <w:r w:rsidRPr="00542B93">
        <w:rPr>
          <w:rFonts w:ascii="Times New Roman" w:hAnsi="Times New Roman" w:cs="Times New Roman"/>
        </w:rPr>
        <w:t>детей с ограниченными возможностями здоровья и детей-инвалидов, получающих образование  в МБОУ «Большеигнатовская средняя общеобразовательная школа»   Большеигнатовского муниципального района</w:t>
      </w:r>
      <w:r w:rsidRPr="00542B93">
        <w:rPr>
          <w:rFonts w:ascii="Times New Roman" w:hAnsi="Times New Roman" w:cs="Times New Roman"/>
          <w:color w:val="000000"/>
        </w:rPr>
        <w:t xml:space="preserve">  Республики Мордовия</w:t>
      </w:r>
      <w:r w:rsidRPr="00542B93">
        <w:rPr>
          <w:rFonts w:ascii="Times New Roman" w:hAnsi="Times New Roman" w:cs="Times New Roman"/>
        </w:rPr>
        <w:t xml:space="preserve"> в случае обучения по медицинским показаниям на дому:</w:t>
      </w:r>
    </w:p>
    <w:p w:rsidR="00542B93" w:rsidRPr="00542B93" w:rsidRDefault="00542B93" w:rsidP="00542B93">
      <w:pPr>
        <w:tabs>
          <w:tab w:val="left" w:pos="851"/>
          <w:tab w:val="left" w:pos="993"/>
          <w:tab w:val="left" w:pos="1418"/>
        </w:tabs>
        <w:spacing w:after="0" w:line="240" w:lineRule="auto"/>
        <w:ind w:firstLine="567"/>
        <w:jc w:val="both"/>
        <w:rPr>
          <w:rFonts w:ascii="Times New Roman" w:hAnsi="Times New Roman" w:cs="Times New Roman"/>
        </w:rPr>
      </w:pPr>
      <w:r w:rsidRPr="00542B93">
        <w:rPr>
          <w:rFonts w:ascii="Times New Roman" w:hAnsi="Times New Roman" w:cs="Times New Roman"/>
        </w:rPr>
        <w:t>- для  обучающихся, получающих начальное общее, основное общее и среднее общее образование в МБОУ «Большеигнатовская средняя общеобразовательная школа» Большеигнатовского муниципального района</w:t>
      </w:r>
      <w:r w:rsidRPr="00542B93">
        <w:rPr>
          <w:rFonts w:ascii="Times New Roman" w:hAnsi="Times New Roman" w:cs="Times New Roman"/>
          <w:color w:val="000000"/>
        </w:rPr>
        <w:t xml:space="preserve"> Республики Мордовия</w:t>
      </w:r>
      <w:r w:rsidRPr="00542B93">
        <w:rPr>
          <w:rFonts w:ascii="Times New Roman" w:hAnsi="Times New Roman" w:cs="Times New Roman"/>
        </w:rPr>
        <w:t xml:space="preserve"> – 117.24 руб. в день на одного обучающегося.</w:t>
      </w:r>
    </w:p>
    <w:p w:rsidR="00542B93" w:rsidRPr="00542B93" w:rsidRDefault="00542B93" w:rsidP="00542B93">
      <w:pPr>
        <w:tabs>
          <w:tab w:val="left" w:pos="851"/>
          <w:tab w:val="left" w:pos="993"/>
          <w:tab w:val="left" w:pos="1418"/>
        </w:tabs>
        <w:spacing w:after="0" w:line="240" w:lineRule="auto"/>
        <w:jc w:val="both"/>
        <w:rPr>
          <w:rFonts w:ascii="Times New Roman" w:hAnsi="Times New Roman" w:cs="Times New Roman"/>
        </w:rPr>
      </w:pPr>
      <w:r w:rsidRPr="00542B93">
        <w:rPr>
          <w:rFonts w:ascii="Times New Roman" w:hAnsi="Times New Roman" w:cs="Times New Roman"/>
        </w:rPr>
        <w:t xml:space="preserve">      2. Признать утратившими силу следующие постановления Администрации Большеигнатовского муниципального района Республики Мордовия:</w:t>
      </w:r>
    </w:p>
    <w:p w:rsidR="00542B93" w:rsidRPr="00542B93" w:rsidRDefault="00542B93" w:rsidP="00542B93">
      <w:pPr>
        <w:tabs>
          <w:tab w:val="left" w:pos="851"/>
          <w:tab w:val="left" w:pos="993"/>
          <w:tab w:val="left" w:pos="1418"/>
        </w:tabs>
        <w:spacing w:after="0" w:line="240" w:lineRule="auto"/>
        <w:jc w:val="both"/>
        <w:rPr>
          <w:rFonts w:ascii="Times New Roman" w:hAnsi="Times New Roman" w:cs="Times New Roman"/>
        </w:rPr>
      </w:pPr>
      <w:r w:rsidRPr="00542B93">
        <w:rPr>
          <w:rFonts w:ascii="Times New Roman" w:hAnsi="Times New Roman" w:cs="Times New Roman"/>
        </w:rPr>
        <w:t>- от 28.09.2020 г. № 415 «Об установлении стоимости горячего питания обучающихся по образовательным программам начального общего образования в муниципальных общеобразовательных организациях Большеигнатовского муниципального района Республики Мордовия»;</w:t>
      </w:r>
    </w:p>
    <w:p w:rsidR="00542B93" w:rsidRPr="00542B93" w:rsidRDefault="00542B93" w:rsidP="00542B93">
      <w:pPr>
        <w:tabs>
          <w:tab w:val="left" w:pos="851"/>
          <w:tab w:val="left" w:pos="993"/>
          <w:tab w:val="left" w:pos="1418"/>
        </w:tabs>
        <w:spacing w:after="0" w:line="240" w:lineRule="auto"/>
        <w:jc w:val="both"/>
        <w:rPr>
          <w:rFonts w:ascii="Times New Roman" w:hAnsi="Times New Roman" w:cs="Times New Roman"/>
        </w:rPr>
      </w:pPr>
      <w:r w:rsidRPr="00542B93">
        <w:rPr>
          <w:rFonts w:ascii="Times New Roman" w:hAnsi="Times New Roman" w:cs="Times New Roman"/>
        </w:rPr>
        <w:t xml:space="preserve">- от 11.11.2021 г. № 457 « О внесении изменений в постановление Администрации Большеигнатовского муниципального района Республики Мордовия от 28.09.2020 г. № 415 «Об установлении стоимости </w:t>
      </w:r>
      <w:r w:rsidRPr="00542B93">
        <w:rPr>
          <w:rFonts w:ascii="Times New Roman" w:hAnsi="Times New Roman" w:cs="Times New Roman"/>
        </w:rPr>
        <w:lastRenderedPageBreak/>
        <w:t>горячего питания обучающихся по образовательным программам начального общего образования в муниципальных общеобразовательных организациях Большеигнатовского муниципального района Республики Мордовия».</w:t>
      </w:r>
    </w:p>
    <w:p w:rsidR="00542B93" w:rsidRPr="00542B93" w:rsidRDefault="00542B93" w:rsidP="00542B93">
      <w:pPr>
        <w:pStyle w:val="ab"/>
        <w:ind w:left="0"/>
        <w:jc w:val="both"/>
        <w:rPr>
          <w:sz w:val="22"/>
          <w:szCs w:val="22"/>
        </w:rPr>
      </w:pPr>
      <w:r w:rsidRPr="00542B93">
        <w:rPr>
          <w:sz w:val="22"/>
          <w:szCs w:val="22"/>
        </w:rPr>
        <w:t xml:space="preserve">      3.Контроль за исполнением настоящего постановления возложить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 Т. М. Кирееву.</w:t>
      </w:r>
    </w:p>
    <w:p w:rsidR="00542B93" w:rsidRPr="00542B93" w:rsidRDefault="00542B93" w:rsidP="00542B93">
      <w:pPr>
        <w:pStyle w:val="3f0"/>
        <w:shd w:val="clear" w:color="auto" w:fill="auto"/>
        <w:tabs>
          <w:tab w:val="left" w:pos="0"/>
          <w:tab w:val="left" w:pos="284"/>
        </w:tabs>
        <w:spacing w:after="0" w:line="240" w:lineRule="auto"/>
        <w:ind w:firstLine="0"/>
        <w:jc w:val="both"/>
        <w:rPr>
          <w:sz w:val="22"/>
          <w:szCs w:val="22"/>
        </w:rPr>
      </w:pPr>
      <w:r w:rsidRPr="00542B93">
        <w:rPr>
          <w:sz w:val="22"/>
          <w:szCs w:val="22"/>
        </w:rPr>
        <w:t xml:space="preserve">     4. Настоящее постановление вступает в силу после его официального опубликования и распространяет свое действие на правоотношения возникшие с 01 января 2022 г.</w:t>
      </w:r>
    </w:p>
    <w:p w:rsidR="00542B93" w:rsidRPr="00542B93" w:rsidRDefault="00542B93" w:rsidP="00542B93">
      <w:pPr>
        <w:tabs>
          <w:tab w:val="left" w:pos="709"/>
          <w:tab w:val="left" w:pos="851"/>
          <w:tab w:val="left" w:pos="1134"/>
        </w:tabs>
        <w:spacing w:after="0" w:line="240" w:lineRule="auto"/>
        <w:jc w:val="both"/>
        <w:rPr>
          <w:rFonts w:ascii="Times New Roman" w:eastAsia="Calibri" w:hAnsi="Times New Roman" w:cs="Times New Roman"/>
          <w:bCs/>
          <w:color w:val="000000"/>
        </w:rPr>
      </w:pPr>
    </w:p>
    <w:p w:rsidR="00542B93" w:rsidRPr="00542B93" w:rsidRDefault="00542B93" w:rsidP="00542B93">
      <w:pPr>
        <w:tabs>
          <w:tab w:val="left" w:pos="709"/>
          <w:tab w:val="left" w:pos="851"/>
          <w:tab w:val="left" w:pos="1134"/>
        </w:tabs>
        <w:spacing w:after="0" w:line="240" w:lineRule="auto"/>
        <w:jc w:val="both"/>
        <w:rPr>
          <w:rFonts w:ascii="Times New Roman" w:eastAsia="Calibri" w:hAnsi="Times New Roman" w:cs="Times New Roman"/>
          <w:bCs/>
          <w:color w:val="000000"/>
        </w:rPr>
      </w:pPr>
    </w:p>
    <w:p w:rsidR="00542B93" w:rsidRPr="00542B93" w:rsidRDefault="00542B93" w:rsidP="00542B93">
      <w:pPr>
        <w:tabs>
          <w:tab w:val="left" w:pos="709"/>
          <w:tab w:val="left" w:pos="851"/>
          <w:tab w:val="left" w:pos="1134"/>
        </w:tabs>
        <w:spacing w:after="0" w:line="240" w:lineRule="auto"/>
        <w:jc w:val="both"/>
        <w:rPr>
          <w:rFonts w:ascii="Times New Roman" w:eastAsia="Calibri" w:hAnsi="Times New Roman" w:cs="Times New Roman"/>
          <w:bCs/>
          <w:color w:val="000000"/>
        </w:rPr>
      </w:pPr>
      <w:r w:rsidRPr="00542B93">
        <w:rPr>
          <w:rFonts w:ascii="Times New Roman" w:eastAsia="Calibri" w:hAnsi="Times New Roman" w:cs="Times New Roman"/>
          <w:bCs/>
          <w:color w:val="000000"/>
        </w:rPr>
        <w:t xml:space="preserve">Глава Большеигнатовского </w:t>
      </w:r>
    </w:p>
    <w:p w:rsidR="00542B93" w:rsidRPr="00542B93" w:rsidRDefault="00542B93" w:rsidP="00542B93">
      <w:pPr>
        <w:tabs>
          <w:tab w:val="left" w:pos="709"/>
          <w:tab w:val="left" w:pos="851"/>
          <w:tab w:val="left" w:pos="1134"/>
        </w:tabs>
        <w:spacing w:after="0" w:line="240" w:lineRule="auto"/>
        <w:jc w:val="both"/>
        <w:rPr>
          <w:rFonts w:ascii="Times New Roman" w:eastAsia="Calibri" w:hAnsi="Times New Roman" w:cs="Times New Roman"/>
          <w:bCs/>
          <w:color w:val="000000"/>
        </w:rPr>
      </w:pPr>
      <w:r w:rsidRPr="00542B93">
        <w:rPr>
          <w:rFonts w:ascii="Times New Roman" w:eastAsia="Calibri" w:hAnsi="Times New Roman" w:cs="Times New Roman"/>
          <w:bCs/>
          <w:color w:val="000000"/>
        </w:rPr>
        <w:t>муниципального района                                                                        Т.Н.Полозова</w:t>
      </w:r>
    </w:p>
    <w:p w:rsidR="00542B93" w:rsidRPr="00542B93" w:rsidRDefault="00542B93" w:rsidP="00542B93">
      <w:pPr>
        <w:tabs>
          <w:tab w:val="left" w:pos="8931"/>
        </w:tabs>
        <w:spacing w:after="0"/>
        <w:jc w:val="center"/>
        <w:rPr>
          <w:rFonts w:ascii="Times New Roman" w:hAnsi="Times New Roman" w:cs="Times New Roman"/>
        </w:rPr>
      </w:pPr>
      <w:r w:rsidRPr="00542B93">
        <w:rPr>
          <w:rFonts w:ascii="Times New Roman" w:hAnsi="Times New Roman" w:cs="Times New Roman"/>
          <w:noProof/>
        </w:rPr>
        <w:drawing>
          <wp:inline distT="0" distB="0" distL="0" distR="0" wp14:anchorId="612AF7EF" wp14:editId="48766C42">
            <wp:extent cx="581025" cy="609600"/>
            <wp:effectExtent l="0" t="0" r="9525"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42B93" w:rsidRPr="00542B93" w:rsidRDefault="00542B93" w:rsidP="00542B93">
      <w:pPr>
        <w:tabs>
          <w:tab w:val="left" w:pos="5670"/>
          <w:tab w:val="left" w:pos="6663"/>
          <w:tab w:val="left" w:pos="7513"/>
          <w:tab w:val="left" w:pos="7938"/>
        </w:tabs>
        <w:spacing w:after="0"/>
        <w:jc w:val="center"/>
        <w:rPr>
          <w:rFonts w:ascii="Times New Roman" w:hAnsi="Times New Roman" w:cs="Times New Roman"/>
          <w:b/>
        </w:rPr>
      </w:pPr>
      <w:r w:rsidRPr="00542B93">
        <w:rPr>
          <w:rFonts w:ascii="Times New Roman" w:hAnsi="Times New Roman" w:cs="Times New Roman"/>
          <w:b/>
        </w:rPr>
        <w:t>Администрация  Большеигнатовского муниципального района Республики  Мордовия</w:t>
      </w:r>
    </w:p>
    <w:p w:rsidR="00542B93" w:rsidRDefault="00542B93" w:rsidP="00542B93">
      <w:pPr>
        <w:keepNext/>
        <w:tabs>
          <w:tab w:val="num" w:pos="0"/>
        </w:tabs>
        <w:suppressAutoHyphens/>
        <w:spacing w:after="0"/>
        <w:ind w:left="576" w:hanging="576"/>
        <w:jc w:val="center"/>
        <w:outlineLvl w:val="1"/>
        <w:rPr>
          <w:rFonts w:ascii="Times New Roman" w:hAnsi="Times New Roman" w:cs="Times New Roman"/>
          <w:b/>
          <w:bCs/>
          <w:lang w:eastAsia="ar-SA"/>
        </w:rPr>
      </w:pPr>
    </w:p>
    <w:p w:rsidR="00542B93" w:rsidRPr="00542B93" w:rsidRDefault="00542B93" w:rsidP="00542B93">
      <w:pPr>
        <w:keepNext/>
        <w:tabs>
          <w:tab w:val="num" w:pos="0"/>
        </w:tabs>
        <w:suppressAutoHyphens/>
        <w:spacing w:after="0"/>
        <w:ind w:left="576" w:hanging="576"/>
        <w:jc w:val="center"/>
        <w:outlineLvl w:val="1"/>
        <w:rPr>
          <w:rFonts w:ascii="Times New Roman" w:hAnsi="Times New Roman" w:cs="Times New Roman"/>
          <w:b/>
          <w:bCs/>
          <w:lang w:eastAsia="ar-SA"/>
        </w:rPr>
      </w:pPr>
      <w:r w:rsidRPr="00542B93">
        <w:rPr>
          <w:rFonts w:ascii="Times New Roman" w:hAnsi="Times New Roman" w:cs="Times New Roman"/>
          <w:b/>
          <w:bCs/>
          <w:lang w:eastAsia="ar-SA"/>
        </w:rPr>
        <w:t>ПОСТАНОВЛЕНИЕ</w:t>
      </w:r>
    </w:p>
    <w:p w:rsidR="00542B93" w:rsidRDefault="00542B93" w:rsidP="00542B93">
      <w:pPr>
        <w:spacing w:after="0"/>
        <w:rPr>
          <w:rFonts w:ascii="Times New Roman" w:hAnsi="Times New Roman" w:cs="Times New Roman"/>
          <w:b/>
        </w:rPr>
      </w:pPr>
      <w:r>
        <w:rPr>
          <w:rFonts w:ascii="Times New Roman" w:hAnsi="Times New Roman" w:cs="Times New Roman"/>
          <w:b/>
        </w:rPr>
        <w:t xml:space="preserve"> </w:t>
      </w:r>
    </w:p>
    <w:p w:rsidR="00542B93" w:rsidRPr="00542B93" w:rsidRDefault="00542B93" w:rsidP="00542B93">
      <w:pPr>
        <w:spacing w:after="0"/>
        <w:rPr>
          <w:rFonts w:ascii="Times New Roman" w:hAnsi="Times New Roman" w:cs="Times New Roman"/>
        </w:rPr>
      </w:pPr>
      <w:r w:rsidRPr="00542B93">
        <w:rPr>
          <w:rFonts w:ascii="Times New Roman" w:hAnsi="Times New Roman" w:cs="Times New Roman"/>
          <w:b/>
        </w:rPr>
        <w:t xml:space="preserve"> </w:t>
      </w:r>
      <w:r w:rsidRPr="00542B93">
        <w:rPr>
          <w:rFonts w:ascii="Times New Roman" w:hAnsi="Times New Roman" w:cs="Times New Roman"/>
        </w:rPr>
        <w:t xml:space="preserve">«17»  января 2022 г.                                                            </w:t>
      </w:r>
      <w:r>
        <w:rPr>
          <w:rFonts w:ascii="Times New Roman" w:hAnsi="Times New Roman" w:cs="Times New Roman"/>
        </w:rPr>
        <w:t xml:space="preserve">                                           </w:t>
      </w:r>
      <w:r w:rsidRPr="00542B93">
        <w:rPr>
          <w:rFonts w:ascii="Times New Roman" w:hAnsi="Times New Roman" w:cs="Times New Roman"/>
        </w:rPr>
        <w:t xml:space="preserve">   № 8</w:t>
      </w:r>
    </w:p>
    <w:p w:rsidR="00542B93" w:rsidRDefault="00542B93" w:rsidP="00542B93">
      <w:pPr>
        <w:spacing w:after="0"/>
        <w:jc w:val="center"/>
        <w:rPr>
          <w:rFonts w:ascii="Times New Roman" w:hAnsi="Times New Roman" w:cs="Times New Roman"/>
        </w:rPr>
      </w:pPr>
      <w:r w:rsidRPr="00542B93">
        <w:rPr>
          <w:rFonts w:ascii="Times New Roman" w:hAnsi="Times New Roman" w:cs="Times New Roman"/>
        </w:rPr>
        <w:t>с. Большое Игнатово</w:t>
      </w:r>
    </w:p>
    <w:p w:rsidR="00542B93" w:rsidRPr="00542B93" w:rsidRDefault="00542B93" w:rsidP="00542B93">
      <w:pPr>
        <w:spacing w:after="0"/>
        <w:jc w:val="center"/>
        <w:rPr>
          <w:rFonts w:ascii="Times New Roman" w:hAnsi="Times New Roman" w:cs="Times New Roman"/>
        </w:rPr>
      </w:pPr>
    </w:p>
    <w:p w:rsidR="00542B93" w:rsidRPr="00542B93" w:rsidRDefault="00542B93" w:rsidP="00542B93">
      <w:pPr>
        <w:spacing w:after="0" w:line="240" w:lineRule="auto"/>
        <w:ind w:right="991"/>
        <w:jc w:val="both"/>
        <w:rPr>
          <w:rFonts w:ascii="Times New Roman" w:hAnsi="Times New Roman" w:cs="Times New Roman"/>
        </w:rPr>
      </w:pPr>
      <w:r w:rsidRPr="00542B93">
        <w:rPr>
          <w:rFonts w:ascii="Times New Roman" w:hAnsi="Times New Roman" w:cs="Times New Roman"/>
        </w:rPr>
        <w:t xml:space="preserve">О внесении изменений в постановление Администрации Большеигнатовского муниципального района Республики Мордовия от 23.052016 г. № 236а «Об утверждении комплекса нормативных правовых актов,  определяющих методики расчета нормативных затрат на оказание услуг по организации представления основной образовательной программы дошкольного образования, по присмотру  и уходу  за детьми и размера родительской платы, взимаемой с родителей (законных представителей) за присмотр и уход за детьми в дошкольных образовательных организациях Большеигнатовского муниципального района, реализующих основную образовательную программу дошкольного образования» </w:t>
      </w:r>
    </w:p>
    <w:p w:rsidR="00542B93" w:rsidRPr="00542B93" w:rsidRDefault="00542B93" w:rsidP="00542B93">
      <w:pPr>
        <w:spacing w:after="0" w:line="240" w:lineRule="auto"/>
        <w:jc w:val="both"/>
        <w:rPr>
          <w:rFonts w:ascii="Times New Roman" w:hAnsi="Times New Roman" w:cs="Times New Roman"/>
        </w:rPr>
      </w:pPr>
    </w:p>
    <w:p w:rsidR="00542B93" w:rsidRPr="00542B93" w:rsidRDefault="00542B93" w:rsidP="00542B93">
      <w:pPr>
        <w:spacing w:after="0" w:line="240" w:lineRule="auto"/>
        <w:jc w:val="both"/>
        <w:rPr>
          <w:rFonts w:ascii="Times New Roman" w:hAnsi="Times New Roman" w:cs="Times New Roman"/>
          <w:b/>
        </w:rPr>
      </w:pPr>
      <w:r w:rsidRPr="00542B93">
        <w:rPr>
          <w:rFonts w:ascii="Times New Roman" w:hAnsi="Times New Roman" w:cs="Times New Roman"/>
        </w:rPr>
        <w:t xml:space="preserve">    В соответствии с частью 5  статьи 65 Федерального закона  от 29 декабря 2012 г. № 273–ФЗ «Об образовании в Российской Федерации», руководствуясь Федеральным законом от 06 октября  2003г. № 131-ФЗ «Об общих принципах  организациях местного самоуправления  в Российской Федерации», Уставом Большеигнатовского муниципального района Республики Мордовия, Администрация Большеигнатовского муниципального района </w:t>
      </w:r>
      <w:r w:rsidRPr="00542B93">
        <w:rPr>
          <w:rFonts w:ascii="Times New Roman" w:hAnsi="Times New Roman" w:cs="Times New Roman"/>
          <w:b/>
        </w:rPr>
        <w:t>постановляет:</w:t>
      </w:r>
    </w:p>
    <w:p w:rsidR="00542B93" w:rsidRPr="00542B93" w:rsidRDefault="00542B93" w:rsidP="00542B93">
      <w:pPr>
        <w:spacing w:after="0" w:line="240" w:lineRule="auto"/>
        <w:jc w:val="both"/>
        <w:rPr>
          <w:rFonts w:ascii="Times New Roman" w:hAnsi="Times New Roman" w:cs="Times New Roman"/>
          <w:b/>
        </w:rPr>
      </w:pPr>
    </w:p>
    <w:p w:rsidR="00542B93" w:rsidRPr="00542B93" w:rsidRDefault="00542B93" w:rsidP="00542B93">
      <w:pPr>
        <w:spacing w:after="0" w:line="240" w:lineRule="auto"/>
        <w:jc w:val="both"/>
        <w:rPr>
          <w:rFonts w:ascii="Times New Roman" w:hAnsi="Times New Roman" w:cs="Times New Roman"/>
        </w:rPr>
      </w:pPr>
      <w:r w:rsidRPr="00542B93">
        <w:rPr>
          <w:rFonts w:ascii="Times New Roman" w:hAnsi="Times New Roman" w:cs="Times New Roman"/>
        </w:rPr>
        <w:t xml:space="preserve">    1.Внести в пункт 2 постановления Администрации Большеигнатовского муниципального района Республики Мордовия от 23.05. 2016 г. № 236а «Об утверждении комплекса нормативных правовых актов,  определяющих методики расчета нормативных затрат на оказание услуг по организации представления основной образовательной программы дошкольного образования, по присмотру  и уходу  за детьми и размера родительской платы, взимаемой с родителей (законных представителей)  за присмотр и уход за детьми в дошкольных образовательных организациях Большеигнатовского  муниципального района, реализующих основную образовательную программу дошкольного образования» (далее – Постановление) следующие изменения: </w:t>
      </w:r>
    </w:p>
    <w:p w:rsidR="00542B93" w:rsidRPr="00542B93" w:rsidRDefault="00542B93" w:rsidP="00542B93">
      <w:pPr>
        <w:spacing w:after="0" w:line="240" w:lineRule="auto"/>
        <w:jc w:val="both"/>
        <w:rPr>
          <w:rFonts w:ascii="Times New Roman" w:hAnsi="Times New Roman" w:cs="Times New Roman"/>
        </w:rPr>
      </w:pPr>
      <w:r w:rsidRPr="00542B93">
        <w:rPr>
          <w:rFonts w:ascii="Times New Roman" w:hAnsi="Times New Roman" w:cs="Times New Roman"/>
        </w:rPr>
        <w:t>1.1. Слова «01 января 2021 года» заменить словами «01 января 2022 года»;</w:t>
      </w:r>
    </w:p>
    <w:p w:rsidR="00542B93" w:rsidRPr="00542B93" w:rsidRDefault="00542B93" w:rsidP="00542B93">
      <w:pPr>
        <w:spacing w:after="0" w:line="240" w:lineRule="auto"/>
        <w:jc w:val="both"/>
        <w:rPr>
          <w:rFonts w:ascii="Times New Roman" w:hAnsi="Times New Roman" w:cs="Times New Roman"/>
        </w:rPr>
      </w:pPr>
      <w:r w:rsidRPr="00542B93">
        <w:rPr>
          <w:rFonts w:ascii="Times New Roman" w:hAnsi="Times New Roman" w:cs="Times New Roman"/>
        </w:rPr>
        <w:t>1.2. Слова «в размере 79 рублей 09 копеек» заменить словами « в размере 82 рублей 25 копеек»;</w:t>
      </w:r>
    </w:p>
    <w:p w:rsidR="00542B93" w:rsidRPr="00542B93" w:rsidRDefault="00542B93" w:rsidP="00542B93">
      <w:pPr>
        <w:spacing w:after="0" w:line="240" w:lineRule="auto"/>
        <w:jc w:val="both"/>
        <w:rPr>
          <w:rFonts w:ascii="Times New Roman" w:hAnsi="Times New Roman" w:cs="Times New Roman"/>
        </w:rPr>
      </w:pPr>
      <w:r w:rsidRPr="00542B93">
        <w:rPr>
          <w:rFonts w:ascii="Times New Roman" w:hAnsi="Times New Roman" w:cs="Times New Roman"/>
        </w:rPr>
        <w:t>1.3. Приложение 5 к Постановлению изложить в следующей редакции (прилагается).</w:t>
      </w:r>
    </w:p>
    <w:p w:rsidR="00542B93" w:rsidRPr="00542B93" w:rsidRDefault="00542B93" w:rsidP="00542B93">
      <w:pPr>
        <w:spacing w:after="0" w:line="240" w:lineRule="auto"/>
        <w:jc w:val="both"/>
        <w:rPr>
          <w:rFonts w:ascii="Times New Roman" w:hAnsi="Times New Roman" w:cs="Times New Roman"/>
        </w:rPr>
      </w:pPr>
      <w:r w:rsidRPr="00542B93">
        <w:rPr>
          <w:rFonts w:ascii="Times New Roman" w:hAnsi="Times New Roman" w:cs="Times New Roman"/>
        </w:rPr>
        <w:t xml:space="preserve">2. Признать утратившим силу постановление  Администрации Большеигнатовского муниципального района от 02.03.2021 г. № 69 «О внесении изменений в постановление Администрации Большеигнатовского муниципального района Республики Мордовия от 23.05.2016 г. № 236а «Об утверждении комплекса нормативных правовых актов,  определяющих методики расчета нормативных затрат на оказание услуг по организации представления основной образовательной программы дошкольного образования, по присмотру  и уходу  за детьми и размера родительской платы, взимаемой с родителей (законных представителей)  за присмотр и уход за детьми в дошкольных образовательных организациях </w:t>
      </w:r>
      <w:r w:rsidRPr="00542B93">
        <w:rPr>
          <w:rFonts w:ascii="Times New Roman" w:hAnsi="Times New Roman" w:cs="Times New Roman"/>
        </w:rPr>
        <w:lastRenderedPageBreak/>
        <w:t>Большеигнатовского  муниципального района, реализующих основную образовательную программу дошкольного образования».</w:t>
      </w:r>
    </w:p>
    <w:p w:rsidR="00542B93" w:rsidRPr="00542B93" w:rsidRDefault="00542B93" w:rsidP="00542B93">
      <w:pPr>
        <w:spacing w:after="0" w:line="240" w:lineRule="auto"/>
        <w:jc w:val="both"/>
        <w:rPr>
          <w:rFonts w:ascii="Times New Roman" w:hAnsi="Times New Roman" w:cs="Times New Roman"/>
        </w:rPr>
      </w:pPr>
      <w:r w:rsidRPr="00542B93">
        <w:rPr>
          <w:rFonts w:ascii="Times New Roman" w:hAnsi="Times New Roman" w:cs="Times New Roman"/>
        </w:rPr>
        <w:t>3. Контроль за исполнением настоящего постановления возложить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Республики Мордовия Кирееву Т.М.</w:t>
      </w:r>
    </w:p>
    <w:p w:rsidR="00542B93" w:rsidRPr="00542B93" w:rsidRDefault="00542B93" w:rsidP="00542B93">
      <w:pPr>
        <w:spacing w:after="0" w:line="240" w:lineRule="auto"/>
        <w:jc w:val="both"/>
        <w:rPr>
          <w:rFonts w:ascii="Times New Roman" w:hAnsi="Times New Roman" w:cs="Times New Roman"/>
        </w:rPr>
      </w:pPr>
      <w:r w:rsidRPr="00542B93">
        <w:rPr>
          <w:rFonts w:ascii="Times New Roman" w:hAnsi="Times New Roman" w:cs="Times New Roman"/>
        </w:rPr>
        <w:t>4. Настоящее постановление вступает в силу после его официального опубликования и распространяет свое действие на правоотношения возникшие с 01.01.2022 г.</w:t>
      </w:r>
    </w:p>
    <w:p w:rsidR="00542B93" w:rsidRPr="00542B93" w:rsidRDefault="00542B93" w:rsidP="00542B93">
      <w:pPr>
        <w:spacing w:after="0" w:line="240" w:lineRule="auto"/>
        <w:jc w:val="both"/>
        <w:rPr>
          <w:rFonts w:ascii="Times New Roman" w:hAnsi="Times New Roman" w:cs="Times New Roman"/>
        </w:rPr>
      </w:pPr>
    </w:p>
    <w:p w:rsidR="00542B93" w:rsidRPr="00542B93" w:rsidRDefault="00542B93" w:rsidP="00542B93">
      <w:pPr>
        <w:spacing w:after="0" w:line="240" w:lineRule="auto"/>
        <w:jc w:val="both"/>
        <w:rPr>
          <w:rFonts w:ascii="Times New Roman" w:hAnsi="Times New Roman" w:cs="Times New Roman"/>
        </w:rPr>
      </w:pPr>
      <w:r w:rsidRPr="00542B93">
        <w:rPr>
          <w:rFonts w:ascii="Times New Roman" w:hAnsi="Times New Roman" w:cs="Times New Roman"/>
        </w:rPr>
        <w:t xml:space="preserve">Глава Большеигнатовского </w:t>
      </w:r>
    </w:p>
    <w:p w:rsidR="00542B93" w:rsidRPr="00542B93" w:rsidRDefault="00542B93" w:rsidP="00542B93">
      <w:pPr>
        <w:spacing w:after="0" w:line="240" w:lineRule="auto"/>
        <w:jc w:val="both"/>
        <w:rPr>
          <w:rFonts w:ascii="Times New Roman" w:hAnsi="Times New Roman" w:cs="Times New Roman"/>
        </w:rPr>
      </w:pPr>
      <w:r w:rsidRPr="00542B93">
        <w:rPr>
          <w:rFonts w:ascii="Times New Roman" w:hAnsi="Times New Roman" w:cs="Times New Roman"/>
        </w:rPr>
        <w:t xml:space="preserve">муниципального района                                                            Т.Н. Полозова                                                                                                </w:t>
      </w:r>
    </w:p>
    <w:p w:rsidR="00542B93" w:rsidRPr="00542B93" w:rsidRDefault="00542B93" w:rsidP="00542B93">
      <w:pPr>
        <w:spacing w:after="0" w:line="240" w:lineRule="auto"/>
        <w:jc w:val="both"/>
        <w:rPr>
          <w:rFonts w:ascii="Times New Roman" w:hAnsi="Times New Roman" w:cs="Times New Roman"/>
        </w:rPr>
      </w:pPr>
    </w:p>
    <w:p w:rsidR="00542B93" w:rsidRPr="00542B93" w:rsidRDefault="00542B93" w:rsidP="00542B93">
      <w:pPr>
        <w:spacing w:after="0" w:line="240" w:lineRule="auto"/>
        <w:rPr>
          <w:rFonts w:ascii="Times New Roman" w:hAnsi="Times New Roman" w:cs="Times New Roman"/>
        </w:rPr>
      </w:pPr>
    </w:p>
    <w:p w:rsidR="00542B93" w:rsidRPr="00542B93" w:rsidRDefault="00542B93" w:rsidP="00542B93">
      <w:pPr>
        <w:shd w:val="clear" w:color="auto" w:fill="FFFFFF"/>
        <w:spacing w:after="0" w:line="240" w:lineRule="auto"/>
        <w:ind w:right="-1"/>
        <w:jc w:val="center"/>
        <w:rPr>
          <w:rFonts w:ascii="Times New Roman" w:hAnsi="Times New Roman" w:cs="Times New Roman"/>
          <w:noProof/>
        </w:rPr>
      </w:pPr>
      <w:r w:rsidRPr="00542B93">
        <w:rPr>
          <w:rFonts w:ascii="Times New Roman" w:hAnsi="Times New Roman" w:cs="Times New Roman"/>
          <w:noProof/>
        </w:rPr>
        <w:drawing>
          <wp:inline distT="0" distB="0" distL="0" distR="0" wp14:anchorId="63BEDCC7" wp14:editId="2C28BB46">
            <wp:extent cx="571500" cy="600075"/>
            <wp:effectExtent l="0" t="0" r="0"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542B93" w:rsidRPr="00542B93" w:rsidRDefault="00542B93" w:rsidP="00542B93">
      <w:pPr>
        <w:shd w:val="clear" w:color="auto" w:fill="FFFFFF"/>
        <w:spacing w:after="0"/>
        <w:ind w:right="1259"/>
        <w:jc w:val="center"/>
        <w:rPr>
          <w:rFonts w:ascii="Times New Roman" w:hAnsi="Times New Roman" w:cs="Times New Roman"/>
          <w:b/>
          <w:color w:val="000000"/>
          <w:spacing w:val="-8"/>
        </w:rPr>
      </w:pPr>
    </w:p>
    <w:p w:rsidR="00542B93" w:rsidRPr="00542B93" w:rsidRDefault="00542B93" w:rsidP="00542B93">
      <w:pPr>
        <w:shd w:val="clear" w:color="auto" w:fill="FFFFFF"/>
        <w:spacing w:after="0"/>
        <w:ind w:right="-1"/>
        <w:jc w:val="center"/>
        <w:rPr>
          <w:rFonts w:ascii="Times New Roman" w:hAnsi="Times New Roman" w:cs="Times New Roman"/>
          <w:b/>
          <w:color w:val="000000"/>
          <w:spacing w:val="-8"/>
        </w:rPr>
      </w:pPr>
      <w:r w:rsidRPr="00542B93">
        <w:rPr>
          <w:rFonts w:ascii="Times New Roman" w:hAnsi="Times New Roman" w:cs="Times New Roman"/>
          <w:b/>
          <w:color w:val="000000"/>
          <w:spacing w:val="-8"/>
        </w:rPr>
        <w:t>Администрация</w:t>
      </w:r>
      <w:r>
        <w:rPr>
          <w:rFonts w:ascii="Times New Roman" w:hAnsi="Times New Roman" w:cs="Times New Roman"/>
          <w:b/>
          <w:color w:val="000000"/>
          <w:spacing w:val="-8"/>
        </w:rPr>
        <w:t xml:space="preserve"> </w:t>
      </w:r>
      <w:r w:rsidRPr="00542B93">
        <w:rPr>
          <w:rFonts w:ascii="Times New Roman" w:hAnsi="Times New Roman" w:cs="Times New Roman"/>
          <w:b/>
          <w:color w:val="000000"/>
          <w:spacing w:val="-8"/>
        </w:rPr>
        <w:t>Большеигнатовского му</w:t>
      </w:r>
      <w:r w:rsidRPr="00542B93">
        <w:rPr>
          <w:rFonts w:ascii="Times New Roman" w:hAnsi="Times New Roman" w:cs="Times New Roman"/>
          <w:b/>
          <w:color w:val="000000"/>
          <w:spacing w:val="-10"/>
        </w:rPr>
        <w:t>ниципального района</w:t>
      </w:r>
      <w:r w:rsidRPr="00542B93">
        <w:rPr>
          <w:rFonts w:ascii="Times New Roman" w:hAnsi="Times New Roman" w:cs="Times New Roman"/>
          <w:b/>
          <w:color w:val="000000"/>
          <w:spacing w:val="-11"/>
        </w:rPr>
        <w:t xml:space="preserve">  Республики Мордовия</w:t>
      </w:r>
    </w:p>
    <w:p w:rsidR="00542B93" w:rsidRPr="00542B93" w:rsidRDefault="00542B93" w:rsidP="00542B93">
      <w:pPr>
        <w:shd w:val="clear" w:color="auto" w:fill="FFFFFF"/>
        <w:spacing w:after="0"/>
        <w:ind w:left="1560" w:right="1259" w:hanging="505"/>
        <w:jc w:val="both"/>
        <w:rPr>
          <w:rFonts w:ascii="Times New Roman" w:hAnsi="Times New Roman" w:cs="Times New Roman"/>
          <w:b/>
          <w:color w:val="000000"/>
          <w:spacing w:val="-11"/>
        </w:rPr>
      </w:pPr>
      <w:r w:rsidRPr="00542B93">
        <w:rPr>
          <w:rFonts w:ascii="Times New Roman" w:hAnsi="Times New Roman" w:cs="Times New Roman"/>
          <w:b/>
          <w:color w:val="000000"/>
          <w:spacing w:val="-11"/>
        </w:rPr>
        <w:t xml:space="preserve">                   </w:t>
      </w:r>
    </w:p>
    <w:p w:rsidR="00542B93" w:rsidRPr="00542B93" w:rsidRDefault="00542B93" w:rsidP="00542B93">
      <w:pPr>
        <w:shd w:val="clear" w:color="auto" w:fill="FFFFFF"/>
        <w:spacing w:after="0"/>
        <w:ind w:left="1560" w:right="1259" w:hanging="505"/>
        <w:jc w:val="center"/>
        <w:rPr>
          <w:rFonts w:ascii="Times New Roman" w:hAnsi="Times New Roman" w:cs="Times New Roman"/>
          <w:color w:val="000000"/>
          <w:spacing w:val="-11"/>
        </w:rPr>
      </w:pPr>
      <w:r w:rsidRPr="00542B93">
        <w:rPr>
          <w:rFonts w:ascii="Times New Roman" w:hAnsi="Times New Roman" w:cs="Times New Roman"/>
          <w:color w:val="000000"/>
          <w:spacing w:val="-11"/>
        </w:rPr>
        <w:t>ПОСТАНОВЛЕНИЕ</w:t>
      </w:r>
    </w:p>
    <w:p w:rsidR="00542B93" w:rsidRPr="00542B93" w:rsidRDefault="00542B93" w:rsidP="00542B93">
      <w:pPr>
        <w:shd w:val="clear" w:color="auto" w:fill="FFFFFF"/>
        <w:spacing w:after="0"/>
        <w:ind w:left="1560" w:right="1259" w:hanging="505"/>
        <w:jc w:val="both"/>
        <w:rPr>
          <w:rFonts w:ascii="Times New Roman" w:hAnsi="Times New Roman" w:cs="Times New Roman"/>
          <w:color w:val="000000"/>
          <w:spacing w:val="-11"/>
        </w:rPr>
      </w:pPr>
      <w:r w:rsidRPr="00542B93">
        <w:rPr>
          <w:rFonts w:ascii="Times New Roman" w:hAnsi="Times New Roman" w:cs="Times New Roman"/>
          <w:color w:val="000000"/>
          <w:spacing w:val="-11"/>
        </w:rPr>
        <w:t xml:space="preserve">                                </w:t>
      </w:r>
      <w:r>
        <w:rPr>
          <w:rFonts w:ascii="Times New Roman" w:hAnsi="Times New Roman" w:cs="Times New Roman"/>
          <w:color w:val="000000"/>
          <w:spacing w:val="-11"/>
        </w:rPr>
        <w:t xml:space="preserve">                               </w:t>
      </w:r>
    </w:p>
    <w:p w:rsidR="00542B93" w:rsidRPr="00542B93" w:rsidRDefault="00542B93" w:rsidP="00542B93">
      <w:pPr>
        <w:shd w:val="clear" w:color="auto" w:fill="FFFFFF"/>
        <w:spacing w:after="0"/>
        <w:ind w:left="284" w:right="1"/>
        <w:jc w:val="both"/>
        <w:rPr>
          <w:rFonts w:ascii="Times New Roman" w:hAnsi="Times New Roman" w:cs="Times New Roman"/>
        </w:rPr>
      </w:pPr>
      <w:r w:rsidRPr="00542B93">
        <w:rPr>
          <w:rFonts w:ascii="Times New Roman" w:hAnsi="Times New Roman" w:cs="Times New Roman"/>
          <w:color w:val="000000"/>
          <w:spacing w:val="-2"/>
        </w:rPr>
        <w:t xml:space="preserve">     от  17.01. </w:t>
      </w:r>
      <w:r w:rsidRPr="00542B93">
        <w:rPr>
          <w:rFonts w:ascii="Times New Roman" w:hAnsi="Times New Roman" w:cs="Times New Roman"/>
          <w:color w:val="000000"/>
        </w:rPr>
        <w:t xml:space="preserve">2022 </w:t>
      </w:r>
      <w:r w:rsidRPr="00542B93">
        <w:rPr>
          <w:rFonts w:ascii="Times New Roman" w:hAnsi="Times New Roman" w:cs="Times New Roman"/>
          <w:color w:val="000000"/>
          <w:spacing w:val="-4"/>
        </w:rPr>
        <w:t>года</w:t>
      </w:r>
      <w:r w:rsidRPr="00542B93">
        <w:rPr>
          <w:rFonts w:ascii="Times New Roman" w:hAnsi="Times New Roman" w:cs="Times New Roman"/>
          <w:color w:val="000000"/>
        </w:rPr>
        <w:t xml:space="preserve">                                                     </w:t>
      </w:r>
      <w:r>
        <w:rPr>
          <w:rFonts w:ascii="Times New Roman" w:hAnsi="Times New Roman" w:cs="Times New Roman"/>
          <w:color w:val="000000"/>
        </w:rPr>
        <w:t xml:space="preserve">                                                 </w:t>
      </w:r>
      <w:r w:rsidRPr="00542B93">
        <w:rPr>
          <w:rFonts w:ascii="Times New Roman" w:hAnsi="Times New Roman" w:cs="Times New Roman"/>
          <w:color w:val="000000"/>
        </w:rPr>
        <w:t xml:space="preserve"> </w:t>
      </w:r>
      <w:r w:rsidRPr="00542B93">
        <w:rPr>
          <w:rFonts w:ascii="Times New Roman" w:hAnsi="Times New Roman" w:cs="Times New Roman"/>
          <w:color w:val="000000"/>
          <w:spacing w:val="-7"/>
        </w:rPr>
        <w:t xml:space="preserve">№ 9 </w:t>
      </w:r>
    </w:p>
    <w:p w:rsidR="00542B93" w:rsidRPr="00542B93" w:rsidRDefault="00542B93" w:rsidP="00542B93">
      <w:pPr>
        <w:spacing w:after="0"/>
        <w:jc w:val="center"/>
        <w:rPr>
          <w:rFonts w:ascii="Times New Roman" w:hAnsi="Times New Roman" w:cs="Times New Roman"/>
        </w:rPr>
      </w:pPr>
      <w:r w:rsidRPr="00542B93">
        <w:rPr>
          <w:rFonts w:ascii="Times New Roman" w:hAnsi="Times New Roman" w:cs="Times New Roman"/>
        </w:rPr>
        <w:t>с. Большое Игнатово</w:t>
      </w:r>
    </w:p>
    <w:p w:rsidR="00542B93" w:rsidRPr="00542B93" w:rsidRDefault="00542B93" w:rsidP="00542B93">
      <w:pPr>
        <w:spacing w:after="0"/>
        <w:jc w:val="center"/>
        <w:rPr>
          <w:rFonts w:ascii="Times New Roman" w:hAnsi="Times New Roman" w:cs="Times New Roman"/>
        </w:rPr>
      </w:pPr>
    </w:p>
    <w:p w:rsidR="00542B93" w:rsidRPr="00542B93" w:rsidRDefault="00542B93" w:rsidP="00542B93">
      <w:pPr>
        <w:tabs>
          <w:tab w:val="left" w:pos="5040"/>
        </w:tabs>
        <w:suppressAutoHyphens/>
        <w:spacing w:after="0" w:line="240" w:lineRule="auto"/>
        <w:jc w:val="both"/>
        <w:rPr>
          <w:rFonts w:ascii="Times New Roman" w:hAnsi="Times New Roman" w:cs="Times New Roman"/>
        </w:rPr>
      </w:pPr>
      <w:r w:rsidRPr="00542B93">
        <w:rPr>
          <w:rFonts w:ascii="Times New Roman" w:hAnsi="Times New Roman" w:cs="Times New Roman"/>
        </w:rPr>
        <w:t xml:space="preserve">О внесении изменений в постановление Администрации </w:t>
      </w:r>
    </w:p>
    <w:p w:rsidR="00542B93" w:rsidRPr="00542B93" w:rsidRDefault="00542B93" w:rsidP="00542B93">
      <w:pPr>
        <w:tabs>
          <w:tab w:val="left" w:pos="5040"/>
        </w:tabs>
        <w:suppressAutoHyphens/>
        <w:spacing w:after="0" w:line="240" w:lineRule="auto"/>
        <w:jc w:val="both"/>
        <w:rPr>
          <w:rFonts w:ascii="Times New Roman" w:hAnsi="Times New Roman" w:cs="Times New Roman"/>
        </w:rPr>
      </w:pPr>
      <w:r w:rsidRPr="00542B93">
        <w:rPr>
          <w:rFonts w:ascii="Times New Roman" w:hAnsi="Times New Roman" w:cs="Times New Roman"/>
        </w:rPr>
        <w:t xml:space="preserve">Большеигнатовского муниципального района от 26.12.2018 года </w:t>
      </w:r>
    </w:p>
    <w:p w:rsidR="00542B93" w:rsidRPr="00542B93" w:rsidRDefault="00542B93" w:rsidP="00542B93">
      <w:pPr>
        <w:tabs>
          <w:tab w:val="left" w:pos="5040"/>
        </w:tabs>
        <w:suppressAutoHyphens/>
        <w:spacing w:after="0" w:line="240" w:lineRule="auto"/>
        <w:jc w:val="both"/>
        <w:rPr>
          <w:rFonts w:ascii="Times New Roman" w:hAnsi="Times New Roman" w:cs="Times New Roman"/>
        </w:rPr>
      </w:pPr>
      <w:r w:rsidRPr="00542B93">
        <w:rPr>
          <w:rFonts w:ascii="Times New Roman" w:hAnsi="Times New Roman" w:cs="Times New Roman"/>
        </w:rPr>
        <w:t>№493 «Об утверждении муниципальной программы</w:t>
      </w:r>
    </w:p>
    <w:p w:rsidR="00542B93" w:rsidRPr="00542B93" w:rsidRDefault="00542B93" w:rsidP="00542B93">
      <w:pPr>
        <w:tabs>
          <w:tab w:val="left" w:pos="5040"/>
        </w:tabs>
        <w:suppressAutoHyphens/>
        <w:spacing w:after="0" w:line="240" w:lineRule="auto"/>
        <w:jc w:val="both"/>
        <w:rPr>
          <w:rFonts w:ascii="Times New Roman" w:hAnsi="Times New Roman" w:cs="Times New Roman"/>
        </w:rPr>
      </w:pPr>
      <w:r w:rsidRPr="00542B93">
        <w:rPr>
          <w:rFonts w:ascii="Times New Roman" w:hAnsi="Times New Roman" w:cs="Times New Roman"/>
        </w:rPr>
        <w:t>«Экономическое развитие Большеигнатовского</w:t>
      </w:r>
    </w:p>
    <w:p w:rsidR="00542B93" w:rsidRPr="00542B93" w:rsidRDefault="00542B93" w:rsidP="00542B93">
      <w:pPr>
        <w:tabs>
          <w:tab w:val="left" w:pos="5040"/>
        </w:tabs>
        <w:suppressAutoHyphens/>
        <w:spacing w:after="0" w:line="240" w:lineRule="auto"/>
        <w:jc w:val="both"/>
        <w:rPr>
          <w:rFonts w:ascii="Times New Roman" w:hAnsi="Times New Roman" w:cs="Times New Roman"/>
        </w:rPr>
      </w:pPr>
      <w:r w:rsidRPr="00542B93">
        <w:rPr>
          <w:rFonts w:ascii="Times New Roman" w:hAnsi="Times New Roman" w:cs="Times New Roman"/>
        </w:rPr>
        <w:t>муниципального района Республики Мордовия до 2025 года»»</w:t>
      </w:r>
    </w:p>
    <w:p w:rsidR="00542B93" w:rsidRPr="00542B93" w:rsidRDefault="00542B93" w:rsidP="00542B93">
      <w:pPr>
        <w:tabs>
          <w:tab w:val="left" w:pos="9214"/>
        </w:tabs>
        <w:spacing w:after="0" w:line="240" w:lineRule="auto"/>
        <w:ind w:right="425"/>
        <w:jc w:val="both"/>
        <w:rPr>
          <w:rFonts w:ascii="Times New Roman" w:hAnsi="Times New Roman" w:cs="Times New Roman"/>
        </w:rPr>
      </w:pPr>
    </w:p>
    <w:p w:rsidR="00542B93" w:rsidRPr="00542B93" w:rsidRDefault="00542B93" w:rsidP="00542B93">
      <w:pPr>
        <w:tabs>
          <w:tab w:val="left" w:pos="5040"/>
          <w:tab w:val="left" w:pos="9214"/>
        </w:tabs>
        <w:suppressAutoHyphens/>
        <w:spacing w:after="0" w:line="240" w:lineRule="auto"/>
        <w:ind w:right="425" w:firstLine="567"/>
        <w:jc w:val="both"/>
        <w:rPr>
          <w:rFonts w:ascii="Times New Roman" w:hAnsi="Times New Roman" w:cs="Times New Roman"/>
        </w:rPr>
      </w:pPr>
      <w:r w:rsidRPr="00542B93">
        <w:rPr>
          <w:rFonts w:ascii="Times New Roman" w:hAnsi="Times New Roman" w:cs="Times New Roman"/>
        </w:rPr>
        <w:t xml:space="preserve">Администрация Большеигнатовского  муниципального района </w:t>
      </w:r>
      <w:r w:rsidRPr="00542B93">
        <w:rPr>
          <w:rFonts w:ascii="Times New Roman" w:hAnsi="Times New Roman" w:cs="Times New Roman"/>
          <w:b/>
        </w:rPr>
        <w:t>постановляет:</w:t>
      </w:r>
    </w:p>
    <w:p w:rsidR="00542B93" w:rsidRPr="00542B93" w:rsidRDefault="00542B93" w:rsidP="00542B93">
      <w:pPr>
        <w:tabs>
          <w:tab w:val="left" w:pos="5040"/>
          <w:tab w:val="left" w:pos="9214"/>
        </w:tabs>
        <w:suppressAutoHyphens/>
        <w:spacing w:after="0" w:line="240" w:lineRule="auto"/>
        <w:ind w:right="425" w:firstLine="567"/>
        <w:jc w:val="both"/>
        <w:rPr>
          <w:rFonts w:ascii="Times New Roman" w:hAnsi="Times New Roman" w:cs="Times New Roman"/>
        </w:rPr>
      </w:pPr>
      <w:r w:rsidRPr="00542B93">
        <w:rPr>
          <w:rFonts w:ascii="Times New Roman" w:hAnsi="Times New Roman" w:cs="Times New Roman"/>
        </w:rPr>
        <w:t>1. Внести в муниципальную программу «Экономическое развитие Большеигнатовского муниципального района Республики Мордовия до 2025 года», утвержденную постановлением Администрации Большеигнатовского муниципального района от 26.12.2018 года №493 «Об утверждении муниципальной программы «Экономическое развитие Большеигнатовского муниципального района Республики Мордовия до 2025 года» (далее - Программа),  изменения следующего содержания:</w:t>
      </w:r>
    </w:p>
    <w:p w:rsidR="00542B93" w:rsidRPr="00542B93" w:rsidRDefault="00542B93" w:rsidP="00542B93">
      <w:pPr>
        <w:tabs>
          <w:tab w:val="left" w:pos="5040"/>
          <w:tab w:val="left" w:pos="9214"/>
        </w:tabs>
        <w:suppressAutoHyphens/>
        <w:spacing w:after="0" w:line="240" w:lineRule="auto"/>
        <w:ind w:firstLine="567"/>
        <w:jc w:val="both"/>
        <w:rPr>
          <w:rFonts w:ascii="Times New Roman" w:hAnsi="Times New Roman" w:cs="Times New Roman"/>
        </w:rPr>
      </w:pPr>
      <w:r w:rsidRPr="00542B93">
        <w:rPr>
          <w:rFonts w:ascii="Times New Roman" w:hAnsi="Times New Roman" w:cs="Times New Roman"/>
        </w:rPr>
        <w:t>1.1. в паспорте Программы позицию</w:t>
      </w:r>
      <w:r w:rsidRPr="00542B93">
        <w:rPr>
          <w:rFonts w:ascii="Times New Roman" w:hAnsi="Times New Roman" w:cs="Times New Roman"/>
          <w:b/>
          <w:color w:val="000000"/>
        </w:rPr>
        <w:t xml:space="preserve"> </w:t>
      </w:r>
      <w:r w:rsidRPr="00542B93">
        <w:rPr>
          <w:rFonts w:ascii="Times New Roman" w:hAnsi="Times New Roman" w:cs="Times New Roman"/>
          <w:color w:val="000000"/>
        </w:rPr>
        <w:t>«Объемы и источники финансирования Программы»</w:t>
      </w:r>
      <w:r w:rsidRPr="00542B93">
        <w:rPr>
          <w:rFonts w:ascii="Times New Roman" w:hAnsi="Times New Roman" w:cs="Times New Roman"/>
        </w:rPr>
        <w:t xml:space="preserve"> изложить  в следующей редакции:</w:t>
      </w:r>
    </w:p>
    <w:p w:rsidR="00542B93" w:rsidRPr="00542B93" w:rsidRDefault="00542B93" w:rsidP="00542B93">
      <w:pPr>
        <w:tabs>
          <w:tab w:val="left" w:pos="5040"/>
          <w:tab w:val="left" w:pos="9214"/>
        </w:tabs>
        <w:suppressAutoHyphens/>
        <w:spacing w:after="0" w:line="240" w:lineRule="auto"/>
        <w:ind w:firstLine="567"/>
        <w:jc w:val="both"/>
        <w:rPr>
          <w:rFonts w:ascii="Times New Roman" w:hAnsi="Times New Roman" w:cs="Times New Roman"/>
        </w:rPr>
      </w:pPr>
    </w:p>
    <w:tbl>
      <w:tblPr>
        <w:tblW w:w="0" w:type="auto"/>
        <w:tblInd w:w="30" w:type="dxa"/>
        <w:tblCellMar>
          <w:left w:w="30" w:type="dxa"/>
          <w:right w:w="30" w:type="dxa"/>
        </w:tblCellMar>
        <w:tblLook w:val="0000" w:firstRow="0" w:lastRow="0" w:firstColumn="0" w:lastColumn="0" w:noHBand="0" w:noVBand="0"/>
      </w:tblPr>
      <w:tblGrid>
        <w:gridCol w:w="2410"/>
        <w:gridCol w:w="6975"/>
      </w:tblGrid>
      <w:tr w:rsidR="00542B93" w:rsidRPr="00542B93" w:rsidTr="00542B93">
        <w:trPr>
          <w:trHeight w:val="977"/>
        </w:trPr>
        <w:tc>
          <w:tcPr>
            <w:tcW w:w="2410" w:type="dxa"/>
          </w:tcPr>
          <w:p w:rsidR="00542B93" w:rsidRPr="00542B93" w:rsidRDefault="00542B93" w:rsidP="00542B93">
            <w:pPr>
              <w:autoSpaceDE w:val="0"/>
              <w:autoSpaceDN w:val="0"/>
              <w:adjustRightInd w:val="0"/>
              <w:spacing w:after="0" w:line="240" w:lineRule="auto"/>
              <w:rPr>
                <w:rFonts w:ascii="Times New Roman" w:hAnsi="Times New Roman" w:cs="Times New Roman"/>
                <w:b/>
                <w:color w:val="000000"/>
              </w:rPr>
            </w:pPr>
            <w:r w:rsidRPr="00542B93">
              <w:rPr>
                <w:rFonts w:ascii="Times New Roman" w:hAnsi="Times New Roman" w:cs="Times New Roman"/>
                <w:b/>
                <w:color w:val="000000"/>
              </w:rPr>
              <w:t>«Объемы и источники финансирования Программы</w:t>
            </w:r>
          </w:p>
        </w:tc>
        <w:tc>
          <w:tcPr>
            <w:tcW w:w="6975" w:type="dxa"/>
            <w:shd w:val="clear" w:color="auto" w:fill="auto"/>
          </w:tcPr>
          <w:p w:rsidR="00542B93" w:rsidRPr="00542B93" w:rsidRDefault="00542B93" w:rsidP="00542B93">
            <w:pPr>
              <w:spacing w:after="0" w:line="240" w:lineRule="auto"/>
              <w:jc w:val="both"/>
              <w:rPr>
                <w:rFonts w:ascii="Times New Roman" w:hAnsi="Times New Roman" w:cs="Times New Roman"/>
                <w:spacing w:val="-2"/>
              </w:rPr>
            </w:pPr>
            <w:r w:rsidRPr="00542B93">
              <w:rPr>
                <w:rFonts w:ascii="Times New Roman" w:hAnsi="Times New Roman" w:cs="Times New Roman"/>
                <w:spacing w:val="-2"/>
              </w:rPr>
              <w:t>Объёмы финансирования на реализацию мероприятий Программы  в 2019-2025  годах составят 28292,9426 тыс. рублей, в том числе:</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2019 году – 2413,7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2020 году-   2083,363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2021 году – 2115,8796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2022 году –320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2023 году – 21120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2024 году – 120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2025 году – 120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 xml:space="preserve">из них средства </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федерального бюджета 0 тыс. рублей, в том числе:</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2019 году –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2020 году-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2021 году –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2022 году –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lastRenderedPageBreak/>
              <w:t>в 2023 году –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2024 году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2025 году –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республиканского бюджета  0 тыс. рублей, в том числе:</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2019 году –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2020 году-   1832,4198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2021 году – 1762,38682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2022 году –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2023 году –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2024 году –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2025 году –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местного бюджета 2198,13598  тыс. рублей, в том числе:</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2019 году – 913,7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2020 году-   250,9432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2021 году – 353,49278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2022 году – 320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2023 году – 120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2024 году –120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 xml:space="preserve">в 2025 году – 120 тыс. рублей </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внебюджетных источников  22500 тыс. рублей, в том числе:</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2019 году – 1500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2020 году-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2021 году –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2022 году – 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2023 году – 21000 тыс. рублей</w:t>
            </w:r>
          </w:p>
          <w:p w:rsidR="00542B93" w:rsidRPr="00542B93" w:rsidRDefault="00542B93" w:rsidP="00542B93">
            <w:pPr>
              <w:shd w:val="clear" w:color="auto" w:fill="FFFFFF"/>
              <w:spacing w:after="0" w:line="240" w:lineRule="auto"/>
              <w:rPr>
                <w:rFonts w:ascii="Times New Roman" w:hAnsi="Times New Roman" w:cs="Times New Roman"/>
                <w:spacing w:val="-2"/>
              </w:rPr>
            </w:pPr>
            <w:r w:rsidRPr="00542B93">
              <w:rPr>
                <w:rFonts w:ascii="Times New Roman" w:hAnsi="Times New Roman" w:cs="Times New Roman"/>
                <w:spacing w:val="-2"/>
              </w:rPr>
              <w:t>в 2024 году – 0 тыс. рублей</w:t>
            </w:r>
          </w:p>
          <w:p w:rsidR="00542B93" w:rsidRPr="00542B93" w:rsidRDefault="00542B93" w:rsidP="00542B93">
            <w:pPr>
              <w:pStyle w:val="34"/>
              <w:shd w:val="clear" w:color="auto" w:fill="FFFFFF"/>
              <w:rPr>
                <w:spacing w:val="-2"/>
                <w:sz w:val="22"/>
                <w:szCs w:val="22"/>
              </w:rPr>
            </w:pPr>
            <w:r w:rsidRPr="00542B93">
              <w:rPr>
                <w:spacing w:val="-2"/>
                <w:sz w:val="22"/>
                <w:szCs w:val="22"/>
              </w:rPr>
              <w:t>в 2025 году – 0 тыс. рублей»</w:t>
            </w:r>
          </w:p>
        </w:tc>
      </w:tr>
    </w:tbl>
    <w:p w:rsidR="00542B93" w:rsidRPr="00542B93" w:rsidRDefault="00542B93" w:rsidP="00542B93">
      <w:pPr>
        <w:tabs>
          <w:tab w:val="left" w:pos="5040"/>
          <w:tab w:val="left" w:pos="9214"/>
        </w:tabs>
        <w:suppressAutoHyphens/>
        <w:spacing w:after="0" w:line="240" w:lineRule="auto"/>
        <w:ind w:firstLine="567"/>
        <w:jc w:val="both"/>
        <w:rPr>
          <w:rFonts w:ascii="Times New Roman" w:hAnsi="Times New Roman" w:cs="Times New Roman"/>
        </w:rPr>
      </w:pPr>
      <w:r w:rsidRPr="00542B93">
        <w:rPr>
          <w:rFonts w:ascii="Times New Roman" w:hAnsi="Times New Roman" w:cs="Times New Roman"/>
        </w:rPr>
        <w:lastRenderedPageBreak/>
        <w:t xml:space="preserve">1.2. Приложение 3 к  Программе  изложить в следующей редакции (прилагается). </w:t>
      </w:r>
    </w:p>
    <w:p w:rsidR="00542B93" w:rsidRPr="00542B93" w:rsidRDefault="00542B93" w:rsidP="00542B93">
      <w:pPr>
        <w:tabs>
          <w:tab w:val="left" w:pos="5040"/>
          <w:tab w:val="left" w:pos="9214"/>
        </w:tabs>
        <w:suppressAutoHyphens/>
        <w:spacing w:after="0" w:line="240" w:lineRule="auto"/>
        <w:ind w:firstLine="567"/>
        <w:jc w:val="both"/>
        <w:rPr>
          <w:rFonts w:ascii="Times New Roman" w:hAnsi="Times New Roman" w:cs="Times New Roman"/>
        </w:rPr>
      </w:pPr>
      <w:r w:rsidRPr="00542B93">
        <w:rPr>
          <w:rFonts w:ascii="Times New Roman" w:hAnsi="Times New Roman" w:cs="Times New Roman"/>
        </w:rPr>
        <w:t>1.3. Раздел 4 Программы изложить в следующей редакции:</w:t>
      </w:r>
    </w:p>
    <w:p w:rsidR="00542B93" w:rsidRPr="00542B93" w:rsidRDefault="00542B93" w:rsidP="00542B93">
      <w:pPr>
        <w:spacing w:after="0" w:line="240" w:lineRule="auto"/>
        <w:ind w:firstLine="567"/>
        <w:jc w:val="both"/>
        <w:rPr>
          <w:rFonts w:ascii="Times New Roman" w:hAnsi="Times New Roman" w:cs="Times New Roman"/>
        </w:rPr>
      </w:pPr>
      <w:r w:rsidRPr="00542B93">
        <w:rPr>
          <w:rFonts w:ascii="Times New Roman" w:hAnsi="Times New Roman" w:cs="Times New Roman"/>
          <w:spacing w:val="-2"/>
        </w:rPr>
        <w:t>«</w:t>
      </w:r>
      <w:r w:rsidRPr="00542B93">
        <w:rPr>
          <w:rFonts w:ascii="Times New Roman" w:hAnsi="Times New Roman" w:cs="Times New Roman"/>
        </w:rPr>
        <w:t xml:space="preserve">Ресурсное </w:t>
      </w:r>
      <w:hyperlink w:anchor="Par3511" w:history="1">
        <w:r w:rsidRPr="00542B93">
          <w:rPr>
            <w:rFonts w:ascii="Times New Roman" w:hAnsi="Times New Roman" w:cs="Times New Roman"/>
          </w:rPr>
          <w:t>обеспечение</w:t>
        </w:r>
      </w:hyperlink>
      <w:r w:rsidRPr="00542B93">
        <w:rPr>
          <w:rFonts w:ascii="Times New Roman" w:hAnsi="Times New Roman" w:cs="Times New Roman"/>
        </w:rPr>
        <w:t xml:space="preserve"> по каждому Подразделу, мероприятию, в разрезе источников финансирования по годам реализации представлено в приложении 3 к Программе.».</w:t>
      </w:r>
    </w:p>
    <w:p w:rsidR="00542B93" w:rsidRPr="00542B93" w:rsidRDefault="00542B93" w:rsidP="00542B93">
      <w:pPr>
        <w:tabs>
          <w:tab w:val="left" w:pos="5040"/>
        </w:tabs>
        <w:suppressAutoHyphens/>
        <w:spacing w:after="0" w:line="240" w:lineRule="auto"/>
        <w:jc w:val="both"/>
        <w:rPr>
          <w:rFonts w:ascii="Times New Roman" w:hAnsi="Times New Roman" w:cs="Times New Roman"/>
        </w:rPr>
      </w:pPr>
      <w:r w:rsidRPr="00542B93">
        <w:rPr>
          <w:rFonts w:ascii="Times New Roman" w:hAnsi="Times New Roman" w:cs="Times New Roman"/>
        </w:rPr>
        <w:t xml:space="preserve">       2. Признать утратившим силу постановление Администрации Большеигнатовского муниципального района от 12.10.2021 г. №421 «О внесении изменений в постановление Администрации Большеигнатовского муниципального района от 26.12.2018 года №493 «Об утверждении муниципальной программы «Экономическое развитие Большеигнатовского</w:t>
      </w:r>
    </w:p>
    <w:p w:rsidR="00542B93" w:rsidRPr="00542B93" w:rsidRDefault="00542B93" w:rsidP="00542B93">
      <w:pPr>
        <w:tabs>
          <w:tab w:val="left" w:pos="5040"/>
        </w:tabs>
        <w:suppressAutoHyphens/>
        <w:spacing w:after="0" w:line="240" w:lineRule="auto"/>
        <w:jc w:val="both"/>
        <w:rPr>
          <w:rFonts w:ascii="Times New Roman" w:hAnsi="Times New Roman" w:cs="Times New Roman"/>
        </w:rPr>
      </w:pPr>
      <w:r w:rsidRPr="00542B93">
        <w:rPr>
          <w:rFonts w:ascii="Times New Roman" w:hAnsi="Times New Roman" w:cs="Times New Roman"/>
        </w:rPr>
        <w:t>муниципального района Республики Мордовия до 2025 года»».</w:t>
      </w:r>
    </w:p>
    <w:p w:rsidR="00542B93" w:rsidRPr="00542B93" w:rsidRDefault="00542B93" w:rsidP="00542B93">
      <w:pPr>
        <w:tabs>
          <w:tab w:val="left" w:pos="360"/>
          <w:tab w:val="left" w:pos="9639"/>
        </w:tabs>
        <w:suppressAutoHyphens/>
        <w:spacing w:after="0" w:line="240" w:lineRule="auto"/>
        <w:ind w:firstLine="567"/>
        <w:jc w:val="both"/>
        <w:rPr>
          <w:rFonts w:ascii="Times New Roman" w:hAnsi="Times New Roman" w:cs="Times New Roman"/>
        </w:rPr>
      </w:pPr>
      <w:r w:rsidRPr="00542B93">
        <w:rPr>
          <w:rFonts w:ascii="Times New Roman" w:hAnsi="Times New Roman" w:cs="Times New Roman"/>
        </w:rPr>
        <w:t>3. Настоящее постановление вступает в силу  после его                           официального  опубликования.</w:t>
      </w:r>
    </w:p>
    <w:p w:rsidR="00542B93" w:rsidRPr="00542B93" w:rsidRDefault="00542B93" w:rsidP="00542B93">
      <w:pPr>
        <w:tabs>
          <w:tab w:val="left" w:pos="5040"/>
          <w:tab w:val="left" w:pos="9214"/>
        </w:tabs>
        <w:suppressAutoHyphens/>
        <w:spacing w:after="0" w:line="240" w:lineRule="auto"/>
        <w:ind w:right="425" w:firstLine="567"/>
        <w:jc w:val="both"/>
        <w:rPr>
          <w:rFonts w:ascii="Times New Roman" w:hAnsi="Times New Roman" w:cs="Times New Roman"/>
        </w:rPr>
      </w:pPr>
    </w:p>
    <w:p w:rsidR="00542B93" w:rsidRPr="00542B93" w:rsidRDefault="00542B93" w:rsidP="00542B93">
      <w:pPr>
        <w:tabs>
          <w:tab w:val="left" w:pos="9214"/>
        </w:tabs>
        <w:spacing w:after="0" w:line="240" w:lineRule="auto"/>
        <w:ind w:right="425"/>
        <w:jc w:val="both"/>
        <w:rPr>
          <w:rFonts w:ascii="Times New Roman" w:hAnsi="Times New Roman" w:cs="Times New Roman"/>
        </w:rPr>
      </w:pPr>
    </w:p>
    <w:p w:rsidR="00542B93" w:rsidRPr="00542B93" w:rsidRDefault="00542B93" w:rsidP="00542B93">
      <w:pPr>
        <w:tabs>
          <w:tab w:val="left" w:pos="9214"/>
        </w:tabs>
        <w:spacing w:after="0" w:line="240" w:lineRule="auto"/>
        <w:ind w:right="425"/>
        <w:jc w:val="both"/>
        <w:rPr>
          <w:rFonts w:ascii="Times New Roman" w:hAnsi="Times New Roman" w:cs="Times New Roman"/>
        </w:rPr>
      </w:pPr>
      <w:r w:rsidRPr="00542B93">
        <w:rPr>
          <w:rFonts w:ascii="Times New Roman" w:hAnsi="Times New Roman" w:cs="Times New Roman"/>
        </w:rPr>
        <w:t xml:space="preserve">Глава  Большеигнатовского </w:t>
      </w:r>
    </w:p>
    <w:p w:rsidR="00542B93" w:rsidRPr="00542B93" w:rsidRDefault="00542B93" w:rsidP="00542B93">
      <w:pPr>
        <w:spacing w:after="0" w:line="240" w:lineRule="auto"/>
        <w:jc w:val="both"/>
        <w:rPr>
          <w:rFonts w:ascii="Times New Roman" w:hAnsi="Times New Roman" w:cs="Times New Roman"/>
        </w:rPr>
      </w:pPr>
      <w:r w:rsidRPr="00542B93">
        <w:rPr>
          <w:rFonts w:ascii="Times New Roman" w:hAnsi="Times New Roman" w:cs="Times New Roman"/>
        </w:rPr>
        <w:t xml:space="preserve">муниципального района                                                 </w:t>
      </w:r>
      <w:r>
        <w:rPr>
          <w:rFonts w:ascii="Times New Roman" w:hAnsi="Times New Roman" w:cs="Times New Roman"/>
        </w:rPr>
        <w:t xml:space="preserve">                         </w:t>
      </w:r>
      <w:r w:rsidRPr="00542B93">
        <w:rPr>
          <w:rFonts w:ascii="Times New Roman" w:hAnsi="Times New Roman" w:cs="Times New Roman"/>
        </w:rPr>
        <w:t xml:space="preserve">     Т.Н. Полозова</w:t>
      </w:r>
    </w:p>
    <w:tbl>
      <w:tblPr>
        <w:tblW w:w="19526" w:type="dxa"/>
        <w:tblInd w:w="93" w:type="dxa"/>
        <w:tblLook w:val="04A0" w:firstRow="1" w:lastRow="0" w:firstColumn="1" w:lastColumn="0" w:noHBand="0" w:noVBand="1"/>
      </w:tblPr>
      <w:tblGrid>
        <w:gridCol w:w="960"/>
        <w:gridCol w:w="3168"/>
        <w:gridCol w:w="4190"/>
        <w:gridCol w:w="1973"/>
        <w:gridCol w:w="960"/>
        <w:gridCol w:w="960"/>
        <w:gridCol w:w="960"/>
        <w:gridCol w:w="960"/>
        <w:gridCol w:w="1400"/>
        <w:gridCol w:w="3995"/>
      </w:tblGrid>
      <w:tr w:rsidR="00542B93" w:rsidRPr="00542B93" w:rsidTr="00542B93">
        <w:trPr>
          <w:trHeight w:val="450"/>
        </w:trPr>
        <w:tc>
          <w:tcPr>
            <w:tcW w:w="960" w:type="dxa"/>
            <w:tcBorders>
              <w:top w:val="nil"/>
              <w:left w:val="nil"/>
              <w:bottom w:val="nil"/>
              <w:right w:val="nil"/>
            </w:tcBorders>
            <w:shd w:val="clear" w:color="000000" w:fill="FFFFFF"/>
            <w:noWrap/>
            <w:vAlign w:val="bottom"/>
            <w:hideMark/>
          </w:tcPr>
          <w:p w:rsidR="00542B93" w:rsidRPr="00542B93" w:rsidRDefault="00542B93" w:rsidP="00542B93">
            <w:pPr>
              <w:spacing w:after="0" w:line="240" w:lineRule="auto"/>
              <w:rPr>
                <w:rFonts w:ascii="Times New Roman" w:eastAsia="Times New Roman" w:hAnsi="Times New Roman" w:cs="Times New Roman"/>
              </w:rPr>
            </w:pPr>
            <w:bookmarkStart w:id="0" w:name="RANGE!A1:N458"/>
            <w:r w:rsidRPr="00542B93">
              <w:rPr>
                <w:rFonts w:ascii="Times New Roman" w:eastAsia="Times New Roman" w:hAnsi="Times New Roman" w:cs="Times New Roman"/>
              </w:rPr>
              <w:t> </w:t>
            </w:r>
            <w:bookmarkEnd w:id="0"/>
          </w:p>
        </w:tc>
        <w:tc>
          <w:tcPr>
            <w:tcW w:w="3168"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rPr>
                <w:rFonts w:ascii="Times New Roman" w:eastAsia="Times New Roman" w:hAnsi="Times New Roman" w:cs="Times New Roman"/>
              </w:rPr>
            </w:pPr>
          </w:p>
        </w:tc>
        <w:tc>
          <w:tcPr>
            <w:tcW w:w="4190"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rPr>
                <w:rFonts w:ascii="Times New Roman" w:eastAsia="Times New Roman" w:hAnsi="Times New Roman" w:cs="Times New Roman"/>
              </w:rPr>
            </w:pPr>
          </w:p>
        </w:tc>
        <w:tc>
          <w:tcPr>
            <w:tcW w:w="1973"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jc w:val="center"/>
              <w:rPr>
                <w:rFonts w:ascii="Times New Roman" w:eastAsia="Times New Roman" w:hAnsi="Times New Roman" w:cs="Times New Roman"/>
              </w:rPr>
            </w:pPr>
          </w:p>
        </w:tc>
        <w:tc>
          <w:tcPr>
            <w:tcW w:w="1400"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jc w:val="center"/>
              <w:rPr>
                <w:rFonts w:ascii="Times New Roman" w:eastAsia="Times New Roman" w:hAnsi="Times New Roman" w:cs="Times New Roman"/>
              </w:rPr>
            </w:pPr>
          </w:p>
        </w:tc>
        <w:tc>
          <w:tcPr>
            <w:tcW w:w="3995" w:type="dxa"/>
            <w:vMerge w:val="restart"/>
            <w:tcBorders>
              <w:top w:val="nil"/>
              <w:left w:val="nil"/>
              <w:bottom w:val="nil"/>
              <w:right w:val="nil"/>
            </w:tcBorders>
            <w:shd w:val="clear" w:color="auto" w:fill="auto"/>
            <w:vAlign w:val="bottom"/>
            <w:hideMark/>
          </w:tcPr>
          <w:p w:rsidR="00542B93" w:rsidRPr="00542B93" w:rsidRDefault="00542B93" w:rsidP="00542B93">
            <w:pPr>
              <w:spacing w:after="0" w:line="240" w:lineRule="auto"/>
              <w:jc w:val="center"/>
              <w:rPr>
                <w:rFonts w:ascii="Times New Roman" w:eastAsia="Times New Roman" w:hAnsi="Times New Roman" w:cs="Times New Roman"/>
                <w:b/>
                <w:bCs/>
                <w:color w:val="333333"/>
              </w:rPr>
            </w:pPr>
            <w:r w:rsidRPr="00542B93">
              <w:rPr>
                <w:rFonts w:ascii="Times New Roman" w:eastAsia="Times New Roman" w:hAnsi="Times New Roman" w:cs="Times New Roman"/>
                <w:b/>
                <w:bCs/>
                <w:color w:val="333333"/>
              </w:rPr>
              <w:t>ПРИЛОЖЕНИЕ 3                                                                                                           к муниципальной программе "Экономическое развитие Большеигнатовского муниципального района Республики Мордовия до 2025 года"</w:t>
            </w:r>
          </w:p>
        </w:tc>
      </w:tr>
      <w:tr w:rsidR="00542B93" w:rsidRPr="00542B93" w:rsidTr="00542B93">
        <w:trPr>
          <w:trHeight w:val="675"/>
        </w:trPr>
        <w:tc>
          <w:tcPr>
            <w:tcW w:w="960" w:type="dxa"/>
            <w:tcBorders>
              <w:top w:val="nil"/>
              <w:left w:val="nil"/>
              <w:bottom w:val="nil"/>
              <w:right w:val="nil"/>
            </w:tcBorders>
            <w:shd w:val="clear" w:color="000000" w:fill="FFFFFF"/>
            <w:noWrap/>
            <w:vAlign w:val="bottom"/>
            <w:hideMark/>
          </w:tcPr>
          <w:p w:rsidR="00542B93" w:rsidRPr="00542B93" w:rsidRDefault="00542B93" w:rsidP="00542B93">
            <w:pPr>
              <w:spacing w:after="0" w:line="240" w:lineRule="auto"/>
              <w:rPr>
                <w:rFonts w:ascii="Times New Roman" w:eastAsia="Times New Roman" w:hAnsi="Times New Roman" w:cs="Times New Roman"/>
              </w:rPr>
            </w:pPr>
            <w:r w:rsidRPr="00542B93">
              <w:rPr>
                <w:rFonts w:ascii="Times New Roman" w:eastAsia="Times New Roman" w:hAnsi="Times New Roman" w:cs="Times New Roman"/>
              </w:rPr>
              <w:t> </w:t>
            </w:r>
          </w:p>
        </w:tc>
        <w:tc>
          <w:tcPr>
            <w:tcW w:w="3168"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rPr>
                <w:rFonts w:ascii="Times New Roman" w:eastAsia="Times New Roman" w:hAnsi="Times New Roman" w:cs="Times New Roman"/>
              </w:rPr>
            </w:pPr>
          </w:p>
        </w:tc>
        <w:tc>
          <w:tcPr>
            <w:tcW w:w="4190"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rPr>
                <w:rFonts w:ascii="Times New Roman" w:eastAsia="Times New Roman" w:hAnsi="Times New Roman" w:cs="Times New Roman"/>
              </w:rPr>
            </w:pPr>
          </w:p>
        </w:tc>
        <w:tc>
          <w:tcPr>
            <w:tcW w:w="1973"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jc w:val="center"/>
              <w:rPr>
                <w:rFonts w:ascii="Times New Roman" w:eastAsia="Times New Roman" w:hAnsi="Times New Roman" w:cs="Times New Roman"/>
              </w:rPr>
            </w:pPr>
          </w:p>
        </w:tc>
        <w:tc>
          <w:tcPr>
            <w:tcW w:w="1400" w:type="dxa"/>
            <w:tcBorders>
              <w:top w:val="nil"/>
              <w:left w:val="nil"/>
              <w:bottom w:val="nil"/>
              <w:right w:val="nil"/>
            </w:tcBorders>
            <w:shd w:val="clear" w:color="auto" w:fill="auto"/>
            <w:noWrap/>
            <w:vAlign w:val="bottom"/>
            <w:hideMark/>
          </w:tcPr>
          <w:p w:rsidR="00542B93" w:rsidRPr="00542B93" w:rsidRDefault="00542B93" w:rsidP="00542B93">
            <w:pPr>
              <w:spacing w:after="0" w:line="240" w:lineRule="auto"/>
              <w:jc w:val="center"/>
              <w:rPr>
                <w:rFonts w:ascii="Times New Roman" w:eastAsia="Times New Roman" w:hAnsi="Times New Roman" w:cs="Times New Roman"/>
              </w:rPr>
            </w:pPr>
          </w:p>
        </w:tc>
        <w:tc>
          <w:tcPr>
            <w:tcW w:w="3995" w:type="dxa"/>
            <w:vMerge/>
            <w:tcBorders>
              <w:top w:val="nil"/>
              <w:left w:val="nil"/>
              <w:bottom w:val="nil"/>
              <w:right w:val="nil"/>
            </w:tcBorders>
            <w:vAlign w:val="center"/>
            <w:hideMark/>
          </w:tcPr>
          <w:p w:rsidR="00542B93" w:rsidRPr="00542B93" w:rsidRDefault="00542B93" w:rsidP="00542B93">
            <w:pPr>
              <w:spacing w:after="0" w:line="240" w:lineRule="auto"/>
              <w:rPr>
                <w:rFonts w:ascii="Times New Roman" w:eastAsia="Times New Roman" w:hAnsi="Times New Roman" w:cs="Times New Roman"/>
                <w:b/>
                <w:bCs/>
                <w:color w:val="333333"/>
              </w:rPr>
            </w:pPr>
          </w:p>
        </w:tc>
      </w:tr>
    </w:tbl>
    <w:p w:rsidR="00542B93" w:rsidRDefault="00542B93" w:rsidP="00542B93">
      <w:pPr>
        <w:spacing w:after="0" w:line="240" w:lineRule="auto"/>
        <w:jc w:val="center"/>
        <w:rPr>
          <w:rFonts w:ascii="Times New Roman" w:eastAsia="Times New Roman" w:hAnsi="Times New Roman" w:cs="Times New Roman"/>
          <w:b/>
          <w:bCs/>
        </w:rPr>
        <w:sectPr w:rsidR="00542B93" w:rsidSect="00542B93">
          <w:pgSz w:w="11906" w:h="16838"/>
          <w:pgMar w:top="1134" w:right="567" w:bottom="1134" w:left="1134" w:header="708" w:footer="708" w:gutter="0"/>
          <w:cols w:space="708"/>
          <w:docGrid w:linePitch="360"/>
        </w:sectPr>
      </w:pPr>
    </w:p>
    <w:tbl>
      <w:tblPr>
        <w:tblW w:w="15743" w:type="dxa"/>
        <w:tblInd w:w="-318" w:type="dxa"/>
        <w:tblLayout w:type="fixed"/>
        <w:tblLook w:val="04A0" w:firstRow="1" w:lastRow="0" w:firstColumn="1" w:lastColumn="0" w:noHBand="0" w:noVBand="1"/>
      </w:tblPr>
      <w:tblGrid>
        <w:gridCol w:w="568"/>
        <w:gridCol w:w="1843"/>
        <w:gridCol w:w="2268"/>
        <w:gridCol w:w="1973"/>
        <w:gridCol w:w="960"/>
        <w:gridCol w:w="960"/>
        <w:gridCol w:w="960"/>
        <w:gridCol w:w="960"/>
        <w:gridCol w:w="1241"/>
        <w:gridCol w:w="1276"/>
        <w:gridCol w:w="656"/>
        <w:gridCol w:w="766"/>
        <w:gridCol w:w="656"/>
        <w:gridCol w:w="656"/>
      </w:tblGrid>
      <w:tr w:rsidR="00542B93" w:rsidRPr="00542B93" w:rsidTr="00477AC2">
        <w:trPr>
          <w:trHeight w:val="765"/>
        </w:trPr>
        <w:tc>
          <w:tcPr>
            <w:tcW w:w="15743" w:type="dxa"/>
            <w:gridSpan w:val="14"/>
            <w:tcBorders>
              <w:top w:val="nil"/>
              <w:left w:val="nil"/>
              <w:bottom w:val="nil"/>
              <w:right w:val="nil"/>
            </w:tcBorders>
            <w:shd w:val="clear" w:color="auto" w:fill="auto"/>
            <w:vAlign w:val="center"/>
            <w:hideMark/>
          </w:tcPr>
          <w:p w:rsidR="00542B93" w:rsidRDefault="00542B93" w:rsidP="00542B93">
            <w:pPr>
              <w:pStyle w:val="130"/>
              <w:spacing w:before="0" w:after="0"/>
              <w:ind w:firstLine="0"/>
              <w:rPr>
                <w:sz w:val="22"/>
                <w:szCs w:val="22"/>
              </w:rPr>
            </w:pPr>
            <w:r w:rsidRPr="00542B93">
              <w:rPr>
                <w:sz w:val="22"/>
                <w:szCs w:val="22"/>
              </w:rPr>
              <w:lastRenderedPageBreak/>
              <w:t>Ресурсное обеспечение и прогнозная (справочная) оценка расходов ф</w:t>
            </w:r>
            <w:r>
              <w:rPr>
                <w:sz w:val="22"/>
                <w:szCs w:val="22"/>
              </w:rPr>
              <w:t xml:space="preserve">едерального, республиканского  </w:t>
            </w:r>
            <w:r w:rsidRPr="00542B93">
              <w:rPr>
                <w:sz w:val="22"/>
                <w:szCs w:val="22"/>
              </w:rPr>
              <w:t>местного бюджетов на реализацию</w:t>
            </w:r>
          </w:p>
          <w:p w:rsidR="00542B93" w:rsidRPr="00542B93" w:rsidRDefault="00542B93" w:rsidP="00542B93">
            <w:pPr>
              <w:pStyle w:val="130"/>
              <w:spacing w:before="0" w:after="0"/>
              <w:ind w:firstLine="0"/>
              <w:rPr>
                <w:sz w:val="22"/>
                <w:szCs w:val="22"/>
              </w:rPr>
            </w:pPr>
            <w:r w:rsidRPr="00542B93">
              <w:rPr>
                <w:sz w:val="22"/>
                <w:szCs w:val="22"/>
              </w:rPr>
              <w:t>муниципальной программы</w:t>
            </w:r>
          </w:p>
        </w:tc>
      </w:tr>
      <w:tr w:rsidR="00542B93" w:rsidRPr="00542B93" w:rsidTr="00477AC2">
        <w:trPr>
          <w:trHeight w:val="255"/>
        </w:trPr>
        <w:tc>
          <w:tcPr>
            <w:tcW w:w="568" w:type="dxa"/>
            <w:tcBorders>
              <w:top w:val="nil"/>
              <w:left w:val="nil"/>
              <w:bottom w:val="nil"/>
              <w:right w:val="nil"/>
            </w:tcBorders>
            <w:shd w:val="clear" w:color="000000" w:fill="FFFFFF"/>
            <w:noWrap/>
            <w:vAlign w:val="bottom"/>
            <w:hideMark/>
          </w:tcPr>
          <w:p w:rsidR="00542B93" w:rsidRPr="00542B93" w:rsidRDefault="00542B93" w:rsidP="00542B93">
            <w:pPr>
              <w:pStyle w:val="130"/>
              <w:spacing w:before="0" w:after="0"/>
              <w:rPr>
                <w:sz w:val="22"/>
                <w:szCs w:val="22"/>
              </w:rPr>
            </w:pPr>
            <w:r w:rsidRPr="00542B93">
              <w:rPr>
                <w:sz w:val="22"/>
                <w:szCs w:val="22"/>
              </w:rPr>
              <w:t> </w:t>
            </w:r>
          </w:p>
        </w:tc>
        <w:tc>
          <w:tcPr>
            <w:tcW w:w="1843"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2268"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1973"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1241"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1276" w:type="dxa"/>
            <w:tcBorders>
              <w:top w:val="nil"/>
              <w:left w:val="nil"/>
              <w:bottom w:val="nil"/>
              <w:right w:val="nil"/>
            </w:tcBorders>
            <w:shd w:val="clear" w:color="000000" w:fill="FFFFFF"/>
            <w:noWrap/>
            <w:vAlign w:val="bottom"/>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766"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656"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656"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r>
      <w:tr w:rsidR="00542B93" w:rsidRPr="00542B93" w:rsidTr="00477AC2">
        <w:trPr>
          <w:trHeight w:val="255"/>
        </w:trPr>
        <w:tc>
          <w:tcPr>
            <w:tcW w:w="568" w:type="dxa"/>
            <w:tcBorders>
              <w:top w:val="nil"/>
              <w:left w:val="nil"/>
              <w:bottom w:val="nil"/>
              <w:right w:val="nil"/>
            </w:tcBorders>
            <w:shd w:val="clear" w:color="000000" w:fill="FFFFFF"/>
            <w:noWrap/>
            <w:vAlign w:val="bottom"/>
            <w:hideMark/>
          </w:tcPr>
          <w:p w:rsidR="00542B93" w:rsidRPr="00542B93" w:rsidRDefault="00542B93" w:rsidP="00542B93">
            <w:pPr>
              <w:pStyle w:val="130"/>
              <w:spacing w:before="0" w:after="0"/>
              <w:rPr>
                <w:sz w:val="22"/>
                <w:szCs w:val="22"/>
              </w:rPr>
            </w:pPr>
            <w:r w:rsidRPr="00542B93">
              <w:rPr>
                <w:sz w:val="22"/>
                <w:szCs w:val="22"/>
              </w:rPr>
              <w:t> </w:t>
            </w:r>
          </w:p>
        </w:tc>
        <w:tc>
          <w:tcPr>
            <w:tcW w:w="1843"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2268"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1973"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960"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1241"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1276" w:type="dxa"/>
            <w:tcBorders>
              <w:top w:val="nil"/>
              <w:left w:val="nil"/>
              <w:bottom w:val="nil"/>
              <w:right w:val="nil"/>
            </w:tcBorders>
            <w:shd w:val="clear" w:color="000000" w:fill="FFFFFF"/>
            <w:noWrap/>
            <w:vAlign w:val="bottom"/>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766"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656"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c>
          <w:tcPr>
            <w:tcW w:w="656" w:type="dxa"/>
            <w:tcBorders>
              <w:top w:val="nil"/>
              <w:left w:val="nil"/>
              <w:bottom w:val="nil"/>
              <w:right w:val="nil"/>
            </w:tcBorders>
            <w:shd w:val="clear" w:color="auto" w:fill="auto"/>
            <w:noWrap/>
            <w:vAlign w:val="bottom"/>
            <w:hideMark/>
          </w:tcPr>
          <w:p w:rsidR="00542B93" w:rsidRPr="00542B93" w:rsidRDefault="00542B93" w:rsidP="00542B93">
            <w:pPr>
              <w:pStyle w:val="130"/>
              <w:spacing w:before="0" w:after="0"/>
              <w:rPr>
                <w:sz w:val="22"/>
                <w:szCs w:val="22"/>
              </w:rPr>
            </w:pPr>
          </w:p>
        </w:tc>
      </w:tr>
      <w:tr w:rsidR="00542B93" w:rsidRPr="00542B93" w:rsidTr="00477AC2">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2B93" w:rsidRPr="00542B93" w:rsidRDefault="00542B93" w:rsidP="00542B93">
            <w:pPr>
              <w:pStyle w:val="130"/>
              <w:spacing w:before="0" w:after="0"/>
              <w:ind w:firstLine="0"/>
              <w:jc w:val="left"/>
              <w:rPr>
                <w:sz w:val="22"/>
                <w:szCs w:val="22"/>
              </w:rPr>
            </w:pPr>
            <w:r w:rsidRPr="00542B93">
              <w:rPr>
                <w:sz w:val="22"/>
                <w:szCs w:val="22"/>
              </w:rPr>
              <w:t>№п/п</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ind w:firstLine="0"/>
              <w:jc w:val="left"/>
              <w:rPr>
                <w:sz w:val="22"/>
                <w:szCs w:val="22"/>
              </w:rPr>
            </w:pPr>
            <w:r w:rsidRPr="00542B93">
              <w:rPr>
                <w:sz w:val="22"/>
                <w:szCs w:val="22"/>
              </w:rPr>
              <w:t>Статус</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ind w:firstLine="0"/>
              <w:jc w:val="left"/>
              <w:rPr>
                <w:sz w:val="22"/>
                <w:szCs w:val="22"/>
              </w:rPr>
            </w:pPr>
            <w:r w:rsidRPr="00542B93">
              <w:rPr>
                <w:sz w:val="22"/>
                <w:szCs w:val="22"/>
              </w:rPr>
              <w:t>Ответственный исполнитель, соисполнители</w:t>
            </w:r>
          </w:p>
        </w:tc>
        <w:tc>
          <w:tcPr>
            <w:tcW w:w="19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ind w:firstLine="0"/>
              <w:jc w:val="left"/>
              <w:rPr>
                <w:sz w:val="22"/>
                <w:szCs w:val="22"/>
              </w:rPr>
            </w:pPr>
            <w:r w:rsidRPr="00542B93">
              <w:rPr>
                <w:sz w:val="22"/>
                <w:szCs w:val="22"/>
              </w:rPr>
              <w:t>Источники финансирования</w:t>
            </w:r>
          </w:p>
        </w:tc>
        <w:tc>
          <w:tcPr>
            <w:tcW w:w="9091" w:type="dxa"/>
            <w:gridSpan w:val="10"/>
            <w:tcBorders>
              <w:top w:val="single" w:sz="4" w:space="0" w:color="auto"/>
              <w:left w:val="nil"/>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r w:rsidRPr="00542B93">
              <w:rPr>
                <w:sz w:val="22"/>
                <w:szCs w:val="22"/>
              </w:rPr>
              <w:t>Оценка расходов (тыс. руб.), годы</w:t>
            </w:r>
          </w:p>
        </w:tc>
      </w:tr>
      <w:tr w:rsidR="00542B93" w:rsidRPr="00542B93" w:rsidTr="00477AC2">
        <w:trPr>
          <w:trHeight w:val="79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vMerge/>
            <w:tcBorders>
              <w:top w:val="single" w:sz="4" w:space="0" w:color="auto"/>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960" w:type="dxa"/>
            <w:tcBorders>
              <w:top w:val="nil"/>
              <w:left w:val="nil"/>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ind w:firstLine="0"/>
              <w:jc w:val="left"/>
              <w:rPr>
                <w:sz w:val="22"/>
                <w:szCs w:val="22"/>
              </w:rPr>
            </w:pPr>
            <w:r w:rsidRPr="00542B93">
              <w:rPr>
                <w:sz w:val="22"/>
                <w:szCs w:val="22"/>
              </w:rPr>
              <w:t>2016 г.</w:t>
            </w:r>
          </w:p>
        </w:tc>
        <w:tc>
          <w:tcPr>
            <w:tcW w:w="960" w:type="dxa"/>
            <w:tcBorders>
              <w:top w:val="nil"/>
              <w:left w:val="nil"/>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ind w:firstLine="0"/>
              <w:jc w:val="left"/>
              <w:rPr>
                <w:sz w:val="22"/>
                <w:szCs w:val="22"/>
              </w:rPr>
            </w:pPr>
            <w:r w:rsidRPr="00542B93">
              <w:rPr>
                <w:sz w:val="22"/>
                <w:szCs w:val="22"/>
              </w:rPr>
              <w:t>2017 г.</w:t>
            </w:r>
          </w:p>
        </w:tc>
        <w:tc>
          <w:tcPr>
            <w:tcW w:w="960" w:type="dxa"/>
            <w:tcBorders>
              <w:top w:val="nil"/>
              <w:left w:val="nil"/>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ind w:firstLine="0"/>
              <w:jc w:val="left"/>
              <w:rPr>
                <w:sz w:val="22"/>
                <w:szCs w:val="22"/>
              </w:rPr>
            </w:pPr>
            <w:r w:rsidRPr="00542B93">
              <w:rPr>
                <w:sz w:val="22"/>
                <w:szCs w:val="22"/>
              </w:rPr>
              <w:t>2018 г.</w:t>
            </w:r>
          </w:p>
        </w:tc>
        <w:tc>
          <w:tcPr>
            <w:tcW w:w="960" w:type="dxa"/>
            <w:tcBorders>
              <w:top w:val="nil"/>
              <w:left w:val="nil"/>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ind w:firstLine="0"/>
              <w:jc w:val="left"/>
              <w:rPr>
                <w:sz w:val="22"/>
                <w:szCs w:val="22"/>
              </w:rPr>
            </w:pPr>
            <w:r w:rsidRPr="00542B93">
              <w:rPr>
                <w:sz w:val="22"/>
                <w:szCs w:val="22"/>
              </w:rPr>
              <w:t>2019 г.</w:t>
            </w:r>
          </w:p>
        </w:tc>
        <w:tc>
          <w:tcPr>
            <w:tcW w:w="1241" w:type="dxa"/>
            <w:tcBorders>
              <w:top w:val="nil"/>
              <w:left w:val="nil"/>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ind w:firstLine="0"/>
              <w:jc w:val="left"/>
              <w:rPr>
                <w:sz w:val="22"/>
                <w:szCs w:val="22"/>
              </w:rPr>
            </w:pPr>
            <w:r w:rsidRPr="00542B93">
              <w:rPr>
                <w:sz w:val="22"/>
                <w:szCs w:val="22"/>
              </w:rPr>
              <w:t>2020 г.</w:t>
            </w:r>
          </w:p>
        </w:tc>
        <w:tc>
          <w:tcPr>
            <w:tcW w:w="1276" w:type="dxa"/>
            <w:tcBorders>
              <w:top w:val="nil"/>
              <w:left w:val="nil"/>
              <w:bottom w:val="single" w:sz="4" w:space="0" w:color="auto"/>
              <w:right w:val="single" w:sz="4" w:space="0" w:color="auto"/>
            </w:tcBorders>
            <w:shd w:val="clear" w:color="000000" w:fill="FFFFFF"/>
            <w:vAlign w:val="center"/>
            <w:hideMark/>
          </w:tcPr>
          <w:p w:rsidR="00542B93" w:rsidRPr="00542B93" w:rsidRDefault="00542B93" w:rsidP="00542B93">
            <w:pPr>
              <w:pStyle w:val="130"/>
              <w:spacing w:before="0" w:after="0"/>
              <w:ind w:firstLine="0"/>
              <w:jc w:val="left"/>
              <w:rPr>
                <w:sz w:val="22"/>
                <w:szCs w:val="22"/>
              </w:rPr>
            </w:pPr>
            <w:r w:rsidRPr="00542B93">
              <w:rPr>
                <w:sz w:val="22"/>
                <w:szCs w:val="22"/>
              </w:rPr>
              <w:t>2021 г.</w:t>
            </w:r>
          </w:p>
        </w:tc>
        <w:tc>
          <w:tcPr>
            <w:tcW w:w="656" w:type="dxa"/>
            <w:tcBorders>
              <w:top w:val="nil"/>
              <w:left w:val="nil"/>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r w:rsidRPr="00542B93">
              <w:rPr>
                <w:sz w:val="22"/>
                <w:szCs w:val="22"/>
              </w:rPr>
              <w:t>2</w:t>
            </w:r>
            <w:r>
              <w:rPr>
                <w:sz w:val="22"/>
                <w:szCs w:val="22"/>
              </w:rPr>
              <w:t>2</w:t>
            </w:r>
            <w:r w:rsidRPr="00542B93">
              <w:rPr>
                <w:sz w:val="22"/>
                <w:szCs w:val="22"/>
              </w:rPr>
              <w:t>022 г.</w:t>
            </w:r>
          </w:p>
        </w:tc>
        <w:tc>
          <w:tcPr>
            <w:tcW w:w="766" w:type="dxa"/>
            <w:tcBorders>
              <w:top w:val="nil"/>
              <w:left w:val="nil"/>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r w:rsidRPr="00542B93">
              <w:rPr>
                <w:sz w:val="22"/>
                <w:szCs w:val="22"/>
              </w:rPr>
              <w:t>2</w:t>
            </w:r>
            <w:r>
              <w:rPr>
                <w:sz w:val="22"/>
                <w:szCs w:val="22"/>
              </w:rPr>
              <w:t>2</w:t>
            </w:r>
            <w:r w:rsidRPr="00542B93">
              <w:rPr>
                <w:sz w:val="22"/>
                <w:szCs w:val="22"/>
              </w:rPr>
              <w:t>023 г.</w:t>
            </w:r>
          </w:p>
        </w:tc>
        <w:tc>
          <w:tcPr>
            <w:tcW w:w="656" w:type="dxa"/>
            <w:tcBorders>
              <w:top w:val="nil"/>
              <w:left w:val="nil"/>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r w:rsidRPr="00542B93">
              <w:rPr>
                <w:sz w:val="22"/>
                <w:szCs w:val="22"/>
              </w:rPr>
              <w:t>2</w:t>
            </w:r>
            <w:r>
              <w:rPr>
                <w:sz w:val="22"/>
                <w:szCs w:val="22"/>
              </w:rPr>
              <w:t>2</w:t>
            </w:r>
            <w:r w:rsidRPr="00542B93">
              <w:rPr>
                <w:sz w:val="22"/>
                <w:szCs w:val="22"/>
              </w:rPr>
              <w:t>024 г.</w:t>
            </w:r>
          </w:p>
        </w:tc>
        <w:tc>
          <w:tcPr>
            <w:tcW w:w="656" w:type="dxa"/>
            <w:tcBorders>
              <w:top w:val="nil"/>
              <w:left w:val="nil"/>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r w:rsidRPr="00542B93">
              <w:rPr>
                <w:sz w:val="22"/>
                <w:szCs w:val="22"/>
              </w:rPr>
              <w:t>2025 г.</w:t>
            </w:r>
          </w:p>
        </w:tc>
      </w:tr>
      <w:tr w:rsidR="00542B93" w:rsidRPr="00542B93" w:rsidTr="00477AC2">
        <w:trPr>
          <w:trHeight w:val="52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ind w:firstLine="0"/>
              <w:jc w:val="left"/>
              <w:rPr>
                <w:sz w:val="22"/>
                <w:szCs w:val="22"/>
              </w:rPr>
            </w:pPr>
            <w:r w:rsidRPr="00542B93">
              <w:rPr>
                <w:sz w:val="22"/>
                <w:szCs w:val="22"/>
              </w:rPr>
              <w:t>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ind w:firstLine="0"/>
              <w:jc w:val="left"/>
              <w:rPr>
                <w:sz w:val="22"/>
                <w:szCs w:val="22"/>
              </w:rPr>
            </w:pPr>
            <w:r w:rsidRPr="00542B93">
              <w:rPr>
                <w:sz w:val="22"/>
                <w:szCs w:val="22"/>
              </w:rPr>
              <w:t>Муниципальная программа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ind w:firstLine="0"/>
              <w:rPr>
                <w:sz w:val="22"/>
                <w:szCs w:val="22"/>
              </w:rPr>
            </w:pPr>
            <w:r w:rsidRPr="00542B93">
              <w:rPr>
                <w:sz w:val="22"/>
                <w:szCs w:val="22"/>
              </w:rPr>
              <w:t> </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ind w:firstLine="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ind w:firstLine="0"/>
              <w:jc w:val="left"/>
              <w:rPr>
                <w:sz w:val="22"/>
                <w:szCs w:val="22"/>
              </w:rPr>
            </w:pPr>
            <w:r w:rsidRPr="00542B93">
              <w:rPr>
                <w:sz w:val="22"/>
                <w:szCs w:val="22"/>
              </w:rPr>
              <w:t>2413,7</w:t>
            </w:r>
          </w:p>
        </w:tc>
        <w:tc>
          <w:tcPr>
            <w:tcW w:w="1241"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ind w:firstLine="0"/>
              <w:jc w:val="left"/>
              <w:rPr>
                <w:sz w:val="22"/>
                <w:szCs w:val="22"/>
              </w:rPr>
            </w:pPr>
            <w:r w:rsidRPr="00542B93">
              <w:rPr>
                <w:sz w:val="22"/>
                <w:szCs w:val="22"/>
              </w:rPr>
              <w:t>2083,363</w:t>
            </w:r>
          </w:p>
        </w:tc>
        <w:tc>
          <w:tcPr>
            <w:tcW w:w="127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477AC2">
            <w:pPr>
              <w:pStyle w:val="130"/>
              <w:spacing w:before="0" w:after="0"/>
              <w:ind w:firstLine="0"/>
              <w:jc w:val="left"/>
              <w:rPr>
                <w:sz w:val="22"/>
                <w:szCs w:val="22"/>
              </w:rPr>
            </w:pPr>
            <w:r w:rsidRPr="00542B93">
              <w:rPr>
                <w:sz w:val="22"/>
                <w:szCs w:val="22"/>
              </w:rPr>
              <w:t>2115,8796</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320</w:t>
            </w:r>
          </w:p>
        </w:tc>
        <w:tc>
          <w:tcPr>
            <w:tcW w:w="76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21120</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120</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120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ind w:firstLine="0"/>
              <w:jc w:val="left"/>
              <w:rPr>
                <w:sz w:val="22"/>
                <w:szCs w:val="22"/>
              </w:rPr>
            </w:pPr>
            <w:r w:rsidRPr="00542B93">
              <w:rPr>
                <w:sz w:val="22"/>
                <w:szCs w:val="22"/>
              </w:rPr>
              <w:t>1832,4198</w:t>
            </w:r>
          </w:p>
        </w:tc>
        <w:tc>
          <w:tcPr>
            <w:tcW w:w="127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477AC2">
            <w:pPr>
              <w:pStyle w:val="130"/>
              <w:spacing w:before="0" w:after="0"/>
              <w:ind w:firstLine="0"/>
              <w:jc w:val="left"/>
              <w:rPr>
                <w:sz w:val="22"/>
                <w:szCs w:val="22"/>
              </w:rPr>
            </w:pPr>
            <w:r w:rsidRPr="00542B93">
              <w:rPr>
                <w:sz w:val="22"/>
                <w:szCs w:val="22"/>
              </w:rPr>
              <w:t>1762,38682</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2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268"/>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ind w:firstLine="0"/>
              <w:jc w:val="left"/>
              <w:rPr>
                <w:sz w:val="22"/>
                <w:szCs w:val="22"/>
              </w:rPr>
            </w:pPr>
            <w:r w:rsidRPr="00542B93">
              <w:rPr>
                <w:sz w:val="22"/>
                <w:szCs w:val="22"/>
              </w:rPr>
              <w:t xml:space="preserve">местный бюджет </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ind w:firstLine="0"/>
              <w:jc w:val="left"/>
              <w:rPr>
                <w:sz w:val="22"/>
                <w:szCs w:val="22"/>
              </w:rPr>
            </w:pPr>
            <w:r w:rsidRPr="00542B93">
              <w:rPr>
                <w:sz w:val="22"/>
                <w:szCs w:val="22"/>
              </w:rPr>
              <w:t>913,7</w:t>
            </w:r>
          </w:p>
        </w:tc>
        <w:tc>
          <w:tcPr>
            <w:tcW w:w="1241"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ind w:firstLine="0"/>
              <w:jc w:val="left"/>
              <w:rPr>
                <w:sz w:val="22"/>
                <w:szCs w:val="22"/>
              </w:rPr>
            </w:pPr>
            <w:r w:rsidRPr="00542B93">
              <w:rPr>
                <w:sz w:val="22"/>
                <w:szCs w:val="22"/>
              </w:rPr>
              <w:t>250,9432</w:t>
            </w:r>
          </w:p>
        </w:tc>
        <w:tc>
          <w:tcPr>
            <w:tcW w:w="127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477AC2">
            <w:pPr>
              <w:pStyle w:val="130"/>
              <w:spacing w:before="0" w:after="0"/>
              <w:ind w:firstLine="0"/>
              <w:jc w:val="left"/>
              <w:rPr>
                <w:sz w:val="22"/>
                <w:szCs w:val="22"/>
              </w:rPr>
            </w:pPr>
            <w:r w:rsidRPr="00542B93">
              <w:rPr>
                <w:sz w:val="22"/>
                <w:szCs w:val="22"/>
              </w:rPr>
              <w:t>353,49278</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320</w:t>
            </w:r>
          </w:p>
        </w:tc>
        <w:tc>
          <w:tcPr>
            <w:tcW w:w="76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120</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120</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120</w:t>
            </w:r>
          </w:p>
        </w:tc>
      </w:tr>
      <w:tr w:rsidR="00542B93" w:rsidRPr="00542B93" w:rsidTr="00477AC2">
        <w:trPr>
          <w:trHeight w:val="46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ind w:firstLine="0"/>
              <w:jc w:val="left"/>
              <w:rPr>
                <w:sz w:val="22"/>
                <w:szCs w:val="22"/>
              </w:rPr>
            </w:pPr>
            <w:r w:rsidRPr="00542B93">
              <w:rPr>
                <w:sz w:val="22"/>
                <w:szCs w:val="22"/>
              </w:rPr>
              <w:t>1500</w:t>
            </w:r>
          </w:p>
        </w:tc>
        <w:tc>
          <w:tcPr>
            <w:tcW w:w="1241"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21000</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vAlign w:val="bottom"/>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226"/>
        </w:trPr>
        <w:tc>
          <w:tcPr>
            <w:tcW w:w="15743" w:type="dxa"/>
            <w:gridSpan w:val="14"/>
            <w:tcBorders>
              <w:top w:val="single" w:sz="4" w:space="0" w:color="auto"/>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 т. ч.</w:t>
            </w:r>
          </w:p>
        </w:tc>
      </w:tr>
      <w:tr w:rsidR="00542B93" w:rsidRPr="00542B93" w:rsidTr="00477AC2">
        <w:trPr>
          <w:trHeight w:val="243"/>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ind w:firstLine="0"/>
              <w:jc w:val="left"/>
              <w:rPr>
                <w:sz w:val="22"/>
                <w:szCs w:val="22"/>
              </w:rPr>
            </w:pPr>
            <w:r w:rsidRPr="00542B93">
              <w:rPr>
                <w:sz w:val="22"/>
                <w:szCs w:val="22"/>
              </w:rPr>
              <w:t>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ind w:firstLine="0"/>
              <w:jc w:val="left"/>
              <w:rPr>
                <w:sz w:val="22"/>
                <w:szCs w:val="22"/>
              </w:rPr>
            </w:pPr>
            <w:r w:rsidRPr="00542B93">
              <w:rPr>
                <w:sz w:val="22"/>
                <w:szCs w:val="22"/>
              </w:rPr>
              <w:t>Подраздел 1 "Развитие промышленного комплекса"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1500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21000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29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 xml:space="preserve">местный бюджет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5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shd w:val="clear" w:color="auto" w:fill="auto"/>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1500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21000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09"/>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1.1.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 xml:space="preserve">Основное мероприятие"Реализация инвестиционных проектов в сфере </w:t>
            </w:r>
            <w:r w:rsidRPr="00542B93">
              <w:rPr>
                <w:sz w:val="22"/>
                <w:szCs w:val="22"/>
              </w:rPr>
              <w:lastRenderedPageBreak/>
              <w:t>промышленности"</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right="-250" w:firstLine="0"/>
              <w:jc w:val="left"/>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1500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21000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5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1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46"/>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1500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21000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1.1.1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Мероприятие - "Реконструкция  цеха по производству безалкогольных напитков  под цех по производству пива и лимонада"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jc w:val="left"/>
              <w:rPr>
                <w:sz w:val="22"/>
                <w:szCs w:val="22"/>
              </w:rPr>
            </w:pPr>
            <w:r w:rsidRPr="00542B93">
              <w:rPr>
                <w:sz w:val="22"/>
                <w:szCs w:val="22"/>
              </w:rPr>
              <w:t>ИП "Кольцов А.С."</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1500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9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563"/>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273"/>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54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1500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1.1.2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Мероприятие - "Строительство зерносушильного комплекса по очистке, сушке и хранению зерна"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ООО "8-ое Марта"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21000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21000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00"/>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w:t>
            </w:r>
          </w:p>
        </w:tc>
        <w:tc>
          <w:tcPr>
            <w:tcW w:w="1843" w:type="dxa"/>
            <w:vMerge w:val="restart"/>
            <w:tcBorders>
              <w:top w:val="nil"/>
              <w:left w:val="single" w:sz="4" w:space="0" w:color="auto"/>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Подраздел 2 "Формирование благоприятной инвестиционной среды"</w:t>
            </w:r>
          </w:p>
        </w:tc>
        <w:tc>
          <w:tcPr>
            <w:tcW w:w="2268" w:type="dxa"/>
            <w:vMerge w:val="restart"/>
            <w:tcBorders>
              <w:top w:val="nil"/>
              <w:left w:val="single" w:sz="4" w:space="0" w:color="auto"/>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 </w:t>
            </w: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793,7</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0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0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0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793,7</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0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09"/>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2.1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Основное мероприятие - "Создание условий для реализации инвестиционных проектов"</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28"/>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91"/>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8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61"/>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2.1.1.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Мероприятие "Формирование перечня земельных участков ( в том числе частных), которые могут быть представлены субъектами инвестиционной и предпринимательской деятельности"</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91"/>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08"/>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06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2.1.2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Мероприятие "Активизация работы по государственной регистрации прав на недвижимое имущество муниципальных образований, оформление и последующую регистрацию прав на бесхозяйственн</w:t>
            </w:r>
            <w:r w:rsidRPr="00542B93">
              <w:rPr>
                <w:sz w:val="22"/>
                <w:szCs w:val="22"/>
              </w:rPr>
              <w:lastRenderedPageBreak/>
              <w:t>ые объекты недвижимости"</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91"/>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2.1.3.</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Мероприятие "Формирование и ведение реестра инвестиционных проектов, реализуемых (планируемых к реализации) на территории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3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 xml:space="preserve">местный бюджет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2.1.4.</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Мероприятие "Формирование и ведение реестра инвестиционных площадок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08"/>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544"/>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1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8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2.1.5</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Мероприяттие "Разработка, анализ и совершенствоание нормативно-правовой базы"</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2.1.6.</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xml:space="preserve">Мероприяттие     "Отбор </w:t>
            </w:r>
            <w:r w:rsidRPr="00542B93">
              <w:rPr>
                <w:sz w:val="22"/>
                <w:szCs w:val="22"/>
              </w:rPr>
              <w:lastRenderedPageBreak/>
              <w:t>инвестиционных площадок, обеспеченных необходимой инфраструктурой под новые проекты, формирование перечня таких площадок"</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w:t>
            </w:r>
            <w:r w:rsidRPr="00542B93">
              <w:rPr>
                <w:sz w:val="22"/>
                <w:szCs w:val="22"/>
              </w:rPr>
              <w:lastRenderedPageBreak/>
              <w:t>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2.1.7.</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Мероприяттие              "Анализ и выявление перспективных инвестиционных ниш свободных для развития производства, создания новых рабочих мест и кооперационных цепочек с местными товаропроизводителями на территории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2.1.8.</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xml:space="preserve">Мероприяттие "Формирование реестра перспективных инвестиционных ниш для по-тенциальных </w:t>
            </w:r>
            <w:r w:rsidRPr="00542B93">
              <w:rPr>
                <w:sz w:val="22"/>
                <w:szCs w:val="22"/>
              </w:rPr>
              <w:lastRenderedPageBreak/>
              <w:t>инвесторов с детальной характеристикой конкурентных пре-имуществ их размещения на территории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2.1.9</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Мероприяттие "Информационное сопровождение и "упаковка" инвестиционных ниш"</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5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9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78"/>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2.1.10.</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Мероприяттие "Оказание информационно-консультационной поддержки потенциальным инвесторам в целях освоения инвестиционных площадок"</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xml:space="preserve">Основное мероприятие "Формирование и поддержание позитивного имиджа района </w:t>
            </w:r>
            <w:r w:rsidRPr="00542B93">
              <w:rPr>
                <w:sz w:val="22"/>
                <w:szCs w:val="22"/>
              </w:rPr>
              <w:lastRenderedPageBreak/>
              <w:t>как территории, благоприятной для инвестиционной деятельности"</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2.2.1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Мероприятие "Освещение инвестиционной деятельности, осуществляемой на территории муниципального района, в средствах массовой информации и на официальном сайте"</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08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542B93" w:rsidRPr="00542B93" w:rsidRDefault="00542B93" w:rsidP="00542B93">
            <w:pPr>
              <w:pStyle w:val="130"/>
              <w:spacing w:before="0" w:after="0"/>
              <w:rPr>
                <w:sz w:val="22"/>
                <w:szCs w:val="22"/>
              </w:rPr>
            </w:pPr>
            <w:r w:rsidRPr="00542B93">
              <w:rPr>
                <w:sz w:val="22"/>
                <w:szCs w:val="22"/>
              </w:rPr>
              <w:t>2.2.2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Мероприятие "Подготовка и ежегодное обновление инвестиционного паспорта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9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1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86"/>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4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2.2.3</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Мероприятие "Распространение информации об инвестиционны</w:t>
            </w:r>
            <w:r w:rsidRPr="00542B93">
              <w:rPr>
                <w:sz w:val="22"/>
                <w:szCs w:val="22"/>
              </w:rPr>
              <w:lastRenderedPageBreak/>
              <w:t>х площадках через средства массовой информации и официальный сайт"</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2.3</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Основное мероприятие "Обеспечение деятельности муниципального учреждения МФЦ</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xml:space="preserve">Финансовое управление администрации Большеигнатовского муниципального района </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793,7</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9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793,7</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1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27"/>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w:t>
            </w:r>
          </w:p>
        </w:tc>
        <w:tc>
          <w:tcPr>
            <w:tcW w:w="1843" w:type="dxa"/>
            <w:vMerge w:val="restart"/>
            <w:tcBorders>
              <w:top w:val="nil"/>
              <w:left w:val="single" w:sz="4" w:space="0" w:color="auto"/>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Подраздел 3 "Развитие инфраструктуры потребительского рынка"</w:t>
            </w:r>
          </w:p>
        </w:tc>
        <w:tc>
          <w:tcPr>
            <w:tcW w:w="2268" w:type="dxa"/>
            <w:vMerge w:val="restart"/>
            <w:tcBorders>
              <w:top w:val="nil"/>
              <w:left w:val="single" w:sz="4" w:space="0" w:color="auto"/>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 </w:t>
            </w: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1928,863</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1874,8796</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200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1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1832,4198</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1762,38682</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5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0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96,4432</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112,49278</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200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33"/>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Основное мероприятие "Совершенстрование координации и правового регулирования в сфере потребительского рынка и услуг"</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Администрация Большеигнатовскогомуниципального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w:t>
            </w:r>
            <w:r w:rsidRPr="00542B93">
              <w:rPr>
                <w:sz w:val="22"/>
                <w:szCs w:val="22"/>
              </w:rPr>
              <w:lastRenderedPageBreak/>
              <w:t>.1.1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Меропр</w:t>
            </w:r>
            <w:r w:rsidRPr="00542B93">
              <w:rPr>
                <w:sz w:val="22"/>
                <w:szCs w:val="22"/>
              </w:rPr>
              <w:lastRenderedPageBreak/>
              <w:t>иятие "Совершенствование нормативно-правового обеспечения в сфере торговли, внесение при необходимости изменений в нормативные правовые акты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w:t>
            </w:r>
            <w:r w:rsidRPr="00542B93">
              <w:rPr>
                <w:sz w:val="22"/>
                <w:szCs w:val="22"/>
              </w:rPr>
              <w:lastRenderedPageBreak/>
              <w:t>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09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3.1.2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Мероприятие "Мониторинг организаций торговли на аналичие в продаже продукции местных товаропроизводителей"</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3.1.3</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Мероприятие "Формирование и ведение реестров организаций и объектов торговли, общественного питания и бытового обслуживания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3.1.4</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Мероприятие "Разработка и реализация мер по созданию на объектах сферы услуг условий для посещения маломобильными группами населения"</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Основное мероприятие "Развитие инфраструктуры и оптимальное размещение объектов потребительского рынка и сферы услуг"</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1928,863</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1874,8796</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200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6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1832,4198</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1762,38682</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94"/>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31"/>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96,4432</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112,49278</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200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Мероприятие  - Открытие магазина в с.Большое Игнатово</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0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4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511"/>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73"/>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Меропритяие "Организация ярмарочной торговли сельскохозяйст</w:t>
            </w:r>
            <w:r w:rsidRPr="00542B93">
              <w:rPr>
                <w:sz w:val="22"/>
                <w:szCs w:val="22"/>
              </w:rPr>
              <w:lastRenderedPageBreak/>
              <w:t>венной продукцией, произведённой с/х организациями, КФХ и ЛПХ"</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3.2.3</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Меропритяие - Проведение мониторинга цен на основные виды продовольственных товаров в целях определения экономической доступности товаров для населения</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15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3.2.4</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xml:space="preserve"> Меропритяие  - Участие представителей малого бизнеса в работе выставок товаров и услуг товаропроизводителей на территории Республики Мордовия и России</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05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3.2.5</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xml:space="preserve">Меропритяие  - Обеспечение </w:t>
            </w:r>
            <w:r w:rsidRPr="00542B93">
              <w:rPr>
                <w:sz w:val="22"/>
                <w:szCs w:val="22"/>
              </w:rPr>
              <w:lastRenderedPageBreak/>
              <w:t>установки роs-терминалов по обслуживанию потребителей с применением банковских карт в организациях розничной торговли, общественного питания, бытового обслуживания и автозаправочных станций</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w:t>
            </w:r>
            <w:r w:rsidRPr="00542B93">
              <w:rPr>
                <w:sz w:val="22"/>
                <w:szCs w:val="22"/>
              </w:rPr>
              <w:lastRenderedPageBreak/>
              <w:t>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76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74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3.2.6</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Меропритяие - Развитие малого бизнеса в сфере продажи сувенирной продукции с мордовской национальной  символикой</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3.2.7</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 xml:space="preserve">Меропритяие -Содействие формированию на потребительском рынке комфортной среды для всех </w:t>
            </w:r>
            <w:r w:rsidRPr="00542B93">
              <w:rPr>
                <w:sz w:val="22"/>
                <w:szCs w:val="22"/>
              </w:rPr>
              <w:lastRenderedPageBreak/>
              <w:t>участников торговой деятельности путем беспрепятственного развития отдельных форматов торговли без ограничения количества предприятий в соответствии с требованием Стратегии развития торговли в РФ на 2015-2016 годы и период до 2020 года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85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860"/>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3.2.8</w:t>
            </w:r>
          </w:p>
        </w:tc>
        <w:tc>
          <w:tcPr>
            <w:tcW w:w="1843"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xml:space="preserve">Меропритяие - Развитие торговой инфраструктуры в сельской местности, в том числе в отдаленных и малонаселенных пунктах, повышение транспортной доступности организаций торговли для населения в т.ч.:содействие </w:t>
            </w:r>
            <w:r w:rsidRPr="00542B93">
              <w:rPr>
                <w:sz w:val="22"/>
                <w:szCs w:val="22"/>
              </w:rPr>
              <w:lastRenderedPageBreak/>
              <w:t>открытию в предприятиях торговли пунктов по приему платежей за пользование услугами сотовой связи.</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88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02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97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82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3.2.9</w:t>
            </w:r>
          </w:p>
        </w:tc>
        <w:tc>
          <w:tcPr>
            <w:tcW w:w="1843"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Меропритяие -Формирование реестра земельных участков, сформированных под строительство торговых объектов, и размещение данных сведений на официальном сайте муниципального района в сети "Интернет"</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9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551"/>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3.2.10</w:t>
            </w:r>
          </w:p>
        </w:tc>
        <w:tc>
          <w:tcPr>
            <w:tcW w:w="1843"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477AC2">
            <w:pPr>
              <w:pStyle w:val="130"/>
              <w:spacing w:before="0" w:after="0"/>
              <w:ind w:firstLine="0"/>
              <w:jc w:val="left"/>
              <w:rPr>
                <w:sz w:val="22"/>
                <w:szCs w:val="22"/>
              </w:rPr>
            </w:pPr>
            <w:r w:rsidRPr="00542B93">
              <w:rPr>
                <w:sz w:val="22"/>
                <w:szCs w:val="22"/>
              </w:rPr>
              <w:t xml:space="preserve">Меропритяие  - Реализация мер по развитию инфраструктуры и оптимальному размещению объектов </w:t>
            </w:r>
            <w:r w:rsidRPr="00542B93">
              <w:rPr>
                <w:sz w:val="22"/>
                <w:szCs w:val="22"/>
              </w:rPr>
              <w:lastRenderedPageBreak/>
              <w:t>потребительского рынка, в т.ч. включение в план территориального развития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8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9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9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761"/>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3.2.11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Меропритяие  -  Развитие розничной торговой сети в сельской местности за счет расширения развозной торговли (в том числе по заказам) по графику, согласованной с организациями розничной торговли и администрациями сельских поселений.</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202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3.2.12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xml:space="preserve">Меропритяие - Организация совместных мероприятий с органами контроля и надзора по </w:t>
            </w:r>
            <w:r w:rsidRPr="00542B93">
              <w:rPr>
                <w:sz w:val="22"/>
                <w:szCs w:val="22"/>
              </w:rPr>
              <w:lastRenderedPageBreak/>
              <w:t>обследованию деятельности предприятий торговой сети, общественного питания, бытового обслуживания.</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06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3.2.13</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Меропритяие  - Создание условий по торговому обслуживанию малонаселенных и труднодоступных сел посредством организации мелкорозничной торговли, магазинов "на дому", организации приема предварительных заказов, в т.ч. на товары длительного пользования.</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3.2.14</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xml:space="preserve">Меропритяие -Расширение перечня оказываемых услуг в сферах общественного питания </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3.2.15</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Меропритяие  - Содействие развитию субъектов малого предпринимательства в сфере бытовых услуг.</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52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26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3.2.16</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xml:space="preserve"> Меропритяие  - Создание условий по обслуживанию малообеспеченных граждан. </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41"/>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273"/>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1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3.2.17</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xml:space="preserve"> Меропритяие  - Проведение во взаимодействии с контролирующими органами республики </w:t>
            </w:r>
            <w:r w:rsidRPr="00542B93">
              <w:rPr>
                <w:sz w:val="22"/>
                <w:szCs w:val="22"/>
              </w:rPr>
              <w:lastRenderedPageBreak/>
              <w:t>оперативно-профилактических мероприятий по выявлению фактов незаконного оборота алкогольной и спиртосодержащей продукции, не отвечающих требованиям безопасности, а также сбыта крепких спиртных напитков домашней выработки и т.д.</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87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3.2.18</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 xml:space="preserve">Меропритяие  -  Размещение информационных и консультативных материалов по вопросам торговой деятельности  в разделе "Потребительский рынок" на сайте Администрации муниципального района в сети Интернет </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99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w:t>
            </w:r>
            <w:r w:rsidRPr="00542B93">
              <w:rPr>
                <w:sz w:val="22"/>
                <w:szCs w:val="22"/>
              </w:rPr>
              <w:lastRenderedPageBreak/>
              <w:t>.2.19</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lastRenderedPageBreak/>
              <w:t xml:space="preserve">Меропритяие - </w:t>
            </w:r>
            <w:r w:rsidRPr="00542B93">
              <w:rPr>
                <w:sz w:val="22"/>
                <w:szCs w:val="22"/>
              </w:rPr>
              <w:lastRenderedPageBreak/>
              <w:t>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w:t>
            </w:r>
            <w:r w:rsidRPr="00542B93">
              <w:rPr>
                <w:sz w:val="22"/>
                <w:szCs w:val="22"/>
              </w:rPr>
              <w:lastRenderedPageBreak/>
              <w:t>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3.2.20</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 xml:space="preserve">Меропритяие  - Организация информационно - аналитического наблюдения за состоянием рынка товаров </w:t>
            </w:r>
            <w:r w:rsidRPr="00542B93">
              <w:rPr>
                <w:sz w:val="22"/>
                <w:szCs w:val="22"/>
              </w:rPr>
              <w:lastRenderedPageBreak/>
              <w:t>и услуг со стороны потребителей, в т.ч. путем проведения опроса населения, мониторинга организаций розничной торговли на наличие в продаже товаров,  установленных цен на предлагаемую продукцию и услуги с последующей публикацией в СМИ и (или) размещением на официальном сайте администрации Большеигнатовского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04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3.2.21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xml:space="preserve">Меропритяие  -Разработка совместно с Советом предпринимателей района комплекса мер </w:t>
            </w:r>
            <w:r w:rsidRPr="00542B93">
              <w:rPr>
                <w:sz w:val="22"/>
                <w:szCs w:val="22"/>
              </w:rPr>
              <w:lastRenderedPageBreak/>
              <w:t>по обеспечению разнообразия форм торгового обслуживания, магазинов низких цен, салонной торговли, посылочной торговли, доставка товаров на дом, продажа товаров по заказам;</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3.2.22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Мероприятие-Организация выездного бытового обслуживания  населения в отдаленных сельских населенных пунктах;</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7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9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0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3.2.23</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 xml:space="preserve">Меропритяие  - Предоставление в аренду незадействованных в хозяйственном обороте помещений </w:t>
            </w:r>
            <w:r w:rsidRPr="00542B93">
              <w:rPr>
                <w:sz w:val="22"/>
                <w:szCs w:val="22"/>
              </w:rPr>
              <w:lastRenderedPageBreak/>
              <w:t>муниципальной собственности для организации на их базе  фирменной торговли местными товаропроизводителями с обязательным размещением информации об объектах и условиях аренды на сайте администрации Большеигнатовского  муниципального района в сети «Интернет»;</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33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3.2.24</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 xml:space="preserve">Меропритяие  - Создание современной инфраструктуры сферы обслуживания, удовлетворяющей запросам населения по качеству </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58"/>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09"/>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3.2.25</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 xml:space="preserve">Меропритяие  - Организация приема заказов сферы обслуживания по телефону и </w:t>
            </w:r>
            <w:r w:rsidRPr="00542B93">
              <w:rPr>
                <w:sz w:val="22"/>
                <w:szCs w:val="22"/>
              </w:rPr>
              <w:lastRenderedPageBreak/>
              <w:t>(или) Интернету</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jc w:val="left"/>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03"/>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7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477AC2" w:rsidRPr="00542B93" w:rsidTr="00477AC2">
        <w:trPr>
          <w:trHeight w:val="405"/>
        </w:trPr>
        <w:tc>
          <w:tcPr>
            <w:tcW w:w="568" w:type="dxa"/>
            <w:vMerge w:val="restart"/>
            <w:tcBorders>
              <w:top w:val="nil"/>
              <w:left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r w:rsidRPr="00542B93">
              <w:rPr>
                <w:sz w:val="22"/>
                <w:szCs w:val="22"/>
              </w:rPr>
              <w:t> </w:t>
            </w:r>
          </w:p>
          <w:p w:rsidR="00477AC2" w:rsidRPr="00542B93" w:rsidRDefault="00477AC2" w:rsidP="00542B93">
            <w:pPr>
              <w:pStyle w:val="130"/>
              <w:spacing w:before="0" w:after="0"/>
              <w:rPr>
                <w:sz w:val="22"/>
                <w:szCs w:val="22"/>
              </w:rPr>
            </w:pPr>
            <w:r w:rsidRPr="00542B93">
              <w:rPr>
                <w:sz w:val="22"/>
                <w:szCs w:val="22"/>
              </w:rPr>
              <w:t> </w:t>
            </w:r>
          </w:p>
          <w:p w:rsidR="00477AC2" w:rsidRPr="00542B93" w:rsidRDefault="00477AC2" w:rsidP="00542B93">
            <w:pPr>
              <w:pStyle w:val="130"/>
              <w:spacing w:before="0" w:after="0"/>
              <w:rPr>
                <w:sz w:val="22"/>
                <w:szCs w:val="22"/>
              </w:rPr>
            </w:pPr>
            <w:r w:rsidRPr="00542B93">
              <w:rPr>
                <w:sz w:val="22"/>
                <w:szCs w:val="22"/>
              </w:rPr>
              <w:t> </w:t>
            </w:r>
          </w:p>
          <w:p w:rsidR="00477AC2" w:rsidRPr="00542B93" w:rsidRDefault="00477AC2" w:rsidP="00542B93">
            <w:pPr>
              <w:pStyle w:val="130"/>
              <w:spacing w:before="0" w:after="0"/>
              <w:rPr>
                <w:sz w:val="22"/>
                <w:szCs w:val="22"/>
              </w:rPr>
            </w:pPr>
            <w:r w:rsidRPr="00542B93">
              <w:rPr>
                <w:sz w:val="22"/>
                <w:szCs w:val="22"/>
              </w:rPr>
              <w:t> </w:t>
            </w:r>
          </w:p>
          <w:p w:rsidR="00477AC2" w:rsidRPr="00542B93" w:rsidRDefault="00477AC2" w:rsidP="00542B93">
            <w:pPr>
              <w:pStyle w:val="130"/>
              <w:spacing w:before="0" w:after="0"/>
              <w:rPr>
                <w:sz w:val="22"/>
                <w:szCs w:val="22"/>
              </w:rPr>
            </w:pPr>
            <w:r w:rsidRPr="00542B93">
              <w:rPr>
                <w:sz w:val="22"/>
                <w:szCs w:val="22"/>
              </w:rPr>
              <w:t>3.2.26</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477AC2" w:rsidRPr="00542B93" w:rsidRDefault="00477AC2" w:rsidP="00477AC2">
            <w:pPr>
              <w:pStyle w:val="130"/>
              <w:spacing w:before="0" w:after="0"/>
              <w:ind w:firstLine="0"/>
              <w:jc w:val="left"/>
              <w:rPr>
                <w:sz w:val="22"/>
                <w:szCs w:val="22"/>
              </w:rPr>
            </w:pPr>
            <w:r w:rsidRPr="00542B93">
              <w:rPr>
                <w:sz w:val="22"/>
                <w:szCs w:val="22"/>
              </w:rPr>
              <w:t>Мероприятие - Организация  транспортного обслуживания населения  по муниципальным маршрутам на территории  Большеигнатовского муниципального района Республики Мордовия</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477AC2" w:rsidRPr="00542B93" w:rsidRDefault="00477AC2" w:rsidP="00477AC2">
            <w:pPr>
              <w:pStyle w:val="130"/>
              <w:spacing w:before="0" w:after="0"/>
              <w:ind w:firstLine="0"/>
              <w:jc w:val="left"/>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r w:rsidRPr="00542B93">
              <w:rPr>
                <w:sz w:val="22"/>
                <w:szCs w:val="22"/>
              </w:rPr>
              <w:t>1928,863</w:t>
            </w:r>
          </w:p>
        </w:tc>
        <w:tc>
          <w:tcPr>
            <w:tcW w:w="1276" w:type="dxa"/>
            <w:tcBorders>
              <w:top w:val="nil"/>
              <w:left w:val="nil"/>
              <w:bottom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r w:rsidRPr="00542B93">
              <w:rPr>
                <w:sz w:val="22"/>
                <w:szCs w:val="22"/>
              </w:rPr>
              <w:t>1874,8796</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200</w:t>
            </w:r>
          </w:p>
        </w:tc>
        <w:tc>
          <w:tcPr>
            <w:tcW w:w="76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0</w:t>
            </w:r>
          </w:p>
        </w:tc>
      </w:tr>
      <w:tr w:rsidR="00477AC2" w:rsidRPr="00542B93" w:rsidTr="00477AC2">
        <w:trPr>
          <w:trHeight w:val="630"/>
        </w:trPr>
        <w:tc>
          <w:tcPr>
            <w:tcW w:w="568" w:type="dxa"/>
            <w:vMerge/>
            <w:tcBorders>
              <w:left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477AC2" w:rsidRPr="00542B93" w:rsidRDefault="00477AC2"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477AC2" w:rsidRPr="00542B93" w:rsidRDefault="00477AC2"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477AC2" w:rsidRPr="00542B93" w:rsidRDefault="00477AC2"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r w:rsidRPr="00542B93">
              <w:rPr>
                <w:sz w:val="22"/>
                <w:szCs w:val="22"/>
              </w:rPr>
              <w:t>1832,4198</w:t>
            </w:r>
          </w:p>
        </w:tc>
        <w:tc>
          <w:tcPr>
            <w:tcW w:w="1276" w:type="dxa"/>
            <w:tcBorders>
              <w:top w:val="nil"/>
              <w:left w:val="nil"/>
              <w:bottom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r w:rsidRPr="00542B93">
              <w:rPr>
                <w:sz w:val="22"/>
                <w:szCs w:val="22"/>
              </w:rPr>
              <w:t>1762,38682</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r>
      <w:tr w:rsidR="00477AC2" w:rsidRPr="00542B93" w:rsidTr="00477AC2">
        <w:trPr>
          <w:trHeight w:val="630"/>
        </w:trPr>
        <w:tc>
          <w:tcPr>
            <w:tcW w:w="568" w:type="dxa"/>
            <w:vMerge/>
            <w:tcBorders>
              <w:left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477AC2" w:rsidRPr="00542B93" w:rsidRDefault="00477AC2"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477AC2" w:rsidRPr="00542B93" w:rsidRDefault="00477AC2"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477AC2" w:rsidRPr="00542B93" w:rsidRDefault="00477AC2"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r>
      <w:tr w:rsidR="00477AC2" w:rsidRPr="00542B93" w:rsidTr="00477AC2">
        <w:trPr>
          <w:trHeight w:val="449"/>
        </w:trPr>
        <w:tc>
          <w:tcPr>
            <w:tcW w:w="568" w:type="dxa"/>
            <w:vMerge/>
            <w:tcBorders>
              <w:left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477AC2" w:rsidRPr="00542B93" w:rsidRDefault="00477AC2"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477AC2" w:rsidRPr="00542B93" w:rsidRDefault="00477AC2"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477AC2" w:rsidRPr="00542B93" w:rsidRDefault="00477AC2"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r w:rsidRPr="00542B93">
              <w:rPr>
                <w:sz w:val="22"/>
                <w:szCs w:val="22"/>
              </w:rPr>
              <w:t>96,4432</w:t>
            </w:r>
          </w:p>
        </w:tc>
        <w:tc>
          <w:tcPr>
            <w:tcW w:w="1276" w:type="dxa"/>
            <w:tcBorders>
              <w:top w:val="nil"/>
              <w:left w:val="nil"/>
              <w:bottom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r w:rsidRPr="00542B93">
              <w:rPr>
                <w:sz w:val="22"/>
                <w:szCs w:val="22"/>
              </w:rPr>
              <w:t>112,49278</w:t>
            </w:r>
          </w:p>
        </w:tc>
        <w:tc>
          <w:tcPr>
            <w:tcW w:w="656" w:type="dxa"/>
            <w:tcBorders>
              <w:top w:val="nil"/>
              <w:left w:val="nil"/>
              <w:bottom w:val="single" w:sz="4" w:space="0" w:color="auto"/>
              <w:right w:val="single" w:sz="4" w:space="0" w:color="auto"/>
            </w:tcBorders>
            <w:shd w:val="clear" w:color="000000" w:fill="FFFF00"/>
            <w:hideMark/>
          </w:tcPr>
          <w:p w:rsidR="00477AC2" w:rsidRPr="00542B93" w:rsidRDefault="00477AC2" w:rsidP="00542B93">
            <w:pPr>
              <w:pStyle w:val="130"/>
              <w:spacing w:before="0" w:after="0"/>
              <w:rPr>
                <w:sz w:val="22"/>
                <w:szCs w:val="22"/>
              </w:rPr>
            </w:pPr>
            <w:r w:rsidRPr="00542B93">
              <w:rPr>
                <w:sz w:val="22"/>
                <w:szCs w:val="22"/>
              </w:rPr>
              <w:t>200</w:t>
            </w:r>
          </w:p>
        </w:tc>
        <w:tc>
          <w:tcPr>
            <w:tcW w:w="76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r>
      <w:tr w:rsidR="00477AC2" w:rsidRPr="00542B93" w:rsidTr="00477AC2">
        <w:trPr>
          <w:trHeight w:val="1208"/>
        </w:trPr>
        <w:tc>
          <w:tcPr>
            <w:tcW w:w="568" w:type="dxa"/>
            <w:vMerge/>
            <w:tcBorders>
              <w:left w:val="single" w:sz="4" w:space="0" w:color="auto"/>
              <w:bottom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477AC2" w:rsidRPr="00542B93" w:rsidRDefault="00477AC2"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477AC2" w:rsidRPr="00542B93" w:rsidRDefault="00477AC2"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477AC2" w:rsidRPr="00542B93" w:rsidRDefault="00477AC2"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477AC2" w:rsidRPr="00542B93" w:rsidRDefault="00477AC2"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477AC2" w:rsidRPr="00542B93" w:rsidRDefault="00477AC2"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w:t>
            </w:r>
          </w:p>
        </w:tc>
        <w:tc>
          <w:tcPr>
            <w:tcW w:w="1843" w:type="dxa"/>
            <w:vMerge w:val="restart"/>
            <w:tcBorders>
              <w:top w:val="nil"/>
              <w:left w:val="single" w:sz="4" w:space="0" w:color="auto"/>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Подраздел 4 "Развитие конкуренции"</w:t>
            </w:r>
          </w:p>
        </w:tc>
        <w:tc>
          <w:tcPr>
            <w:tcW w:w="2268" w:type="dxa"/>
            <w:vMerge w:val="restart"/>
            <w:tcBorders>
              <w:top w:val="nil"/>
              <w:left w:val="single" w:sz="4" w:space="0" w:color="auto"/>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 </w:t>
            </w: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120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154,5</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241</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120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120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120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120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1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272"/>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120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154,5</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241</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120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120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120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120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Основное мероприятие "Оптимизация процедур закупок товаров, работ, услуг "</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54"/>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4.1.1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Мероприятие "Развитие конкуренции при осуществлении процедур закупок хозяйствующих субъектов, доля муниципального образования в которых составляет более 50 процентов, в т.ч. за счет расширения участия в указанных процедурах субъектов МСП"</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205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4.1.2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Меропритяие  - "Применение конкурсных процедур (конкурсов, аукционов), снижение случаев применения способа закупки «у единственного поставщика» установление единых требований  к процедуре закупки"</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72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4.2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Основное мероприятие "Снижение административных барьеров"</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63"/>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24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32"/>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4.2.1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Мероприятие - "Проведение оценки регулирующего воздействия проектов нормативно-правовых актов с целью устранения избыточного муниципального регулирования, в т.ч. избыточных функций, и оптимизация государственного контроля и противодействие коррупции»</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4.2.2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Меропритяие -Устранение избыточного  муниципального регулирования</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51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01"/>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4.3</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Основное мероприятие "Развитие потребительского рынка"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463"/>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2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29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511"/>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4.3.1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Мероприятие "Создание условий для развития конкуренции на рынке розничной торговли "</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C03134">
        <w:trPr>
          <w:trHeight w:val="50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C03134">
        <w:trPr>
          <w:trHeight w:val="55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C03134">
        <w:trPr>
          <w:trHeight w:val="283"/>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477AC2">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7026C0">
        <w:trPr>
          <w:trHeight w:val="976"/>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4.3.2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 xml:space="preserve">Мероприяттие "Оказание содействия в организации и проведении ярмарок, с целью  предоставления населению возможности  приобретения  </w:t>
            </w:r>
            <w:r w:rsidRPr="00542B93">
              <w:rPr>
                <w:sz w:val="22"/>
                <w:szCs w:val="22"/>
              </w:rPr>
              <w:lastRenderedPageBreak/>
              <w:t>по доступным ценам продовольственных товаров, реализуемых непосредственно производителями сельскохозяйственной продукции"</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246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4.4</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Основное мероприятие "Содействие развитию конкуренции на основе Стандарта развития конкуренции, участие в реализации составляющих Стандарта развития конкуренции, обеспечивающих эффективное функционирование рынков товаров и услуг"</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240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4.4.1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 xml:space="preserve">Меропритяие - Разработка и утверждение муниципальной "дорожной карты" по </w:t>
            </w:r>
            <w:r w:rsidRPr="00542B93">
              <w:rPr>
                <w:sz w:val="22"/>
                <w:szCs w:val="22"/>
              </w:rPr>
              <w:lastRenderedPageBreak/>
              <w:t>развитию конкуренции; актуализация муниципальной "дорожной карты" по развитию конкуренции на территории Большеигнатовского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217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4.4.2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Меропритяие - Организация и проведение мониторингов на рынках товаров и услуг, входящих в перечень приоритетных  и социально-значимых рынков</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85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4.4.3</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 xml:space="preserve">Меропритяие - Подготовка аналитической информации по вопросам реализации Стандарта развития </w:t>
            </w:r>
            <w:r w:rsidRPr="00542B93">
              <w:rPr>
                <w:sz w:val="22"/>
                <w:szCs w:val="22"/>
              </w:rPr>
              <w:lastRenderedPageBreak/>
              <w:t xml:space="preserve">конкуренции в Республике Мордовия для Уполномоченного органа - Министерства экономики, торговли и предпринимательства  РМ  </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216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7026C0">
        <w:trPr>
          <w:trHeight w:val="267"/>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4.4.4</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 xml:space="preserve">Меропритяие -  Подготовка годового отчета о состоянии и развитии конкуренции на территории  муниципального района  для последующего включения в ежегодный доклад о состоянии и развитии конкурентной среды на рынках товаров, работ и услуг, подготавливаемый Уполномоченным органом - Министерством экономики, торговли и предпринимательства  Республики </w:t>
            </w:r>
            <w:r w:rsidRPr="00542B93">
              <w:rPr>
                <w:sz w:val="22"/>
                <w:szCs w:val="22"/>
              </w:rPr>
              <w:lastRenderedPageBreak/>
              <w:t>Мордовия.</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09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4.4.5</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 xml:space="preserve">Меропритяие  - Создание раздела "Развитие конкуренции" на сайте Администрации муниципального района в сети "Интернет" и размещение информационых и консультативных материалов по вопросам развития конкуренции на рынках товаров, работ и услуг </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79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4.4.6</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Меропритяие  - Содействие в формировании перечня  приоритетных и социально значимых рынков для Республики Мордовия; содействие в проведении мониторингов конкурентной среды Большеигнатовского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26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4.4.7</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Меропритяие  - Организация проведения обучающих мероприятий, тренингов для руководителей, специалистов администрации муниципального района,организаций, предприятий соответствующих видов деятельности по вопросам содействия развития конкуренции</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234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4.4.8</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Меропритяие  - Осуществление общественного контроля за деятельностью субъектов естественных монополий на территории Большеигнатовского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4.5.</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Основное меропритяие  - Совершенствование процессов управления объектами  муниципальной собственности</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120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154,5</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241</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120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120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120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120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7026C0">
        <w:trPr>
          <w:trHeight w:val="51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7026C0">
        <w:trPr>
          <w:trHeight w:val="268"/>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120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154,5</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241</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120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120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120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120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7026C0">
        <w:trPr>
          <w:trHeight w:val="412"/>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4.5.1.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Мероприятие Проведение работ по государственному кадастровому учёту земельных участков</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85</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100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7026C0">
        <w:trPr>
          <w:trHeight w:val="386"/>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7026C0">
        <w:trPr>
          <w:trHeight w:val="30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85</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100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7026C0">
        <w:trPr>
          <w:trHeight w:val="551"/>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4.5.2</w:t>
            </w:r>
            <w:r w:rsidRPr="00542B93">
              <w:rPr>
                <w:sz w:val="22"/>
                <w:szCs w:val="22"/>
              </w:rPr>
              <w:lastRenderedPageBreak/>
              <w:t>.</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lastRenderedPageBreak/>
              <w:t xml:space="preserve">Мероприятие           Выполнение </w:t>
            </w:r>
            <w:r w:rsidRPr="00542B93">
              <w:rPr>
                <w:sz w:val="22"/>
                <w:szCs w:val="22"/>
              </w:rPr>
              <w:lastRenderedPageBreak/>
              <w:t>работ по рыночной оценке земельных участков</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 xml:space="preserve">Администрация </w:t>
            </w:r>
            <w:r w:rsidRPr="00542B93">
              <w:rPr>
                <w:sz w:val="22"/>
                <w:szCs w:val="22"/>
              </w:rPr>
              <w:lastRenderedPageBreak/>
              <w:t>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9,5</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10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7026C0">
        <w:trPr>
          <w:trHeight w:val="284"/>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9,5</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10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r>
      <w:tr w:rsidR="00542B93" w:rsidRPr="00542B93" w:rsidTr="00477AC2">
        <w:trPr>
          <w:trHeight w:val="58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4.5.3</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Мероприятие Выполнение работ по изготовлению технической документации, в том числе привлечения в муниципальную собственность бесхозяйного имущества и для приватизации  муниципального имущества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101</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101</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50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43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4.5.4.</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Мероприятие Выполнение работ по рыночной оценке объектов капитального строительства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7026C0">
        <w:trPr>
          <w:trHeight w:val="274"/>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30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10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7026C0">
        <w:trPr>
          <w:trHeight w:val="551"/>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5</w:t>
            </w:r>
          </w:p>
        </w:tc>
        <w:tc>
          <w:tcPr>
            <w:tcW w:w="1843" w:type="dxa"/>
            <w:vMerge w:val="restart"/>
            <w:tcBorders>
              <w:top w:val="nil"/>
              <w:left w:val="single" w:sz="4" w:space="0" w:color="auto"/>
              <w:bottom w:val="single" w:sz="4" w:space="0" w:color="auto"/>
              <w:right w:val="single" w:sz="4" w:space="0" w:color="auto"/>
            </w:tcBorders>
            <w:shd w:val="clear" w:color="000000" w:fill="FFFF00"/>
            <w:hideMark/>
          </w:tcPr>
          <w:p w:rsidR="00542B93" w:rsidRPr="00542B93" w:rsidRDefault="00542B93" w:rsidP="007026C0">
            <w:pPr>
              <w:pStyle w:val="130"/>
              <w:spacing w:before="0" w:after="0"/>
              <w:ind w:firstLine="0"/>
              <w:jc w:val="left"/>
              <w:rPr>
                <w:sz w:val="22"/>
                <w:szCs w:val="22"/>
              </w:rPr>
            </w:pPr>
            <w:r w:rsidRPr="00542B93">
              <w:rPr>
                <w:sz w:val="22"/>
                <w:szCs w:val="22"/>
              </w:rPr>
              <w:t>Подраздел 5 "Стратегическое планирование"</w:t>
            </w:r>
          </w:p>
        </w:tc>
        <w:tc>
          <w:tcPr>
            <w:tcW w:w="2268" w:type="dxa"/>
            <w:vMerge w:val="restart"/>
            <w:tcBorders>
              <w:top w:val="nil"/>
              <w:left w:val="single" w:sz="4" w:space="0" w:color="auto"/>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 </w:t>
            </w: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7026C0">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7026C0">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7026C0">
        <w:trPr>
          <w:trHeight w:val="284"/>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7026C0">
        <w:trPr>
          <w:trHeight w:val="55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000000" w:fill="FFFF00"/>
            <w:hideMark/>
          </w:tcPr>
          <w:p w:rsidR="00542B93" w:rsidRPr="00542B93" w:rsidRDefault="00542B93" w:rsidP="007026C0">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000000" w:fill="FFFF00"/>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5.1.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Основное мероприятие "Создание комплексной системы стратегического планирования Большеигнатовского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7026C0">
        <w:trPr>
          <w:trHeight w:val="22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5.1.1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Мероприятие «Организация и координация реализации Стратегии социально-экономического развития Большеигнатовского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87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5.1.2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 xml:space="preserve">Мероприятияе "Разработка комплексного </w:t>
            </w:r>
            <w:r w:rsidRPr="00542B93">
              <w:rPr>
                <w:sz w:val="22"/>
                <w:szCs w:val="22"/>
              </w:rPr>
              <w:lastRenderedPageBreak/>
              <w:t>плана мероприятий по реализации Стратегии социально-экономического развития и контроль его выполнения"</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w:t>
            </w:r>
            <w:r w:rsidRPr="00542B93">
              <w:rPr>
                <w:sz w:val="22"/>
                <w:szCs w:val="22"/>
              </w:rPr>
              <w:lastRenderedPageBreak/>
              <w:t>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94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5.1.3</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Мероприятие «Организационное и консультационное обеспечение деятельности органов местного самоуправления по формированию и реализации муниципальных программБольшеигнатовского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98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5.1.4</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Мероприятие "Нормативно-правовое обеспечение системы стратегического планирования муниципального образования"</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7026C0">
        <w:trPr>
          <w:trHeight w:val="187"/>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7026C0">
        <w:trPr>
          <w:trHeight w:val="48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5.1.5</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 xml:space="preserve">Мероприятие «Проведение мониторинга </w:t>
            </w:r>
            <w:r w:rsidRPr="00542B93">
              <w:rPr>
                <w:sz w:val="22"/>
                <w:szCs w:val="22"/>
              </w:rPr>
              <w:lastRenderedPageBreak/>
              <w:t>реализации муниципальных программ на территории Большеигнатовского муниципального района»</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w:t>
            </w:r>
            <w:r w:rsidRPr="00542B93">
              <w:rPr>
                <w:sz w:val="22"/>
                <w:szCs w:val="22"/>
              </w:rPr>
              <w:lastRenderedPageBreak/>
              <w:t>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57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5.2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xml:space="preserve">Основное мероприятие «Организационно-методическое </w:t>
            </w:r>
            <w:r w:rsidRPr="00542B93">
              <w:rPr>
                <w:sz w:val="22"/>
                <w:szCs w:val="22"/>
              </w:rPr>
              <w:br/>
              <w:t>обеспечение деятельности органов местного самоуправления в области прогнозирования и стратегического планирования социально - экономического развития территорий»</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234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5.2.1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Мероприятие "Разработка краткосрочных и среднесрочных прогнозов социально-экономического развития муниципального образования  и сельских поселений"</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7026C0">
        <w:trPr>
          <w:trHeight w:val="329"/>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1005"/>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lastRenderedPageBreak/>
              <w:t>5.2.2</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 xml:space="preserve">Мероприятие "Подготовка информационно-аналитических материалов о выполнении органами местного самоуправления </w:t>
            </w:r>
            <w:r w:rsidRPr="00542B93">
              <w:rPr>
                <w:sz w:val="22"/>
                <w:szCs w:val="22"/>
              </w:rPr>
              <w:br/>
              <w:t>ежегодных планов мероприятий по реализации программ муниципальных образований в Большеигнатовском муниципальном районе"</w:t>
            </w:r>
            <w:r w:rsidRPr="00542B93">
              <w:rPr>
                <w:sz w:val="22"/>
                <w:szCs w:val="22"/>
              </w:rPr>
              <w:br/>
              <w:t>"</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7026C0">
        <w:trPr>
          <w:trHeight w:val="3132"/>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15"/>
        </w:trPr>
        <w:tc>
          <w:tcPr>
            <w:tcW w:w="568" w:type="dxa"/>
            <w:vMerge w:val="restart"/>
            <w:tcBorders>
              <w:top w:val="nil"/>
              <w:left w:val="single" w:sz="4" w:space="0" w:color="auto"/>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5.2.3</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7026C0">
            <w:pPr>
              <w:pStyle w:val="130"/>
              <w:spacing w:before="0" w:after="0"/>
              <w:ind w:firstLine="0"/>
              <w:jc w:val="left"/>
              <w:rPr>
                <w:sz w:val="22"/>
                <w:szCs w:val="22"/>
              </w:rPr>
            </w:pPr>
            <w:r w:rsidRPr="00542B93">
              <w:rPr>
                <w:sz w:val="22"/>
                <w:szCs w:val="22"/>
              </w:rPr>
              <w:t xml:space="preserve">Мероприятие "Подготовка доклада Главы Большеигнатовского  муниципального района о достигнутых </w:t>
            </w:r>
            <w:r w:rsidRPr="00542B93">
              <w:rPr>
                <w:sz w:val="22"/>
                <w:szCs w:val="22"/>
              </w:rPr>
              <w:lastRenderedPageBreak/>
              <w:t>значениях показателей для оценки эффективности деятельности Администрации муниципального образования за отчетный год и их планируемых значениях на 3-летний период"</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всего</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0</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63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местный бюджет</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r w:rsidR="00542B93" w:rsidRPr="00542B93" w:rsidTr="00477AC2">
        <w:trPr>
          <w:trHeight w:val="3000"/>
        </w:trPr>
        <w:tc>
          <w:tcPr>
            <w:tcW w:w="5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843"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2268" w:type="dxa"/>
            <w:vMerge/>
            <w:tcBorders>
              <w:top w:val="nil"/>
              <w:left w:val="single" w:sz="4" w:space="0" w:color="auto"/>
              <w:bottom w:val="single" w:sz="4" w:space="0" w:color="auto"/>
              <w:right w:val="single" w:sz="4" w:space="0" w:color="auto"/>
            </w:tcBorders>
            <w:vAlign w:val="center"/>
            <w:hideMark/>
          </w:tcPr>
          <w:p w:rsidR="00542B93" w:rsidRPr="00542B93" w:rsidRDefault="00542B93" w:rsidP="00542B93">
            <w:pPr>
              <w:pStyle w:val="130"/>
              <w:spacing w:before="0" w:after="0"/>
              <w:rPr>
                <w:sz w:val="22"/>
                <w:szCs w:val="22"/>
              </w:rPr>
            </w:pPr>
          </w:p>
        </w:tc>
        <w:tc>
          <w:tcPr>
            <w:tcW w:w="1973"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960"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41"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1276" w:type="dxa"/>
            <w:tcBorders>
              <w:top w:val="nil"/>
              <w:left w:val="nil"/>
              <w:bottom w:val="single" w:sz="4" w:space="0" w:color="auto"/>
              <w:right w:val="single" w:sz="4" w:space="0" w:color="auto"/>
            </w:tcBorders>
            <w:shd w:val="clear" w:color="000000" w:fill="FFFFFF"/>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76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c>
          <w:tcPr>
            <w:tcW w:w="656" w:type="dxa"/>
            <w:tcBorders>
              <w:top w:val="nil"/>
              <w:left w:val="nil"/>
              <w:bottom w:val="single" w:sz="4" w:space="0" w:color="auto"/>
              <w:right w:val="single" w:sz="4" w:space="0" w:color="auto"/>
            </w:tcBorders>
            <w:shd w:val="clear" w:color="auto" w:fill="auto"/>
            <w:hideMark/>
          </w:tcPr>
          <w:p w:rsidR="00542B93" w:rsidRPr="00542B93" w:rsidRDefault="00542B93" w:rsidP="00542B93">
            <w:pPr>
              <w:pStyle w:val="130"/>
              <w:spacing w:before="0" w:after="0"/>
              <w:rPr>
                <w:sz w:val="22"/>
                <w:szCs w:val="22"/>
              </w:rPr>
            </w:pPr>
            <w:r w:rsidRPr="00542B93">
              <w:rPr>
                <w:sz w:val="22"/>
                <w:szCs w:val="22"/>
              </w:rPr>
              <w:t> </w:t>
            </w:r>
          </w:p>
        </w:tc>
      </w:tr>
    </w:tbl>
    <w:p w:rsidR="00542B93" w:rsidRDefault="00542B93" w:rsidP="00542B93">
      <w:pPr>
        <w:jc w:val="both"/>
        <w:rPr>
          <w:sz w:val="28"/>
          <w:szCs w:val="28"/>
        </w:rPr>
        <w:sectPr w:rsidR="00542B93" w:rsidSect="00542B93">
          <w:pgSz w:w="16838" w:h="11906" w:orient="landscape"/>
          <w:pgMar w:top="567" w:right="1134" w:bottom="1134" w:left="1134" w:header="709" w:footer="709" w:gutter="0"/>
          <w:cols w:space="708"/>
          <w:docGrid w:linePitch="360"/>
        </w:sectPr>
      </w:pPr>
    </w:p>
    <w:p w:rsidR="00EF5A7D" w:rsidRPr="00EF5A7D" w:rsidRDefault="00EF5A7D" w:rsidP="00EF5A7D">
      <w:pPr>
        <w:tabs>
          <w:tab w:val="left" w:pos="5670"/>
          <w:tab w:val="left" w:pos="6663"/>
          <w:tab w:val="left" w:pos="7513"/>
          <w:tab w:val="left" w:pos="7938"/>
        </w:tabs>
        <w:spacing w:after="0" w:line="240" w:lineRule="auto"/>
        <w:jc w:val="center"/>
        <w:rPr>
          <w:rFonts w:ascii="Times New Roman" w:hAnsi="Times New Roman" w:cs="Times New Roman"/>
          <w:b/>
          <w:noProof/>
        </w:rPr>
      </w:pPr>
      <w:r w:rsidRPr="00EF5A7D">
        <w:rPr>
          <w:rFonts w:ascii="Times New Roman" w:hAnsi="Times New Roman" w:cs="Times New Roman"/>
          <w:b/>
          <w:noProof/>
        </w:rPr>
        <w:lastRenderedPageBreak/>
        <w:drawing>
          <wp:inline distT="0" distB="0" distL="0" distR="0" wp14:anchorId="5D7FD73F" wp14:editId="0C716C8C">
            <wp:extent cx="581025" cy="609600"/>
            <wp:effectExtent l="19050" t="0" r="9525" b="0"/>
            <wp:docPr id="5"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EF5A7D" w:rsidRPr="00EF5A7D" w:rsidRDefault="00EF5A7D" w:rsidP="00EF5A7D">
      <w:pPr>
        <w:tabs>
          <w:tab w:val="left" w:pos="5670"/>
          <w:tab w:val="left" w:pos="6663"/>
          <w:tab w:val="left" w:pos="7513"/>
          <w:tab w:val="left" w:pos="7938"/>
        </w:tabs>
        <w:spacing w:after="0" w:line="240" w:lineRule="auto"/>
        <w:jc w:val="center"/>
        <w:rPr>
          <w:rFonts w:ascii="Times New Roman" w:hAnsi="Times New Roman" w:cs="Times New Roman"/>
          <w:b/>
        </w:rPr>
      </w:pPr>
    </w:p>
    <w:p w:rsidR="00EF5A7D" w:rsidRPr="00EF5A7D" w:rsidRDefault="00EF5A7D" w:rsidP="00EF5A7D">
      <w:pPr>
        <w:tabs>
          <w:tab w:val="left" w:pos="5670"/>
          <w:tab w:val="left" w:pos="6663"/>
          <w:tab w:val="left" w:pos="7513"/>
          <w:tab w:val="left" w:pos="7938"/>
        </w:tabs>
        <w:spacing w:after="0" w:line="240" w:lineRule="auto"/>
        <w:jc w:val="center"/>
        <w:rPr>
          <w:rFonts w:ascii="Times New Roman" w:hAnsi="Times New Roman" w:cs="Times New Roman"/>
          <w:b/>
        </w:rPr>
      </w:pPr>
      <w:r w:rsidRPr="00EF5A7D">
        <w:rPr>
          <w:rFonts w:ascii="Times New Roman" w:hAnsi="Times New Roman" w:cs="Times New Roman"/>
          <w:b/>
        </w:rPr>
        <w:t>Администрация Большеигнатовского муниципального района Республики Мордовия</w:t>
      </w:r>
    </w:p>
    <w:p w:rsidR="00EF5A7D" w:rsidRPr="00EF5A7D" w:rsidRDefault="00EF5A7D" w:rsidP="00EF5A7D">
      <w:pPr>
        <w:pStyle w:val="2"/>
        <w:spacing w:before="0"/>
        <w:rPr>
          <w:rFonts w:ascii="Times New Roman" w:hAnsi="Times New Roman" w:cs="Times New Roman"/>
          <w:color w:val="auto"/>
          <w:sz w:val="22"/>
          <w:szCs w:val="22"/>
        </w:rPr>
      </w:pPr>
    </w:p>
    <w:p w:rsidR="00EF5A7D" w:rsidRPr="00EF5A7D" w:rsidRDefault="00EF5A7D" w:rsidP="00EF5A7D">
      <w:pPr>
        <w:pStyle w:val="2"/>
        <w:spacing w:before="0"/>
        <w:ind w:left="567" w:hanging="567"/>
        <w:jc w:val="center"/>
        <w:rPr>
          <w:rFonts w:ascii="Times New Roman" w:hAnsi="Times New Roman" w:cs="Times New Roman"/>
          <w:i/>
          <w:color w:val="auto"/>
          <w:sz w:val="22"/>
          <w:szCs w:val="22"/>
        </w:rPr>
      </w:pPr>
      <w:r w:rsidRPr="00EF5A7D">
        <w:rPr>
          <w:rFonts w:ascii="Times New Roman" w:hAnsi="Times New Roman" w:cs="Times New Roman"/>
          <w:color w:val="auto"/>
          <w:sz w:val="22"/>
          <w:szCs w:val="22"/>
        </w:rPr>
        <w:t>ПОСТАНОВЛЕНИЕ</w:t>
      </w:r>
    </w:p>
    <w:p w:rsidR="00EF5A7D" w:rsidRPr="00EF5A7D" w:rsidRDefault="00EF5A7D" w:rsidP="00EF5A7D">
      <w:pPr>
        <w:spacing w:after="0" w:line="240" w:lineRule="auto"/>
        <w:jc w:val="center"/>
        <w:rPr>
          <w:rFonts w:ascii="Times New Roman" w:hAnsi="Times New Roman" w:cs="Times New Roman"/>
        </w:rPr>
      </w:pPr>
    </w:p>
    <w:p w:rsidR="00EF5A7D" w:rsidRPr="00EF5A7D" w:rsidRDefault="00EF5A7D" w:rsidP="00EF5A7D">
      <w:pPr>
        <w:spacing w:after="0" w:line="240" w:lineRule="auto"/>
        <w:jc w:val="center"/>
        <w:rPr>
          <w:rFonts w:ascii="Times New Roman" w:hAnsi="Times New Roman" w:cs="Times New Roman"/>
        </w:rPr>
      </w:pPr>
    </w:p>
    <w:p w:rsidR="00EF5A7D" w:rsidRPr="00EF5A7D" w:rsidRDefault="00EF5A7D" w:rsidP="00EF5A7D">
      <w:pPr>
        <w:tabs>
          <w:tab w:val="center" w:pos="4677"/>
        </w:tabs>
        <w:spacing w:after="0" w:line="240" w:lineRule="auto"/>
        <w:rPr>
          <w:rFonts w:ascii="Times New Roman" w:hAnsi="Times New Roman" w:cs="Times New Roman"/>
        </w:rPr>
      </w:pPr>
      <w:r w:rsidRPr="00EF5A7D">
        <w:rPr>
          <w:rFonts w:ascii="Times New Roman" w:hAnsi="Times New Roman" w:cs="Times New Roman"/>
        </w:rPr>
        <w:t xml:space="preserve">  « 17  » января  2022 г.                                                             </w:t>
      </w:r>
      <w:r>
        <w:rPr>
          <w:rFonts w:ascii="Times New Roman" w:hAnsi="Times New Roman" w:cs="Times New Roman"/>
        </w:rPr>
        <w:t xml:space="preserve">                                               </w:t>
      </w:r>
      <w:r w:rsidRPr="00EF5A7D">
        <w:rPr>
          <w:rFonts w:ascii="Times New Roman" w:hAnsi="Times New Roman" w:cs="Times New Roman"/>
        </w:rPr>
        <w:t xml:space="preserve">   № 10</w:t>
      </w:r>
    </w:p>
    <w:p w:rsidR="00EF5A7D" w:rsidRPr="00EF5A7D" w:rsidRDefault="00EF5A7D" w:rsidP="00EF5A7D">
      <w:pPr>
        <w:spacing w:after="0" w:line="240" w:lineRule="auto"/>
        <w:jc w:val="center"/>
        <w:rPr>
          <w:rFonts w:ascii="Times New Roman" w:hAnsi="Times New Roman" w:cs="Times New Roman"/>
        </w:rPr>
      </w:pPr>
      <w:r w:rsidRPr="00EF5A7D">
        <w:rPr>
          <w:rFonts w:ascii="Times New Roman" w:hAnsi="Times New Roman" w:cs="Times New Roman"/>
        </w:rPr>
        <w:t>с. Большое Игнатово</w:t>
      </w:r>
    </w:p>
    <w:p w:rsidR="00EF5A7D" w:rsidRPr="00EF5A7D" w:rsidRDefault="00EF5A7D" w:rsidP="00EF5A7D">
      <w:pPr>
        <w:spacing w:after="0" w:line="240" w:lineRule="auto"/>
        <w:rPr>
          <w:rFonts w:ascii="Times New Roman" w:hAnsi="Times New Roman" w:cs="Times New Roman"/>
        </w:rPr>
      </w:pPr>
    </w:p>
    <w:tbl>
      <w:tblPr>
        <w:tblStyle w:val="af"/>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3544"/>
      </w:tblGrid>
      <w:tr w:rsidR="00EF5A7D" w:rsidRPr="00EF5A7D" w:rsidTr="00DF2BC6">
        <w:tc>
          <w:tcPr>
            <w:tcW w:w="5920" w:type="dxa"/>
          </w:tcPr>
          <w:p w:rsidR="00EF5A7D" w:rsidRPr="00EF5A7D" w:rsidRDefault="00EF5A7D" w:rsidP="00EF5A7D">
            <w:pPr>
              <w:jc w:val="both"/>
              <w:rPr>
                <w:rFonts w:ascii="Times New Roman" w:hAnsi="Times New Roman" w:cs="Times New Roman"/>
              </w:rPr>
            </w:pPr>
            <w:r w:rsidRPr="00EF5A7D">
              <w:rPr>
                <w:rFonts w:ascii="Times New Roman" w:hAnsi="Times New Roman" w:cs="Times New Roman"/>
              </w:rPr>
              <w:t>О внесении изменений в постановление Администрации Большеигнатовского муниципального района от 13.12.2017 г. № 622 «Об утверждении муниципальной программы «Защита населения и территории от чрезвычайных ситуаций, обеспечение пожарной безопасности и безопасности людей на водных объектах на территории Большеигнатовского муниципального района на 2018 - 2025 годы»</w:t>
            </w:r>
          </w:p>
          <w:p w:rsidR="00EF5A7D" w:rsidRPr="00EF5A7D" w:rsidRDefault="00EF5A7D" w:rsidP="00EF5A7D">
            <w:pPr>
              <w:rPr>
                <w:rFonts w:ascii="Times New Roman" w:hAnsi="Times New Roman" w:cs="Times New Roman"/>
              </w:rPr>
            </w:pPr>
          </w:p>
        </w:tc>
        <w:tc>
          <w:tcPr>
            <w:tcW w:w="3544" w:type="dxa"/>
          </w:tcPr>
          <w:p w:rsidR="00EF5A7D" w:rsidRPr="00EF5A7D" w:rsidRDefault="00EF5A7D" w:rsidP="00EF5A7D">
            <w:pPr>
              <w:rPr>
                <w:rFonts w:ascii="Times New Roman" w:hAnsi="Times New Roman" w:cs="Times New Roman"/>
              </w:rPr>
            </w:pPr>
          </w:p>
        </w:tc>
      </w:tr>
    </w:tbl>
    <w:p w:rsidR="00EF5A7D" w:rsidRPr="00EF5A7D" w:rsidRDefault="00EF5A7D" w:rsidP="00EF5A7D">
      <w:pPr>
        <w:spacing w:after="0" w:line="240" w:lineRule="auto"/>
        <w:jc w:val="both"/>
        <w:rPr>
          <w:rFonts w:ascii="Times New Roman" w:hAnsi="Times New Roman" w:cs="Times New Roman"/>
        </w:rPr>
      </w:pPr>
    </w:p>
    <w:p w:rsidR="00EF5A7D" w:rsidRPr="00EF5A7D" w:rsidRDefault="00EF5A7D" w:rsidP="00EF5A7D">
      <w:pPr>
        <w:spacing w:after="0" w:line="240" w:lineRule="auto"/>
        <w:ind w:firstLine="567"/>
        <w:jc w:val="both"/>
        <w:rPr>
          <w:rFonts w:ascii="Times New Roman" w:hAnsi="Times New Roman" w:cs="Times New Roman"/>
        </w:rPr>
      </w:pPr>
      <w:r w:rsidRPr="00EF5A7D">
        <w:rPr>
          <w:rFonts w:ascii="Times New Roman" w:hAnsi="Times New Roman" w:cs="Times New Roman"/>
        </w:rPr>
        <w:t xml:space="preserve">Администрация Большеигнатовского муниципального района </w:t>
      </w:r>
      <w:r w:rsidRPr="00EF5A7D">
        <w:rPr>
          <w:rFonts w:ascii="Times New Roman" w:hAnsi="Times New Roman" w:cs="Times New Roman"/>
          <w:b/>
          <w:bCs/>
        </w:rPr>
        <w:t>постановляет</w:t>
      </w:r>
      <w:r w:rsidRPr="00EF5A7D">
        <w:rPr>
          <w:rFonts w:ascii="Times New Roman" w:hAnsi="Times New Roman" w:cs="Times New Roman"/>
          <w:b/>
        </w:rPr>
        <w:t>:</w:t>
      </w:r>
    </w:p>
    <w:p w:rsidR="00EF5A7D" w:rsidRPr="00EF5A7D" w:rsidRDefault="00EF5A7D" w:rsidP="00EF5A7D">
      <w:pPr>
        <w:pStyle w:val="ae"/>
        <w:jc w:val="both"/>
        <w:rPr>
          <w:rFonts w:ascii="Times New Roman" w:hAnsi="Times New Roman"/>
        </w:rPr>
      </w:pPr>
      <w:r w:rsidRPr="00EF5A7D">
        <w:rPr>
          <w:rFonts w:ascii="Times New Roman" w:hAnsi="Times New Roman"/>
        </w:rPr>
        <w:t>1. Внести изменения в муниципальную программу «Защита населения и территории от чрезвычайных ситуаций, обеспечение пожарной безопасности и безопасности людей на водных объектах на территории Большеигнатовского муниципального района на 2018 - 2025 годы», утвержденную постановлением Администрации Большеигнатовского муниципального района от 13.12.2017 г. № 622  «Об утверждении муниципальной программы «Защита населения и территории от чрезвычайных ситуаций, обеспечение пожарной безопасности и безопасности людей на водных объектах на территории Большеигнатовского муниципального района на 2018-2025 годы» (далее – Программа), следующего содержания:</w:t>
      </w:r>
    </w:p>
    <w:p w:rsidR="00EF5A7D" w:rsidRPr="00EF5A7D" w:rsidRDefault="00EF5A7D" w:rsidP="00EF5A7D">
      <w:pPr>
        <w:pStyle w:val="ae"/>
        <w:jc w:val="both"/>
        <w:rPr>
          <w:rFonts w:ascii="Times New Roman" w:hAnsi="Times New Roman"/>
        </w:rPr>
      </w:pPr>
      <w:r w:rsidRPr="00EF5A7D">
        <w:rPr>
          <w:rFonts w:ascii="Times New Roman" w:hAnsi="Times New Roman"/>
        </w:rPr>
        <w:t>1.1. В паспорте Программы:</w:t>
      </w:r>
    </w:p>
    <w:p w:rsidR="00EF5A7D" w:rsidRPr="00EF5A7D" w:rsidRDefault="00EF5A7D" w:rsidP="00EF5A7D">
      <w:pPr>
        <w:autoSpaceDE w:val="0"/>
        <w:autoSpaceDN w:val="0"/>
        <w:adjustRightInd w:val="0"/>
        <w:spacing w:after="0" w:line="240" w:lineRule="auto"/>
        <w:jc w:val="both"/>
        <w:rPr>
          <w:rFonts w:ascii="Times New Roman" w:hAnsi="Times New Roman" w:cs="Times New Roman"/>
        </w:rPr>
      </w:pPr>
      <w:r w:rsidRPr="00EF5A7D">
        <w:rPr>
          <w:rFonts w:ascii="Times New Roman" w:hAnsi="Times New Roman" w:cs="Times New Roman"/>
        </w:rPr>
        <w:t>- позицию «</w:t>
      </w:r>
      <w:r w:rsidRPr="00EF5A7D">
        <w:rPr>
          <w:rFonts w:ascii="Times New Roman" w:hAnsi="Times New Roman" w:cs="Times New Roman"/>
          <w:lang w:eastAsia="en-US"/>
        </w:rPr>
        <w:t xml:space="preserve">Объемы и источники финансирования муниципальной </w:t>
      </w:r>
      <w:r w:rsidRPr="00EF5A7D">
        <w:rPr>
          <w:rFonts w:ascii="Times New Roman" w:hAnsi="Times New Roman" w:cs="Times New Roman"/>
        </w:rPr>
        <w:t>программы» изложить в следующей редакции:</w:t>
      </w:r>
    </w:p>
    <w:p w:rsidR="00EF5A7D" w:rsidRPr="00EF5A7D" w:rsidRDefault="00EF5A7D" w:rsidP="00EF5A7D">
      <w:pPr>
        <w:autoSpaceDE w:val="0"/>
        <w:autoSpaceDN w:val="0"/>
        <w:adjustRightInd w:val="0"/>
        <w:spacing w:after="0" w:line="240" w:lineRule="auto"/>
        <w:jc w:val="both"/>
        <w:rPr>
          <w:rFonts w:ascii="Times New Roman" w:hAnsi="Times New Roman" w:cs="Times New Roman"/>
          <w:lang w:eastAsia="en-US"/>
        </w:rPr>
      </w:pPr>
      <w:r w:rsidRPr="00EF5A7D">
        <w:rPr>
          <w:rFonts w:ascii="Times New Roman" w:hAnsi="Times New Roman" w:cs="Times New Roman"/>
          <w:lang w:eastAsia="en-US"/>
        </w:rPr>
        <w:t>«Финансирование муниципальной программы на 2018-2025 годы предусмотрено из районного бюджета в размере 9 335,3 тыс. рублей, в том числе по годам:</w:t>
      </w:r>
    </w:p>
    <w:p w:rsidR="00EF5A7D" w:rsidRPr="00EF5A7D" w:rsidRDefault="00EF5A7D" w:rsidP="00EF5A7D">
      <w:pPr>
        <w:autoSpaceDE w:val="0"/>
        <w:autoSpaceDN w:val="0"/>
        <w:adjustRightInd w:val="0"/>
        <w:spacing w:after="0" w:line="240" w:lineRule="auto"/>
        <w:jc w:val="both"/>
        <w:rPr>
          <w:rFonts w:ascii="Times New Roman" w:hAnsi="Times New Roman" w:cs="Times New Roman"/>
          <w:lang w:eastAsia="en-US"/>
        </w:rPr>
      </w:pPr>
      <w:r w:rsidRPr="00EF5A7D">
        <w:rPr>
          <w:rFonts w:ascii="Times New Roman" w:hAnsi="Times New Roman" w:cs="Times New Roman"/>
          <w:lang w:eastAsia="en-US"/>
        </w:rPr>
        <w:t>2018 год -1 297,2 тыс. руб.;</w:t>
      </w:r>
    </w:p>
    <w:p w:rsidR="00EF5A7D" w:rsidRPr="00EF5A7D" w:rsidRDefault="00EF5A7D" w:rsidP="00EF5A7D">
      <w:pPr>
        <w:autoSpaceDE w:val="0"/>
        <w:autoSpaceDN w:val="0"/>
        <w:adjustRightInd w:val="0"/>
        <w:spacing w:after="0" w:line="240" w:lineRule="auto"/>
        <w:jc w:val="both"/>
        <w:rPr>
          <w:rFonts w:ascii="Times New Roman" w:hAnsi="Times New Roman" w:cs="Times New Roman"/>
          <w:lang w:eastAsia="en-US"/>
        </w:rPr>
      </w:pPr>
      <w:r w:rsidRPr="00EF5A7D">
        <w:rPr>
          <w:rFonts w:ascii="Times New Roman" w:hAnsi="Times New Roman" w:cs="Times New Roman"/>
          <w:lang w:eastAsia="en-US"/>
        </w:rPr>
        <w:t>2019 год – 839,3 тыс. руб.;</w:t>
      </w:r>
    </w:p>
    <w:p w:rsidR="00EF5A7D" w:rsidRPr="00EF5A7D" w:rsidRDefault="00EF5A7D" w:rsidP="00EF5A7D">
      <w:pPr>
        <w:autoSpaceDE w:val="0"/>
        <w:autoSpaceDN w:val="0"/>
        <w:adjustRightInd w:val="0"/>
        <w:spacing w:after="0" w:line="240" w:lineRule="auto"/>
        <w:jc w:val="both"/>
        <w:rPr>
          <w:rFonts w:ascii="Times New Roman" w:hAnsi="Times New Roman" w:cs="Times New Roman"/>
          <w:lang w:eastAsia="en-US"/>
        </w:rPr>
      </w:pPr>
      <w:r w:rsidRPr="00EF5A7D">
        <w:rPr>
          <w:rFonts w:ascii="Times New Roman" w:hAnsi="Times New Roman" w:cs="Times New Roman"/>
          <w:lang w:eastAsia="en-US"/>
        </w:rPr>
        <w:t>2020 год – 1143,0 тыс. руб;</w:t>
      </w:r>
    </w:p>
    <w:p w:rsidR="00EF5A7D" w:rsidRPr="00EF5A7D" w:rsidRDefault="00EF5A7D" w:rsidP="00EF5A7D">
      <w:pPr>
        <w:autoSpaceDE w:val="0"/>
        <w:autoSpaceDN w:val="0"/>
        <w:adjustRightInd w:val="0"/>
        <w:spacing w:after="0" w:line="240" w:lineRule="auto"/>
        <w:jc w:val="both"/>
        <w:rPr>
          <w:rFonts w:ascii="Times New Roman" w:hAnsi="Times New Roman" w:cs="Times New Roman"/>
          <w:lang w:eastAsia="en-US"/>
        </w:rPr>
      </w:pPr>
      <w:r w:rsidRPr="00EF5A7D">
        <w:rPr>
          <w:rFonts w:ascii="Times New Roman" w:hAnsi="Times New Roman" w:cs="Times New Roman"/>
          <w:lang w:eastAsia="en-US"/>
        </w:rPr>
        <w:t>2021 год - 1 267,1 тыс. руб;</w:t>
      </w:r>
    </w:p>
    <w:p w:rsidR="00EF5A7D" w:rsidRPr="00EF5A7D" w:rsidRDefault="00EF5A7D" w:rsidP="00EF5A7D">
      <w:pPr>
        <w:autoSpaceDE w:val="0"/>
        <w:autoSpaceDN w:val="0"/>
        <w:adjustRightInd w:val="0"/>
        <w:spacing w:after="0" w:line="240" w:lineRule="auto"/>
        <w:jc w:val="both"/>
        <w:rPr>
          <w:rFonts w:ascii="Times New Roman" w:hAnsi="Times New Roman" w:cs="Times New Roman"/>
          <w:lang w:eastAsia="en-US"/>
        </w:rPr>
      </w:pPr>
      <w:r w:rsidRPr="00EF5A7D">
        <w:rPr>
          <w:rFonts w:ascii="Times New Roman" w:hAnsi="Times New Roman" w:cs="Times New Roman"/>
          <w:lang w:eastAsia="en-US"/>
        </w:rPr>
        <w:t>2022 год – 1 181,2 тыс. руб;</w:t>
      </w:r>
    </w:p>
    <w:p w:rsidR="00EF5A7D" w:rsidRPr="00EF5A7D" w:rsidRDefault="00EF5A7D" w:rsidP="00EF5A7D">
      <w:pPr>
        <w:autoSpaceDE w:val="0"/>
        <w:autoSpaceDN w:val="0"/>
        <w:adjustRightInd w:val="0"/>
        <w:spacing w:after="0" w:line="240" w:lineRule="auto"/>
        <w:jc w:val="both"/>
        <w:rPr>
          <w:rFonts w:ascii="Times New Roman" w:hAnsi="Times New Roman" w:cs="Times New Roman"/>
          <w:lang w:eastAsia="en-US"/>
        </w:rPr>
      </w:pPr>
      <w:r w:rsidRPr="00EF5A7D">
        <w:rPr>
          <w:rFonts w:ascii="Times New Roman" w:hAnsi="Times New Roman" w:cs="Times New Roman"/>
          <w:lang w:eastAsia="en-US"/>
        </w:rPr>
        <w:t>2023 год - 1 202,5 тыс. руб;</w:t>
      </w:r>
    </w:p>
    <w:p w:rsidR="00EF5A7D" w:rsidRPr="00EF5A7D" w:rsidRDefault="00EF5A7D" w:rsidP="00EF5A7D">
      <w:pPr>
        <w:autoSpaceDE w:val="0"/>
        <w:autoSpaceDN w:val="0"/>
        <w:adjustRightInd w:val="0"/>
        <w:spacing w:after="0" w:line="240" w:lineRule="auto"/>
        <w:jc w:val="both"/>
        <w:rPr>
          <w:rFonts w:ascii="Times New Roman" w:hAnsi="Times New Roman" w:cs="Times New Roman"/>
          <w:lang w:eastAsia="en-US"/>
        </w:rPr>
      </w:pPr>
      <w:r w:rsidRPr="00EF5A7D">
        <w:rPr>
          <w:rFonts w:ascii="Times New Roman" w:hAnsi="Times New Roman" w:cs="Times New Roman"/>
          <w:lang w:eastAsia="en-US"/>
        </w:rPr>
        <w:t>2024 год - 1 202,5 тыс. руб;</w:t>
      </w:r>
    </w:p>
    <w:p w:rsidR="00EF5A7D" w:rsidRPr="00EF5A7D" w:rsidRDefault="00EF5A7D" w:rsidP="00EF5A7D">
      <w:pPr>
        <w:autoSpaceDE w:val="0"/>
        <w:autoSpaceDN w:val="0"/>
        <w:adjustRightInd w:val="0"/>
        <w:spacing w:after="0" w:line="240" w:lineRule="auto"/>
        <w:jc w:val="both"/>
        <w:rPr>
          <w:rFonts w:ascii="Times New Roman" w:hAnsi="Times New Roman" w:cs="Times New Roman"/>
          <w:lang w:eastAsia="en-US"/>
        </w:rPr>
      </w:pPr>
      <w:r w:rsidRPr="00EF5A7D">
        <w:rPr>
          <w:rFonts w:ascii="Times New Roman" w:hAnsi="Times New Roman" w:cs="Times New Roman"/>
          <w:lang w:eastAsia="en-US"/>
        </w:rPr>
        <w:t>2025 год - 1 202,5 тыс. руб.</w:t>
      </w:r>
    </w:p>
    <w:p w:rsidR="00EF5A7D" w:rsidRPr="00EF5A7D" w:rsidRDefault="00EF5A7D" w:rsidP="00EF5A7D">
      <w:pPr>
        <w:autoSpaceDE w:val="0"/>
        <w:autoSpaceDN w:val="0"/>
        <w:adjustRightInd w:val="0"/>
        <w:spacing w:after="0" w:line="240" w:lineRule="auto"/>
        <w:jc w:val="both"/>
        <w:rPr>
          <w:rFonts w:ascii="Times New Roman" w:hAnsi="Times New Roman" w:cs="Times New Roman"/>
          <w:lang w:eastAsia="en-US"/>
        </w:rPr>
      </w:pPr>
      <w:r w:rsidRPr="00EF5A7D">
        <w:rPr>
          <w:rFonts w:ascii="Times New Roman" w:hAnsi="Times New Roman" w:cs="Times New Roman"/>
          <w:lang w:eastAsia="en-US"/>
        </w:rPr>
        <w:t>Объем финансирования Программы носит прогнозный характер и ежегодно уточняется при принятии бюджета муниципального образования на очередной финансовый год.</w:t>
      </w:r>
    </w:p>
    <w:p w:rsidR="00EF5A7D" w:rsidRPr="00EF5A7D" w:rsidRDefault="00EF5A7D" w:rsidP="00EF5A7D">
      <w:pPr>
        <w:autoSpaceDE w:val="0"/>
        <w:autoSpaceDN w:val="0"/>
        <w:adjustRightInd w:val="0"/>
        <w:spacing w:after="0" w:line="240" w:lineRule="auto"/>
        <w:jc w:val="both"/>
        <w:rPr>
          <w:rFonts w:ascii="Times New Roman" w:hAnsi="Times New Roman" w:cs="Times New Roman"/>
        </w:rPr>
      </w:pPr>
      <w:r w:rsidRPr="00EF5A7D">
        <w:rPr>
          <w:rFonts w:ascii="Times New Roman" w:hAnsi="Times New Roman" w:cs="Times New Roman"/>
          <w:lang w:eastAsia="en-US"/>
        </w:rPr>
        <w:t>Конкретные суммы финансирования мероприятий муниципальной программы уточняются перед принятием районного бюджета в соответствии с социально-экономической и финансово – бюджетной ситуацией в районе».</w:t>
      </w:r>
    </w:p>
    <w:p w:rsidR="00EF5A7D" w:rsidRPr="00EF5A7D" w:rsidRDefault="00EF5A7D" w:rsidP="00EF5A7D">
      <w:pPr>
        <w:pStyle w:val="ae"/>
        <w:jc w:val="both"/>
        <w:rPr>
          <w:rFonts w:ascii="Times New Roman" w:hAnsi="Times New Roman"/>
        </w:rPr>
      </w:pPr>
      <w:r w:rsidRPr="00EF5A7D">
        <w:rPr>
          <w:rFonts w:ascii="Times New Roman" w:hAnsi="Times New Roman"/>
        </w:rPr>
        <w:t xml:space="preserve">1.2. Приложение 1 к Программе изложить в следующей редакции: </w:t>
      </w:r>
    </w:p>
    <w:tbl>
      <w:tblPr>
        <w:tblW w:w="10684"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985"/>
        <w:gridCol w:w="1560"/>
        <w:gridCol w:w="808"/>
        <w:gridCol w:w="751"/>
        <w:gridCol w:w="850"/>
        <w:gridCol w:w="851"/>
        <w:gridCol w:w="41"/>
        <w:gridCol w:w="809"/>
        <w:gridCol w:w="851"/>
        <w:gridCol w:w="850"/>
        <w:gridCol w:w="851"/>
        <w:gridCol w:w="52"/>
      </w:tblGrid>
      <w:tr w:rsidR="00EF5A7D" w:rsidRPr="00EF5A7D" w:rsidTr="00EF5A7D">
        <w:trPr>
          <w:gridAfter w:val="1"/>
          <w:wAfter w:w="52" w:type="dxa"/>
          <w:trHeight w:val="249"/>
          <w:jc w:val="center"/>
        </w:trPr>
        <w:tc>
          <w:tcPr>
            <w:tcW w:w="425" w:type="dxa"/>
            <w:vMerge w:val="restart"/>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 п/п</w:t>
            </w:r>
          </w:p>
        </w:tc>
        <w:tc>
          <w:tcPr>
            <w:tcW w:w="1985" w:type="dxa"/>
            <w:vMerge w:val="restart"/>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Основные мероприятия</w:t>
            </w:r>
          </w:p>
        </w:tc>
        <w:tc>
          <w:tcPr>
            <w:tcW w:w="1560" w:type="dxa"/>
            <w:vMerge w:val="restart"/>
            <w:tcBorders>
              <w:top w:val="single" w:sz="4" w:space="0" w:color="auto"/>
              <w:left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Источники финансирования</w:t>
            </w:r>
          </w:p>
        </w:tc>
        <w:tc>
          <w:tcPr>
            <w:tcW w:w="3301" w:type="dxa"/>
            <w:gridSpan w:val="5"/>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Финансирование (тыс. руб)</w:t>
            </w:r>
          </w:p>
        </w:tc>
        <w:tc>
          <w:tcPr>
            <w:tcW w:w="809"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p>
        </w:tc>
      </w:tr>
      <w:tr w:rsidR="00EF5A7D" w:rsidRPr="00EF5A7D" w:rsidTr="00EF5A7D">
        <w:trPr>
          <w:gridAfter w:val="1"/>
          <w:wAfter w:w="52" w:type="dxa"/>
          <w:trHeight w:val="249"/>
          <w:jc w:val="center"/>
        </w:trPr>
        <w:tc>
          <w:tcPr>
            <w:tcW w:w="425" w:type="dxa"/>
            <w:vMerge/>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spacing w:after="0" w:line="240" w:lineRule="auto"/>
              <w:jc w:val="center"/>
              <w:rPr>
                <w:rFonts w:ascii="Times New Roman" w:eastAsia="Calibri" w:hAnsi="Times New Roman" w:cs="Times New Roman"/>
                <w:b/>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EF5A7D" w:rsidRPr="00EF5A7D" w:rsidRDefault="00EF5A7D" w:rsidP="00EF5A7D">
            <w:pPr>
              <w:spacing w:after="0" w:line="240" w:lineRule="auto"/>
              <w:rPr>
                <w:rFonts w:ascii="Times New Roman" w:eastAsia="Calibri" w:hAnsi="Times New Roman" w:cs="Times New Roman"/>
                <w:b/>
              </w:rPr>
            </w:pPr>
          </w:p>
        </w:tc>
        <w:tc>
          <w:tcPr>
            <w:tcW w:w="1560" w:type="dxa"/>
            <w:vMerge/>
            <w:tcBorders>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p>
        </w:tc>
        <w:tc>
          <w:tcPr>
            <w:tcW w:w="808"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2018</w:t>
            </w:r>
          </w:p>
        </w:tc>
        <w:tc>
          <w:tcPr>
            <w:tcW w:w="7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2019</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2020</w:t>
            </w:r>
          </w:p>
        </w:tc>
        <w:tc>
          <w:tcPr>
            <w:tcW w:w="8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2021</w:t>
            </w: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2022</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2023</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2024</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2025</w:t>
            </w:r>
          </w:p>
        </w:tc>
      </w:tr>
      <w:tr w:rsidR="00EF5A7D" w:rsidRPr="00EF5A7D" w:rsidTr="00EF5A7D">
        <w:trPr>
          <w:gridAfter w:val="1"/>
          <w:wAfter w:w="52" w:type="dxa"/>
          <w:trHeight w:val="249"/>
          <w:jc w:val="center"/>
        </w:trPr>
        <w:tc>
          <w:tcPr>
            <w:tcW w:w="425"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1</w:t>
            </w:r>
          </w:p>
        </w:tc>
        <w:tc>
          <w:tcPr>
            <w:tcW w:w="1985"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2</w:t>
            </w: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3</w:t>
            </w:r>
          </w:p>
        </w:tc>
        <w:tc>
          <w:tcPr>
            <w:tcW w:w="808"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4</w:t>
            </w:r>
          </w:p>
        </w:tc>
        <w:tc>
          <w:tcPr>
            <w:tcW w:w="7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5</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6</w:t>
            </w:r>
          </w:p>
        </w:tc>
        <w:tc>
          <w:tcPr>
            <w:tcW w:w="8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7</w:t>
            </w: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8</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9</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10</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11</w:t>
            </w:r>
          </w:p>
        </w:tc>
      </w:tr>
      <w:tr w:rsidR="00EF5A7D" w:rsidRPr="00EF5A7D" w:rsidTr="00EF5A7D">
        <w:trPr>
          <w:gridAfter w:val="1"/>
          <w:wAfter w:w="52" w:type="dxa"/>
          <w:trHeight w:val="249"/>
          <w:jc w:val="center"/>
        </w:trPr>
        <w:tc>
          <w:tcPr>
            <w:tcW w:w="425" w:type="dxa"/>
            <w:vMerge w:val="restart"/>
            <w:tcBorders>
              <w:top w:val="single" w:sz="4" w:space="0" w:color="auto"/>
              <w:left w:val="single" w:sz="4" w:space="0" w:color="auto"/>
              <w:right w:val="single" w:sz="4" w:space="0" w:color="auto"/>
            </w:tcBorders>
            <w:hideMark/>
          </w:tcPr>
          <w:p w:rsidR="00EF5A7D" w:rsidRPr="00EF5A7D" w:rsidRDefault="00EF5A7D" w:rsidP="00EF5A7D">
            <w:pPr>
              <w:spacing w:after="0" w:line="240" w:lineRule="auto"/>
              <w:jc w:val="center"/>
              <w:rPr>
                <w:rFonts w:ascii="Times New Roman" w:eastAsia="Calibri" w:hAnsi="Times New Roman" w:cs="Times New Roman"/>
              </w:rPr>
            </w:pPr>
            <w:r w:rsidRPr="00EF5A7D">
              <w:rPr>
                <w:rFonts w:ascii="Times New Roman" w:eastAsia="Calibri" w:hAnsi="Times New Roman" w:cs="Times New Roman"/>
              </w:rPr>
              <w:t>1</w:t>
            </w:r>
          </w:p>
        </w:tc>
        <w:tc>
          <w:tcPr>
            <w:tcW w:w="1985" w:type="dxa"/>
            <w:vMerge w:val="restart"/>
            <w:tcBorders>
              <w:top w:val="single" w:sz="4" w:space="0" w:color="auto"/>
              <w:left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lang w:eastAsia="en-US"/>
              </w:rPr>
            </w:pPr>
            <w:r w:rsidRPr="00EF5A7D">
              <w:rPr>
                <w:rFonts w:ascii="Times New Roman" w:hAnsi="Times New Roman" w:cs="Times New Roman"/>
              </w:rPr>
              <w:t xml:space="preserve">Содержание Муниципального казенного учреждения «Единая дежурно-диспетчерская </w:t>
            </w:r>
            <w:r w:rsidRPr="00EF5A7D">
              <w:rPr>
                <w:rFonts w:ascii="Times New Roman" w:hAnsi="Times New Roman" w:cs="Times New Roman"/>
              </w:rPr>
              <w:lastRenderedPageBreak/>
              <w:t>служба» Большеигнатовского муниципального района</w:t>
            </w: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lastRenderedPageBreak/>
              <w:t>Всего</w:t>
            </w:r>
          </w:p>
        </w:tc>
        <w:tc>
          <w:tcPr>
            <w:tcW w:w="808"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1001,5</w:t>
            </w:r>
          </w:p>
        </w:tc>
        <w:tc>
          <w:tcPr>
            <w:tcW w:w="7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819,3</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1139,0</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bCs/>
              </w:rPr>
            </w:pPr>
            <w:r w:rsidRPr="00EF5A7D">
              <w:rPr>
                <w:rFonts w:ascii="Times New Roman" w:hAnsi="Times New Roman"/>
                <w:b/>
                <w:bCs/>
              </w:rPr>
              <w:t>1245,1</w:t>
            </w: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bCs/>
              </w:rPr>
            </w:pPr>
            <w:r w:rsidRPr="00EF5A7D">
              <w:rPr>
                <w:rFonts w:ascii="Times New Roman" w:hAnsi="Times New Roman"/>
                <w:b/>
                <w:bCs/>
              </w:rPr>
              <w:t>11</w:t>
            </w:r>
            <w:r w:rsidRPr="00EF5A7D">
              <w:rPr>
                <w:rFonts w:ascii="Times New Roman" w:hAnsi="Times New Roman"/>
                <w:b/>
                <w:bCs/>
                <w:lang w:val="en-US"/>
              </w:rPr>
              <w:t>62</w:t>
            </w:r>
            <w:r w:rsidRPr="00EF5A7D">
              <w:rPr>
                <w:rFonts w:ascii="Times New Roman" w:hAnsi="Times New Roman"/>
                <w:b/>
                <w:bCs/>
              </w:rPr>
              <w:t>,2</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spacing w:after="0" w:line="240" w:lineRule="auto"/>
              <w:jc w:val="center"/>
              <w:rPr>
                <w:rFonts w:ascii="Times New Roman" w:hAnsi="Times New Roman" w:cs="Times New Roman"/>
                <w:b/>
                <w:bCs/>
              </w:rPr>
            </w:pPr>
            <w:r w:rsidRPr="00EF5A7D">
              <w:rPr>
                <w:rFonts w:ascii="Times New Roman" w:hAnsi="Times New Roman" w:cs="Times New Roman"/>
                <w:b/>
                <w:bCs/>
              </w:rPr>
              <w:t>1183,5</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spacing w:after="0" w:line="240" w:lineRule="auto"/>
              <w:jc w:val="center"/>
              <w:rPr>
                <w:rFonts w:ascii="Times New Roman" w:hAnsi="Times New Roman" w:cs="Times New Roman"/>
                <w:b/>
                <w:bCs/>
              </w:rPr>
            </w:pPr>
            <w:r w:rsidRPr="00EF5A7D">
              <w:rPr>
                <w:rFonts w:ascii="Times New Roman" w:hAnsi="Times New Roman" w:cs="Times New Roman"/>
                <w:b/>
                <w:bCs/>
              </w:rPr>
              <w:t>1183,5</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spacing w:after="0" w:line="240" w:lineRule="auto"/>
              <w:jc w:val="center"/>
              <w:rPr>
                <w:rFonts w:ascii="Times New Roman" w:hAnsi="Times New Roman" w:cs="Times New Roman"/>
                <w:b/>
                <w:bCs/>
              </w:rPr>
            </w:pPr>
            <w:r w:rsidRPr="00EF5A7D">
              <w:rPr>
                <w:rFonts w:ascii="Times New Roman" w:hAnsi="Times New Roman" w:cs="Times New Roman"/>
                <w:b/>
                <w:bCs/>
              </w:rPr>
              <w:t>1183,5</w:t>
            </w:r>
          </w:p>
        </w:tc>
      </w:tr>
      <w:tr w:rsidR="00EF5A7D" w:rsidRPr="00EF5A7D" w:rsidTr="00EF5A7D">
        <w:trPr>
          <w:gridAfter w:val="1"/>
          <w:wAfter w:w="52" w:type="dxa"/>
          <w:trHeight w:val="249"/>
          <w:jc w:val="center"/>
        </w:trPr>
        <w:tc>
          <w:tcPr>
            <w:tcW w:w="425" w:type="dxa"/>
            <w:vMerge/>
            <w:tcBorders>
              <w:left w:val="single" w:sz="4" w:space="0" w:color="auto"/>
              <w:right w:val="single" w:sz="4" w:space="0" w:color="auto"/>
            </w:tcBorders>
            <w:hideMark/>
          </w:tcPr>
          <w:p w:rsidR="00EF5A7D" w:rsidRPr="00EF5A7D" w:rsidRDefault="00EF5A7D" w:rsidP="00EF5A7D">
            <w:pPr>
              <w:spacing w:after="0" w:line="240" w:lineRule="auto"/>
              <w:jc w:val="center"/>
              <w:rPr>
                <w:rFonts w:ascii="Times New Roman" w:eastAsia="Calibri" w:hAnsi="Times New Roman" w:cs="Times New Roman"/>
              </w:rPr>
            </w:pPr>
          </w:p>
        </w:tc>
        <w:tc>
          <w:tcPr>
            <w:tcW w:w="1985" w:type="dxa"/>
            <w:vMerge/>
            <w:tcBorders>
              <w:left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Федеральный бюджет</w:t>
            </w:r>
          </w:p>
        </w:tc>
        <w:tc>
          <w:tcPr>
            <w:tcW w:w="808"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r>
      <w:tr w:rsidR="00EF5A7D" w:rsidRPr="00EF5A7D" w:rsidTr="00EF5A7D">
        <w:trPr>
          <w:gridAfter w:val="1"/>
          <w:wAfter w:w="52" w:type="dxa"/>
          <w:trHeight w:val="249"/>
          <w:jc w:val="center"/>
        </w:trPr>
        <w:tc>
          <w:tcPr>
            <w:tcW w:w="425" w:type="dxa"/>
            <w:vMerge/>
            <w:tcBorders>
              <w:left w:val="single" w:sz="4" w:space="0" w:color="auto"/>
              <w:right w:val="single" w:sz="4" w:space="0" w:color="auto"/>
            </w:tcBorders>
            <w:hideMark/>
          </w:tcPr>
          <w:p w:rsidR="00EF5A7D" w:rsidRPr="00EF5A7D" w:rsidRDefault="00EF5A7D" w:rsidP="00EF5A7D">
            <w:pPr>
              <w:spacing w:after="0" w:line="240" w:lineRule="auto"/>
              <w:jc w:val="center"/>
              <w:rPr>
                <w:rFonts w:ascii="Times New Roman" w:eastAsia="Calibri" w:hAnsi="Times New Roman" w:cs="Times New Roman"/>
              </w:rPr>
            </w:pPr>
          </w:p>
        </w:tc>
        <w:tc>
          <w:tcPr>
            <w:tcW w:w="1985" w:type="dxa"/>
            <w:vMerge/>
            <w:tcBorders>
              <w:left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Республиканский бюджет</w:t>
            </w:r>
          </w:p>
        </w:tc>
        <w:tc>
          <w:tcPr>
            <w:tcW w:w="808"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r>
      <w:tr w:rsidR="00EF5A7D" w:rsidRPr="00EF5A7D" w:rsidTr="00EF5A7D">
        <w:trPr>
          <w:gridAfter w:val="1"/>
          <w:wAfter w:w="52" w:type="dxa"/>
          <w:trHeight w:val="249"/>
          <w:jc w:val="center"/>
        </w:trPr>
        <w:tc>
          <w:tcPr>
            <w:tcW w:w="425" w:type="dxa"/>
            <w:vMerge/>
            <w:tcBorders>
              <w:left w:val="single" w:sz="4" w:space="0" w:color="auto"/>
              <w:bottom w:val="single" w:sz="4" w:space="0" w:color="auto"/>
              <w:right w:val="single" w:sz="4" w:space="0" w:color="auto"/>
            </w:tcBorders>
            <w:hideMark/>
          </w:tcPr>
          <w:p w:rsidR="00EF5A7D" w:rsidRPr="00EF5A7D" w:rsidRDefault="00EF5A7D" w:rsidP="00EF5A7D">
            <w:pPr>
              <w:spacing w:after="0" w:line="240" w:lineRule="auto"/>
              <w:jc w:val="center"/>
              <w:rPr>
                <w:rFonts w:ascii="Times New Roman" w:eastAsia="Calibri" w:hAnsi="Times New Roman" w:cs="Times New Roman"/>
              </w:rPr>
            </w:pPr>
          </w:p>
        </w:tc>
        <w:tc>
          <w:tcPr>
            <w:tcW w:w="1985" w:type="dxa"/>
            <w:vMerge/>
            <w:tcBorders>
              <w:left w:val="single" w:sz="4" w:space="0" w:color="auto"/>
              <w:bottom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Местный бюджет</w:t>
            </w:r>
          </w:p>
        </w:tc>
        <w:tc>
          <w:tcPr>
            <w:tcW w:w="808"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1001,5</w:t>
            </w:r>
          </w:p>
        </w:tc>
        <w:tc>
          <w:tcPr>
            <w:tcW w:w="7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819,3</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1139,0</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1245,1</w:t>
            </w: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11</w:t>
            </w:r>
            <w:r w:rsidRPr="00EF5A7D">
              <w:rPr>
                <w:rFonts w:ascii="Times New Roman" w:hAnsi="Times New Roman"/>
                <w:lang w:val="en-US"/>
              </w:rPr>
              <w:t>62</w:t>
            </w:r>
            <w:r w:rsidRPr="00EF5A7D">
              <w:rPr>
                <w:rFonts w:ascii="Times New Roman" w:hAnsi="Times New Roman"/>
              </w:rPr>
              <w:t>,2</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spacing w:after="0" w:line="240" w:lineRule="auto"/>
              <w:jc w:val="center"/>
              <w:rPr>
                <w:rFonts w:ascii="Times New Roman" w:hAnsi="Times New Roman" w:cs="Times New Roman"/>
              </w:rPr>
            </w:pPr>
            <w:r w:rsidRPr="00EF5A7D">
              <w:rPr>
                <w:rFonts w:ascii="Times New Roman" w:hAnsi="Times New Roman" w:cs="Times New Roman"/>
              </w:rPr>
              <w:t>1183,5</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spacing w:after="0" w:line="240" w:lineRule="auto"/>
              <w:jc w:val="center"/>
              <w:rPr>
                <w:rFonts w:ascii="Times New Roman" w:hAnsi="Times New Roman" w:cs="Times New Roman"/>
              </w:rPr>
            </w:pPr>
            <w:r w:rsidRPr="00EF5A7D">
              <w:rPr>
                <w:rFonts w:ascii="Times New Roman" w:hAnsi="Times New Roman" w:cs="Times New Roman"/>
              </w:rPr>
              <w:t>1183,5</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spacing w:after="0" w:line="240" w:lineRule="auto"/>
              <w:jc w:val="center"/>
              <w:rPr>
                <w:rFonts w:ascii="Times New Roman" w:hAnsi="Times New Roman" w:cs="Times New Roman"/>
              </w:rPr>
            </w:pPr>
            <w:r w:rsidRPr="00EF5A7D">
              <w:rPr>
                <w:rFonts w:ascii="Times New Roman" w:hAnsi="Times New Roman" w:cs="Times New Roman"/>
              </w:rPr>
              <w:t>1183,5</w:t>
            </w:r>
          </w:p>
        </w:tc>
      </w:tr>
      <w:tr w:rsidR="00EF5A7D" w:rsidRPr="00EF5A7D" w:rsidTr="00EF5A7D">
        <w:trPr>
          <w:gridAfter w:val="1"/>
          <w:wAfter w:w="52" w:type="dxa"/>
          <w:trHeight w:val="249"/>
          <w:jc w:val="center"/>
        </w:trPr>
        <w:tc>
          <w:tcPr>
            <w:tcW w:w="425" w:type="dxa"/>
            <w:vMerge w:val="restart"/>
            <w:tcBorders>
              <w:top w:val="single" w:sz="4" w:space="0" w:color="auto"/>
              <w:left w:val="single" w:sz="4" w:space="0" w:color="auto"/>
              <w:right w:val="single" w:sz="4" w:space="0" w:color="auto"/>
            </w:tcBorders>
            <w:hideMark/>
          </w:tcPr>
          <w:p w:rsidR="00EF5A7D" w:rsidRPr="00EF5A7D" w:rsidRDefault="00EF5A7D" w:rsidP="00EF5A7D">
            <w:pPr>
              <w:spacing w:after="0" w:line="240" w:lineRule="auto"/>
              <w:jc w:val="center"/>
              <w:rPr>
                <w:rFonts w:ascii="Times New Roman" w:eastAsia="Calibri" w:hAnsi="Times New Roman" w:cs="Times New Roman"/>
              </w:rPr>
            </w:pPr>
            <w:r w:rsidRPr="00EF5A7D">
              <w:rPr>
                <w:rFonts w:ascii="Times New Roman" w:eastAsia="Calibri" w:hAnsi="Times New Roman" w:cs="Times New Roman"/>
              </w:rPr>
              <w:lastRenderedPageBreak/>
              <w:t>2</w:t>
            </w:r>
          </w:p>
        </w:tc>
        <w:tc>
          <w:tcPr>
            <w:tcW w:w="1985" w:type="dxa"/>
            <w:vMerge w:val="restart"/>
            <w:tcBorders>
              <w:top w:val="single" w:sz="4" w:space="0" w:color="auto"/>
              <w:left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r w:rsidRPr="00EF5A7D">
              <w:rPr>
                <w:rFonts w:ascii="Times New Roman" w:hAnsi="Times New Roman" w:cs="Times New Roman"/>
              </w:rPr>
              <w:t>Совершенствование материально-технической базы МКУ "ЕДДС", в том числе рабочего места «Системы – 112».</w:t>
            </w: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Всего</w:t>
            </w:r>
          </w:p>
        </w:tc>
        <w:tc>
          <w:tcPr>
            <w:tcW w:w="808"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45,7</w:t>
            </w:r>
          </w:p>
        </w:tc>
        <w:tc>
          <w:tcPr>
            <w:tcW w:w="7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20</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w:t>
            </w: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w:t>
            </w:r>
          </w:p>
        </w:tc>
      </w:tr>
      <w:tr w:rsidR="00EF5A7D" w:rsidRPr="00EF5A7D" w:rsidTr="00EF5A7D">
        <w:trPr>
          <w:gridAfter w:val="1"/>
          <w:wAfter w:w="52" w:type="dxa"/>
          <w:trHeight w:val="249"/>
          <w:jc w:val="center"/>
        </w:trPr>
        <w:tc>
          <w:tcPr>
            <w:tcW w:w="425" w:type="dxa"/>
            <w:vMerge/>
            <w:tcBorders>
              <w:left w:val="single" w:sz="4" w:space="0" w:color="auto"/>
              <w:right w:val="single" w:sz="4" w:space="0" w:color="auto"/>
            </w:tcBorders>
            <w:hideMark/>
          </w:tcPr>
          <w:p w:rsidR="00EF5A7D" w:rsidRPr="00EF5A7D" w:rsidRDefault="00EF5A7D" w:rsidP="00EF5A7D">
            <w:pPr>
              <w:spacing w:after="0" w:line="240" w:lineRule="auto"/>
              <w:jc w:val="center"/>
              <w:rPr>
                <w:rFonts w:ascii="Times New Roman" w:eastAsia="Calibri" w:hAnsi="Times New Roman" w:cs="Times New Roman"/>
              </w:rPr>
            </w:pPr>
          </w:p>
        </w:tc>
        <w:tc>
          <w:tcPr>
            <w:tcW w:w="1985" w:type="dxa"/>
            <w:vMerge/>
            <w:tcBorders>
              <w:left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Федеральный бюджет</w:t>
            </w:r>
          </w:p>
        </w:tc>
        <w:tc>
          <w:tcPr>
            <w:tcW w:w="808"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r>
      <w:tr w:rsidR="00EF5A7D" w:rsidRPr="00EF5A7D" w:rsidTr="00EF5A7D">
        <w:trPr>
          <w:gridAfter w:val="1"/>
          <w:wAfter w:w="52" w:type="dxa"/>
          <w:trHeight w:val="249"/>
          <w:jc w:val="center"/>
        </w:trPr>
        <w:tc>
          <w:tcPr>
            <w:tcW w:w="425" w:type="dxa"/>
            <w:vMerge/>
            <w:tcBorders>
              <w:left w:val="single" w:sz="4" w:space="0" w:color="auto"/>
              <w:right w:val="single" w:sz="4" w:space="0" w:color="auto"/>
            </w:tcBorders>
            <w:hideMark/>
          </w:tcPr>
          <w:p w:rsidR="00EF5A7D" w:rsidRPr="00EF5A7D" w:rsidRDefault="00EF5A7D" w:rsidP="00EF5A7D">
            <w:pPr>
              <w:spacing w:after="0" w:line="240" w:lineRule="auto"/>
              <w:jc w:val="center"/>
              <w:rPr>
                <w:rFonts w:ascii="Times New Roman" w:eastAsia="Calibri" w:hAnsi="Times New Roman" w:cs="Times New Roman"/>
              </w:rPr>
            </w:pPr>
          </w:p>
        </w:tc>
        <w:tc>
          <w:tcPr>
            <w:tcW w:w="1985" w:type="dxa"/>
            <w:vMerge/>
            <w:tcBorders>
              <w:left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Республиканский бюджет</w:t>
            </w:r>
          </w:p>
        </w:tc>
        <w:tc>
          <w:tcPr>
            <w:tcW w:w="808"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r>
      <w:tr w:rsidR="00EF5A7D" w:rsidRPr="00EF5A7D" w:rsidTr="00EF5A7D">
        <w:trPr>
          <w:gridAfter w:val="1"/>
          <w:wAfter w:w="52" w:type="dxa"/>
          <w:trHeight w:val="249"/>
          <w:jc w:val="center"/>
        </w:trPr>
        <w:tc>
          <w:tcPr>
            <w:tcW w:w="425" w:type="dxa"/>
            <w:vMerge/>
            <w:tcBorders>
              <w:left w:val="single" w:sz="4" w:space="0" w:color="auto"/>
              <w:bottom w:val="single" w:sz="4" w:space="0" w:color="auto"/>
              <w:right w:val="single" w:sz="4" w:space="0" w:color="auto"/>
            </w:tcBorders>
            <w:hideMark/>
          </w:tcPr>
          <w:p w:rsidR="00EF5A7D" w:rsidRPr="00EF5A7D" w:rsidRDefault="00EF5A7D" w:rsidP="00EF5A7D">
            <w:pPr>
              <w:spacing w:after="0" w:line="240" w:lineRule="auto"/>
              <w:jc w:val="center"/>
              <w:rPr>
                <w:rFonts w:ascii="Times New Roman" w:eastAsia="Calibri" w:hAnsi="Times New Roman" w:cs="Times New Roman"/>
              </w:rPr>
            </w:pPr>
          </w:p>
        </w:tc>
        <w:tc>
          <w:tcPr>
            <w:tcW w:w="1985" w:type="dxa"/>
            <w:vMerge/>
            <w:tcBorders>
              <w:left w:val="single" w:sz="4" w:space="0" w:color="auto"/>
              <w:bottom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Местный бюджет</w:t>
            </w:r>
          </w:p>
        </w:tc>
        <w:tc>
          <w:tcPr>
            <w:tcW w:w="808"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45,7</w:t>
            </w:r>
          </w:p>
        </w:tc>
        <w:tc>
          <w:tcPr>
            <w:tcW w:w="7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20</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w:t>
            </w: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w:t>
            </w:r>
          </w:p>
        </w:tc>
      </w:tr>
      <w:tr w:rsidR="00EF5A7D" w:rsidRPr="00EF5A7D" w:rsidTr="00EF5A7D">
        <w:trPr>
          <w:gridAfter w:val="1"/>
          <w:wAfter w:w="52" w:type="dxa"/>
          <w:trHeight w:val="249"/>
          <w:jc w:val="center"/>
        </w:trPr>
        <w:tc>
          <w:tcPr>
            <w:tcW w:w="425" w:type="dxa"/>
            <w:vMerge w:val="restart"/>
            <w:tcBorders>
              <w:top w:val="single" w:sz="4" w:space="0" w:color="auto"/>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r w:rsidRPr="00EF5A7D">
              <w:rPr>
                <w:rFonts w:ascii="Times New Roman" w:hAnsi="Times New Roman"/>
              </w:rPr>
              <w:t>3</w:t>
            </w:r>
          </w:p>
        </w:tc>
        <w:tc>
          <w:tcPr>
            <w:tcW w:w="1985" w:type="dxa"/>
            <w:vMerge w:val="restart"/>
            <w:tcBorders>
              <w:top w:val="single" w:sz="4" w:space="0" w:color="auto"/>
              <w:left w:val="single" w:sz="4" w:space="0" w:color="auto"/>
              <w:right w:val="single" w:sz="4" w:space="0" w:color="auto"/>
            </w:tcBorders>
            <w:hideMark/>
          </w:tcPr>
          <w:p w:rsidR="00EF5A7D" w:rsidRPr="00EF5A7D" w:rsidRDefault="00EF5A7D" w:rsidP="00EF5A7D">
            <w:pPr>
              <w:autoSpaceDE w:val="0"/>
              <w:autoSpaceDN w:val="0"/>
              <w:adjustRightInd w:val="0"/>
              <w:spacing w:after="0" w:line="240" w:lineRule="auto"/>
              <w:rPr>
                <w:rFonts w:ascii="Times New Roman" w:hAnsi="Times New Roman" w:cs="Times New Roman"/>
                <w:lang w:eastAsia="en-US"/>
              </w:rPr>
            </w:pPr>
            <w:r w:rsidRPr="00EF5A7D">
              <w:rPr>
                <w:rFonts w:ascii="Times New Roman" w:hAnsi="Times New Roman" w:cs="Times New Roman"/>
              </w:rPr>
              <w:t xml:space="preserve">Проведение мероприятий для обеспечения безопасности на водных объектах и ГТС </w:t>
            </w: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Всего</w:t>
            </w:r>
          </w:p>
        </w:tc>
        <w:tc>
          <w:tcPr>
            <w:tcW w:w="808"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250</w:t>
            </w:r>
          </w:p>
        </w:tc>
        <w:tc>
          <w:tcPr>
            <w:tcW w:w="7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18</w:t>
            </w: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15</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15</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15</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15</w:t>
            </w:r>
          </w:p>
        </w:tc>
      </w:tr>
      <w:tr w:rsidR="00EF5A7D" w:rsidRPr="00EF5A7D" w:rsidTr="00EF5A7D">
        <w:trPr>
          <w:gridAfter w:val="1"/>
          <w:wAfter w:w="52" w:type="dxa"/>
          <w:trHeight w:val="249"/>
          <w:jc w:val="center"/>
        </w:trPr>
        <w:tc>
          <w:tcPr>
            <w:tcW w:w="425" w:type="dxa"/>
            <w:vMerge/>
            <w:tcBorders>
              <w:left w:val="single" w:sz="4" w:space="0" w:color="auto"/>
              <w:right w:val="single" w:sz="4" w:space="0" w:color="auto"/>
            </w:tcBorders>
            <w:hideMark/>
          </w:tcPr>
          <w:p w:rsidR="00EF5A7D" w:rsidRPr="00EF5A7D" w:rsidRDefault="00EF5A7D" w:rsidP="00EF5A7D">
            <w:pPr>
              <w:spacing w:after="0" w:line="240" w:lineRule="auto"/>
              <w:jc w:val="center"/>
              <w:rPr>
                <w:rFonts w:ascii="Times New Roman" w:eastAsia="Calibri" w:hAnsi="Times New Roman" w:cs="Times New Roman"/>
              </w:rPr>
            </w:pPr>
          </w:p>
        </w:tc>
        <w:tc>
          <w:tcPr>
            <w:tcW w:w="1985" w:type="dxa"/>
            <w:vMerge/>
            <w:tcBorders>
              <w:left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Федеральный бюджет</w:t>
            </w:r>
          </w:p>
        </w:tc>
        <w:tc>
          <w:tcPr>
            <w:tcW w:w="808"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r>
      <w:tr w:rsidR="00EF5A7D" w:rsidRPr="00EF5A7D" w:rsidTr="00EF5A7D">
        <w:trPr>
          <w:gridAfter w:val="1"/>
          <w:wAfter w:w="52" w:type="dxa"/>
          <w:trHeight w:val="249"/>
          <w:jc w:val="center"/>
        </w:trPr>
        <w:tc>
          <w:tcPr>
            <w:tcW w:w="425" w:type="dxa"/>
            <w:vMerge/>
            <w:tcBorders>
              <w:left w:val="single" w:sz="4" w:space="0" w:color="auto"/>
              <w:right w:val="single" w:sz="4" w:space="0" w:color="auto"/>
            </w:tcBorders>
            <w:hideMark/>
          </w:tcPr>
          <w:p w:rsidR="00EF5A7D" w:rsidRPr="00EF5A7D" w:rsidRDefault="00EF5A7D" w:rsidP="00EF5A7D">
            <w:pPr>
              <w:spacing w:after="0" w:line="240" w:lineRule="auto"/>
              <w:jc w:val="center"/>
              <w:rPr>
                <w:rFonts w:ascii="Times New Roman" w:eastAsia="Calibri" w:hAnsi="Times New Roman" w:cs="Times New Roman"/>
              </w:rPr>
            </w:pPr>
          </w:p>
        </w:tc>
        <w:tc>
          <w:tcPr>
            <w:tcW w:w="1985" w:type="dxa"/>
            <w:vMerge/>
            <w:tcBorders>
              <w:left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Республиканский бюджет</w:t>
            </w:r>
          </w:p>
        </w:tc>
        <w:tc>
          <w:tcPr>
            <w:tcW w:w="808"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r>
      <w:tr w:rsidR="00EF5A7D" w:rsidRPr="00EF5A7D" w:rsidTr="00EF5A7D">
        <w:trPr>
          <w:gridAfter w:val="1"/>
          <w:wAfter w:w="52" w:type="dxa"/>
          <w:trHeight w:val="249"/>
          <w:jc w:val="center"/>
        </w:trPr>
        <w:tc>
          <w:tcPr>
            <w:tcW w:w="425" w:type="dxa"/>
            <w:vMerge/>
            <w:tcBorders>
              <w:left w:val="single" w:sz="4" w:space="0" w:color="auto"/>
              <w:bottom w:val="single" w:sz="4" w:space="0" w:color="auto"/>
              <w:right w:val="single" w:sz="4" w:space="0" w:color="auto"/>
            </w:tcBorders>
            <w:hideMark/>
          </w:tcPr>
          <w:p w:rsidR="00EF5A7D" w:rsidRPr="00EF5A7D" w:rsidRDefault="00EF5A7D" w:rsidP="00EF5A7D">
            <w:pPr>
              <w:spacing w:after="0" w:line="240" w:lineRule="auto"/>
              <w:jc w:val="center"/>
              <w:rPr>
                <w:rFonts w:ascii="Times New Roman" w:eastAsia="Calibri" w:hAnsi="Times New Roman" w:cs="Times New Roman"/>
              </w:rPr>
            </w:pPr>
          </w:p>
        </w:tc>
        <w:tc>
          <w:tcPr>
            <w:tcW w:w="1985" w:type="dxa"/>
            <w:vMerge/>
            <w:tcBorders>
              <w:left w:val="single" w:sz="4" w:space="0" w:color="auto"/>
              <w:bottom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Местный бюджет</w:t>
            </w:r>
          </w:p>
        </w:tc>
        <w:tc>
          <w:tcPr>
            <w:tcW w:w="808"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250</w:t>
            </w:r>
          </w:p>
        </w:tc>
        <w:tc>
          <w:tcPr>
            <w:tcW w:w="7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18</w:t>
            </w: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15</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15</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15</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15</w:t>
            </w:r>
          </w:p>
        </w:tc>
      </w:tr>
      <w:tr w:rsidR="00EF5A7D" w:rsidRPr="00EF5A7D" w:rsidTr="00EF5A7D">
        <w:trPr>
          <w:trHeight w:val="249"/>
          <w:jc w:val="center"/>
        </w:trPr>
        <w:tc>
          <w:tcPr>
            <w:tcW w:w="425" w:type="dxa"/>
            <w:vMerge w:val="restart"/>
            <w:tcBorders>
              <w:top w:val="single" w:sz="4" w:space="0" w:color="auto"/>
              <w:left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4</w:t>
            </w:r>
          </w:p>
        </w:tc>
        <w:tc>
          <w:tcPr>
            <w:tcW w:w="1985" w:type="dxa"/>
            <w:vMerge w:val="restart"/>
            <w:tcBorders>
              <w:top w:val="single" w:sz="4" w:space="0" w:color="auto"/>
              <w:left w:val="single" w:sz="4" w:space="0" w:color="auto"/>
              <w:right w:val="single" w:sz="4" w:space="0" w:color="auto"/>
            </w:tcBorders>
            <w:hideMark/>
          </w:tcPr>
          <w:p w:rsidR="00EF5A7D" w:rsidRPr="00EF5A7D" w:rsidRDefault="00EF5A7D" w:rsidP="00EF5A7D">
            <w:pPr>
              <w:autoSpaceDE w:val="0"/>
              <w:autoSpaceDN w:val="0"/>
              <w:adjustRightInd w:val="0"/>
              <w:spacing w:after="0" w:line="240" w:lineRule="auto"/>
              <w:rPr>
                <w:rFonts w:ascii="Times New Roman" w:hAnsi="Times New Roman" w:cs="Times New Roman"/>
                <w:lang w:eastAsia="en-US"/>
              </w:rPr>
            </w:pPr>
            <w:r w:rsidRPr="00EF5A7D">
              <w:rPr>
                <w:rFonts w:ascii="Times New Roman" w:hAnsi="Times New Roman" w:cs="Times New Roman"/>
              </w:rPr>
              <w:t>Проведение мероприятий для обеспечения выполнения мероприятий в весенне-летний пожароопасный период</w:t>
            </w:r>
            <w:r w:rsidRPr="00EF5A7D">
              <w:rPr>
                <w:rFonts w:ascii="Times New Roman" w:hAnsi="Times New Roman" w:cs="Times New Roman"/>
                <w:lang w:eastAsia="en-US"/>
              </w:rPr>
              <w:t>.</w:t>
            </w: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Всего</w:t>
            </w:r>
          </w:p>
        </w:tc>
        <w:tc>
          <w:tcPr>
            <w:tcW w:w="6714" w:type="dxa"/>
            <w:gridSpan w:val="10"/>
            <w:vMerge w:val="restart"/>
            <w:tcBorders>
              <w:top w:val="single" w:sz="4" w:space="0" w:color="auto"/>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r w:rsidRPr="00EF5A7D">
              <w:rPr>
                <w:rFonts w:ascii="Times New Roman" w:hAnsi="Times New Roman"/>
              </w:rPr>
              <w:t>В рамках текущего финансирования</w:t>
            </w:r>
          </w:p>
        </w:tc>
      </w:tr>
      <w:tr w:rsidR="00EF5A7D" w:rsidRPr="00EF5A7D" w:rsidTr="00EF5A7D">
        <w:trPr>
          <w:trHeight w:val="249"/>
          <w:jc w:val="center"/>
        </w:trPr>
        <w:tc>
          <w:tcPr>
            <w:tcW w:w="425" w:type="dxa"/>
            <w:vMerge/>
            <w:tcBorders>
              <w:left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right w:val="single" w:sz="4" w:space="0" w:color="auto"/>
            </w:tcBorders>
            <w:hideMark/>
          </w:tcPr>
          <w:p w:rsidR="00EF5A7D" w:rsidRPr="00EF5A7D" w:rsidRDefault="00EF5A7D" w:rsidP="00EF5A7D">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Федеральный бюджет</w:t>
            </w:r>
          </w:p>
        </w:tc>
        <w:tc>
          <w:tcPr>
            <w:tcW w:w="6714" w:type="dxa"/>
            <w:gridSpan w:val="10"/>
            <w:vMerge/>
            <w:tcBorders>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r>
      <w:tr w:rsidR="00EF5A7D" w:rsidRPr="00EF5A7D" w:rsidTr="00EF5A7D">
        <w:trPr>
          <w:trHeight w:val="249"/>
          <w:jc w:val="center"/>
        </w:trPr>
        <w:tc>
          <w:tcPr>
            <w:tcW w:w="425" w:type="dxa"/>
            <w:vMerge/>
            <w:tcBorders>
              <w:left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right w:val="single" w:sz="4" w:space="0" w:color="auto"/>
            </w:tcBorders>
            <w:hideMark/>
          </w:tcPr>
          <w:p w:rsidR="00EF5A7D" w:rsidRPr="00EF5A7D" w:rsidRDefault="00EF5A7D" w:rsidP="00EF5A7D">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Республиканский бюджет</w:t>
            </w:r>
          </w:p>
        </w:tc>
        <w:tc>
          <w:tcPr>
            <w:tcW w:w="6714" w:type="dxa"/>
            <w:gridSpan w:val="10"/>
            <w:vMerge/>
            <w:tcBorders>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r>
      <w:tr w:rsidR="00EF5A7D" w:rsidRPr="00EF5A7D" w:rsidTr="00EF5A7D">
        <w:trPr>
          <w:trHeight w:val="249"/>
          <w:jc w:val="center"/>
        </w:trPr>
        <w:tc>
          <w:tcPr>
            <w:tcW w:w="425" w:type="dxa"/>
            <w:vMerge/>
            <w:tcBorders>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bottom w:val="single" w:sz="4" w:space="0" w:color="auto"/>
              <w:right w:val="single" w:sz="4" w:space="0" w:color="auto"/>
            </w:tcBorders>
            <w:hideMark/>
          </w:tcPr>
          <w:p w:rsidR="00EF5A7D" w:rsidRPr="00EF5A7D" w:rsidRDefault="00EF5A7D" w:rsidP="00EF5A7D">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Местный бюджет</w:t>
            </w:r>
          </w:p>
        </w:tc>
        <w:tc>
          <w:tcPr>
            <w:tcW w:w="6714" w:type="dxa"/>
            <w:gridSpan w:val="10"/>
            <w:vMerge/>
            <w:tcBorders>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r>
      <w:tr w:rsidR="00EF5A7D" w:rsidRPr="00EF5A7D" w:rsidTr="00EF5A7D">
        <w:trPr>
          <w:trHeight w:val="249"/>
          <w:jc w:val="center"/>
        </w:trPr>
        <w:tc>
          <w:tcPr>
            <w:tcW w:w="425" w:type="dxa"/>
            <w:vMerge w:val="restart"/>
            <w:tcBorders>
              <w:top w:val="single" w:sz="4" w:space="0" w:color="auto"/>
              <w:left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5</w:t>
            </w:r>
          </w:p>
        </w:tc>
        <w:tc>
          <w:tcPr>
            <w:tcW w:w="1985" w:type="dxa"/>
            <w:vMerge w:val="restart"/>
            <w:tcBorders>
              <w:top w:val="single" w:sz="4" w:space="0" w:color="auto"/>
              <w:left w:val="single" w:sz="4" w:space="0" w:color="auto"/>
              <w:right w:val="single" w:sz="4" w:space="0" w:color="auto"/>
            </w:tcBorders>
            <w:hideMark/>
          </w:tcPr>
          <w:p w:rsidR="00EF5A7D" w:rsidRPr="00EF5A7D" w:rsidRDefault="00EF5A7D" w:rsidP="00EF5A7D">
            <w:pPr>
              <w:pStyle w:val="ae"/>
              <w:rPr>
                <w:rFonts w:ascii="Times New Roman" w:hAnsi="Times New Roman"/>
              </w:rPr>
            </w:pPr>
            <w:r w:rsidRPr="00EF5A7D">
              <w:rPr>
                <w:rFonts w:ascii="Times New Roman" w:hAnsi="Times New Roman"/>
              </w:rPr>
              <w:t>Повышение процента оповещенного населения и руководителей организаций и учреждений о фактах возникновения ЧС природного и техногенного характера</w:t>
            </w: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Всего</w:t>
            </w:r>
          </w:p>
        </w:tc>
        <w:tc>
          <w:tcPr>
            <w:tcW w:w="6714" w:type="dxa"/>
            <w:gridSpan w:val="10"/>
            <w:vMerge w:val="restart"/>
            <w:tcBorders>
              <w:top w:val="single" w:sz="4" w:space="0" w:color="auto"/>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r w:rsidRPr="00EF5A7D">
              <w:rPr>
                <w:rFonts w:ascii="Times New Roman" w:hAnsi="Times New Roman"/>
              </w:rPr>
              <w:t>В рамках текущего финансирования</w:t>
            </w:r>
          </w:p>
        </w:tc>
      </w:tr>
      <w:tr w:rsidR="00EF5A7D" w:rsidRPr="00EF5A7D" w:rsidTr="00EF5A7D">
        <w:trPr>
          <w:trHeight w:val="249"/>
          <w:jc w:val="center"/>
        </w:trPr>
        <w:tc>
          <w:tcPr>
            <w:tcW w:w="425" w:type="dxa"/>
            <w:vMerge/>
            <w:tcBorders>
              <w:left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right w:val="single" w:sz="4" w:space="0" w:color="auto"/>
            </w:tcBorders>
            <w:hideMark/>
          </w:tcPr>
          <w:p w:rsidR="00EF5A7D" w:rsidRPr="00EF5A7D" w:rsidRDefault="00EF5A7D" w:rsidP="00EF5A7D">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Федеральный бюджет</w:t>
            </w:r>
          </w:p>
        </w:tc>
        <w:tc>
          <w:tcPr>
            <w:tcW w:w="6714" w:type="dxa"/>
            <w:gridSpan w:val="10"/>
            <w:vMerge/>
            <w:tcBorders>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r>
      <w:tr w:rsidR="00EF5A7D" w:rsidRPr="00EF5A7D" w:rsidTr="00EF5A7D">
        <w:trPr>
          <w:trHeight w:val="249"/>
          <w:jc w:val="center"/>
        </w:trPr>
        <w:tc>
          <w:tcPr>
            <w:tcW w:w="425" w:type="dxa"/>
            <w:vMerge/>
            <w:tcBorders>
              <w:left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right w:val="single" w:sz="4" w:space="0" w:color="auto"/>
            </w:tcBorders>
            <w:hideMark/>
          </w:tcPr>
          <w:p w:rsidR="00EF5A7D" w:rsidRPr="00EF5A7D" w:rsidRDefault="00EF5A7D" w:rsidP="00EF5A7D">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Республиканский бюджет</w:t>
            </w:r>
          </w:p>
        </w:tc>
        <w:tc>
          <w:tcPr>
            <w:tcW w:w="6714" w:type="dxa"/>
            <w:gridSpan w:val="10"/>
            <w:vMerge/>
            <w:tcBorders>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r>
      <w:tr w:rsidR="00EF5A7D" w:rsidRPr="00EF5A7D" w:rsidTr="00EF5A7D">
        <w:trPr>
          <w:trHeight w:val="249"/>
          <w:jc w:val="center"/>
        </w:trPr>
        <w:tc>
          <w:tcPr>
            <w:tcW w:w="425" w:type="dxa"/>
            <w:vMerge/>
            <w:tcBorders>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bottom w:val="single" w:sz="4" w:space="0" w:color="auto"/>
              <w:right w:val="single" w:sz="4" w:space="0" w:color="auto"/>
            </w:tcBorders>
            <w:hideMark/>
          </w:tcPr>
          <w:p w:rsidR="00EF5A7D" w:rsidRPr="00EF5A7D" w:rsidRDefault="00EF5A7D" w:rsidP="00EF5A7D">
            <w:pPr>
              <w:autoSpaceDE w:val="0"/>
              <w:autoSpaceDN w:val="0"/>
              <w:adjustRightInd w:val="0"/>
              <w:spacing w:after="0" w:line="240" w:lineRule="auto"/>
              <w:rPr>
                <w:rFonts w:ascii="Times New Roman" w:hAnsi="Times New Roman" w:cs="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Местный бюджет</w:t>
            </w:r>
          </w:p>
        </w:tc>
        <w:tc>
          <w:tcPr>
            <w:tcW w:w="6714" w:type="dxa"/>
            <w:gridSpan w:val="10"/>
            <w:vMerge/>
            <w:tcBorders>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r>
      <w:tr w:rsidR="00EF5A7D" w:rsidRPr="00EF5A7D" w:rsidTr="00EF5A7D">
        <w:trPr>
          <w:trHeight w:val="249"/>
          <w:jc w:val="center"/>
        </w:trPr>
        <w:tc>
          <w:tcPr>
            <w:tcW w:w="425" w:type="dxa"/>
            <w:vMerge w:val="restart"/>
            <w:tcBorders>
              <w:top w:val="single" w:sz="4" w:space="0" w:color="auto"/>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r w:rsidRPr="00EF5A7D">
              <w:rPr>
                <w:rFonts w:ascii="Times New Roman" w:hAnsi="Times New Roman"/>
              </w:rPr>
              <w:t>6</w:t>
            </w:r>
          </w:p>
        </w:tc>
        <w:tc>
          <w:tcPr>
            <w:tcW w:w="1985" w:type="dxa"/>
            <w:vMerge w:val="restart"/>
            <w:tcBorders>
              <w:top w:val="single" w:sz="4" w:space="0" w:color="auto"/>
              <w:left w:val="single" w:sz="4" w:space="0" w:color="auto"/>
              <w:right w:val="single" w:sz="4" w:space="0" w:color="auto"/>
            </w:tcBorders>
            <w:hideMark/>
          </w:tcPr>
          <w:p w:rsidR="00EF5A7D" w:rsidRPr="00EF5A7D" w:rsidRDefault="00EF5A7D" w:rsidP="00EF5A7D">
            <w:pPr>
              <w:autoSpaceDE w:val="0"/>
              <w:autoSpaceDN w:val="0"/>
              <w:adjustRightInd w:val="0"/>
              <w:spacing w:after="0" w:line="240" w:lineRule="auto"/>
              <w:rPr>
                <w:rFonts w:ascii="Times New Roman" w:hAnsi="Times New Roman" w:cs="Times New Roman"/>
                <w:lang w:eastAsia="en-US"/>
              </w:rPr>
            </w:pPr>
            <w:r w:rsidRPr="00EF5A7D">
              <w:rPr>
                <w:rFonts w:ascii="Times New Roman" w:hAnsi="Times New Roman" w:cs="Times New Roman"/>
              </w:rPr>
              <w:t>Проведение занятий, учений, тренировок по вопросам гражданской обороны</w:t>
            </w: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Всего</w:t>
            </w:r>
          </w:p>
        </w:tc>
        <w:tc>
          <w:tcPr>
            <w:tcW w:w="6714" w:type="dxa"/>
            <w:gridSpan w:val="10"/>
            <w:vMerge w:val="restart"/>
            <w:tcBorders>
              <w:top w:val="single" w:sz="4" w:space="0" w:color="auto"/>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r w:rsidRPr="00EF5A7D">
              <w:rPr>
                <w:rFonts w:ascii="Times New Roman" w:hAnsi="Times New Roman"/>
              </w:rPr>
              <w:t>Не требует финансирования</w:t>
            </w:r>
          </w:p>
        </w:tc>
      </w:tr>
      <w:tr w:rsidR="00EF5A7D" w:rsidRPr="00EF5A7D" w:rsidTr="00EF5A7D">
        <w:trPr>
          <w:trHeight w:val="249"/>
          <w:jc w:val="center"/>
        </w:trPr>
        <w:tc>
          <w:tcPr>
            <w:tcW w:w="425" w:type="dxa"/>
            <w:vMerge/>
            <w:tcBorders>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right w:val="single" w:sz="4" w:space="0" w:color="auto"/>
            </w:tcBorders>
            <w:hideMark/>
          </w:tcPr>
          <w:p w:rsidR="00EF5A7D" w:rsidRPr="00EF5A7D" w:rsidRDefault="00EF5A7D" w:rsidP="00EF5A7D">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Федеральный бюджет</w:t>
            </w:r>
          </w:p>
        </w:tc>
        <w:tc>
          <w:tcPr>
            <w:tcW w:w="6714" w:type="dxa"/>
            <w:gridSpan w:val="10"/>
            <w:vMerge/>
            <w:tcBorders>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r>
      <w:tr w:rsidR="00EF5A7D" w:rsidRPr="00EF5A7D" w:rsidTr="00EF5A7D">
        <w:trPr>
          <w:trHeight w:val="249"/>
          <w:jc w:val="center"/>
        </w:trPr>
        <w:tc>
          <w:tcPr>
            <w:tcW w:w="425" w:type="dxa"/>
            <w:vMerge/>
            <w:tcBorders>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right w:val="single" w:sz="4" w:space="0" w:color="auto"/>
            </w:tcBorders>
            <w:hideMark/>
          </w:tcPr>
          <w:p w:rsidR="00EF5A7D" w:rsidRPr="00EF5A7D" w:rsidRDefault="00EF5A7D" w:rsidP="00EF5A7D">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Республиканский бюджет</w:t>
            </w:r>
          </w:p>
        </w:tc>
        <w:tc>
          <w:tcPr>
            <w:tcW w:w="6714" w:type="dxa"/>
            <w:gridSpan w:val="10"/>
            <w:vMerge/>
            <w:tcBorders>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r>
      <w:tr w:rsidR="00EF5A7D" w:rsidRPr="00EF5A7D" w:rsidTr="00EF5A7D">
        <w:trPr>
          <w:trHeight w:val="249"/>
          <w:jc w:val="center"/>
        </w:trPr>
        <w:tc>
          <w:tcPr>
            <w:tcW w:w="425" w:type="dxa"/>
            <w:vMerge/>
            <w:tcBorders>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bottom w:val="single" w:sz="4" w:space="0" w:color="auto"/>
              <w:right w:val="single" w:sz="4" w:space="0" w:color="auto"/>
            </w:tcBorders>
            <w:hideMark/>
          </w:tcPr>
          <w:p w:rsidR="00EF5A7D" w:rsidRPr="00EF5A7D" w:rsidRDefault="00EF5A7D" w:rsidP="00EF5A7D">
            <w:pPr>
              <w:autoSpaceDE w:val="0"/>
              <w:autoSpaceDN w:val="0"/>
              <w:adjustRightInd w:val="0"/>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Местный бюджет</w:t>
            </w:r>
          </w:p>
        </w:tc>
        <w:tc>
          <w:tcPr>
            <w:tcW w:w="6714" w:type="dxa"/>
            <w:gridSpan w:val="10"/>
            <w:vMerge/>
            <w:tcBorders>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r>
      <w:tr w:rsidR="00EF5A7D" w:rsidRPr="00EF5A7D" w:rsidTr="00EF5A7D">
        <w:trPr>
          <w:trHeight w:val="249"/>
          <w:jc w:val="center"/>
        </w:trPr>
        <w:tc>
          <w:tcPr>
            <w:tcW w:w="425" w:type="dxa"/>
            <w:vMerge w:val="restart"/>
            <w:tcBorders>
              <w:top w:val="single" w:sz="4" w:space="0" w:color="auto"/>
              <w:left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7</w:t>
            </w:r>
          </w:p>
        </w:tc>
        <w:tc>
          <w:tcPr>
            <w:tcW w:w="1985" w:type="dxa"/>
            <w:vMerge w:val="restart"/>
            <w:tcBorders>
              <w:top w:val="single" w:sz="4" w:space="0" w:color="auto"/>
              <w:left w:val="single" w:sz="4" w:space="0" w:color="auto"/>
              <w:right w:val="single" w:sz="4" w:space="0" w:color="auto"/>
            </w:tcBorders>
            <w:hideMark/>
          </w:tcPr>
          <w:p w:rsidR="00EF5A7D" w:rsidRPr="00EF5A7D" w:rsidRDefault="00EF5A7D" w:rsidP="00EF5A7D">
            <w:pPr>
              <w:pStyle w:val="ae"/>
              <w:rPr>
                <w:rFonts w:ascii="Times New Roman" w:hAnsi="Times New Roman"/>
              </w:rPr>
            </w:pPr>
            <w:r w:rsidRPr="00EF5A7D">
              <w:rPr>
                <w:rFonts w:ascii="Times New Roman" w:hAnsi="Times New Roman"/>
              </w:rPr>
              <w:t>Проведение занятий, учений и тренировок для предупреждения и ликвидации чрезвычайных ситуаций</w:t>
            </w: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Всего</w:t>
            </w:r>
          </w:p>
        </w:tc>
        <w:tc>
          <w:tcPr>
            <w:tcW w:w="6714" w:type="dxa"/>
            <w:gridSpan w:val="10"/>
            <w:vMerge w:val="restart"/>
            <w:tcBorders>
              <w:top w:val="single" w:sz="4" w:space="0" w:color="auto"/>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r w:rsidRPr="00EF5A7D">
              <w:rPr>
                <w:rFonts w:ascii="Times New Roman" w:hAnsi="Times New Roman"/>
              </w:rPr>
              <w:t>Не требует финансирования</w:t>
            </w:r>
          </w:p>
        </w:tc>
      </w:tr>
      <w:tr w:rsidR="00EF5A7D" w:rsidRPr="00EF5A7D" w:rsidTr="00EF5A7D">
        <w:trPr>
          <w:trHeight w:val="249"/>
          <w:jc w:val="center"/>
        </w:trPr>
        <w:tc>
          <w:tcPr>
            <w:tcW w:w="425" w:type="dxa"/>
            <w:vMerge/>
            <w:tcBorders>
              <w:left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right w:val="single" w:sz="4" w:space="0" w:color="auto"/>
            </w:tcBorders>
            <w:hideMark/>
          </w:tcPr>
          <w:p w:rsidR="00EF5A7D" w:rsidRPr="00EF5A7D" w:rsidRDefault="00EF5A7D" w:rsidP="00EF5A7D">
            <w:pPr>
              <w:pStyle w:val="ae"/>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Федеральный бюджет</w:t>
            </w:r>
          </w:p>
        </w:tc>
        <w:tc>
          <w:tcPr>
            <w:tcW w:w="6714" w:type="dxa"/>
            <w:gridSpan w:val="10"/>
            <w:vMerge/>
            <w:tcBorders>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r>
      <w:tr w:rsidR="00EF5A7D" w:rsidRPr="00EF5A7D" w:rsidTr="00EF5A7D">
        <w:trPr>
          <w:trHeight w:val="249"/>
          <w:jc w:val="center"/>
        </w:trPr>
        <w:tc>
          <w:tcPr>
            <w:tcW w:w="425" w:type="dxa"/>
            <w:vMerge/>
            <w:tcBorders>
              <w:left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right w:val="single" w:sz="4" w:space="0" w:color="auto"/>
            </w:tcBorders>
            <w:hideMark/>
          </w:tcPr>
          <w:p w:rsidR="00EF5A7D" w:rsidRPr="00EF5A7D" w:rsidRDefault="00EF5A7D" w:rsidP="00EF5A7D">
            <w:pPr>
              <w:pStyle w:val="ae"/>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Республиканский бюджет</w:t>
            </w:r>
          </w:p>
        </w:tc>
        <w:tc>
          <w:tcPr>
            <w:tcW w:w="6714" w:type="dxa"/>
            <w:gridSpan w:val="10"/>
            <w:vMerge/>
            <w:tcBorders>
              <w:left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r>
      <w:tr w:rsidR="00EF5A7D" w:rsidRPr="00EF5A7D" w:rsidTr="00EF5A7D">
        <w:trPr>
          <w:trHeight w:val="249"/>
          <w:jc w:val="center"/>
        </w:trPr>
        <w:tc>
          <w:tcPr>
            <w:tcW w:w="425" w:type="dxa"/>
            <w:vMerge/>
            <w:tcBorders>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bottom w:val="single" w:sz="4" w:space="0" w:color="auto"/>
              <w:right w:val="single" w:sz="4" w:space="0" w:color="auto"/>
            </w:tcBorders>
            <w:hideMark/>
          </w:tcPr>
          <w:p w:rsidR="00EF5A7D" w:rsidRPr="00EF5A7D" w:rsidRDefault="00EF5A7D" w:rsidP="00EF5A7D">
            <w:pPr>
              <w:pStyle w:val="ae"/>
              <w:rPr>
                <w:rFonts w:ascii="Times New Roman" w:hAnsi="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Местный бюджет</w:t>
            </w:r>
          </w:p>
        </w:tc>
        <w:tc>
          <w:tcPr>
            <w:tcW w:w="6714" w:type="dxa"/>
            <w:gridSpan w:val="10"/>
            <w:vMerge/>
            <w:tcBorders>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r>
      <w:tr w:rsidR="00EF5A7D" w:rsidRPr="00EF5A7D" w:rsidTr="00EF5A7D">
        <w:trPr>
          <w:gridAfter w:val="1"/>
          <w:wAfter w:w="52" w:type="dxa"/>
          <w:trHeight w:val="520"/>
          <w:jc w:val="center"/>
        </w:trPr>
        <w:tc>
          <w:tcPr>
            <w:tcW w:w="425" w:type="dxa"/>
            <w:vMerge w:val="restart"/>
            <w:tcBorders>
              <w:top w:val="single" w:sz="4" w:space="0" w:color="auto"/>
              <w:left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8</w:t>
            </w:r>
          </w:p>
        </w:tc>
        <w:tc>
          <w:tcPr>
            <w:tcW w:w="1985" w:type="dxa"/>
            <w:vMerge w:val="restart"/>
            <w:tcBorders>
              <w:top w:val="single" w:sz="4" w:space="0" w:color="auto"/>
              <w:left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r w:rsidRPr="00EF5A7D">
              <w:rPr>
                <w:rFonts w:ascii="Times New Roman" w:hAnsi="Times New Roman" w:cs="Times New Roman"/>
              </w:rPr>
              <w:t xml:space="preserve">Проведение мероприятий по оборудованию автоматическими пожарными извещателями </w:t>
            </w:r>
            <w:r w:rsidRPr="00EF5A7D">
              <w:rPr>
                <w:rFonts w:ascii="Times New Roman" w:hAnsi="Times New Roman" w:cs="Times New Roman"/>
              </w:rPr>
              <w:lastRenderedPageBreak/>
              <w:t>многодетных семей и семей, находящихся в социально опасном положении</w:t>
            </w: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lastRenderedPageBreak/>
              <w:t>Всего</w:t>
            </w:r>
          </w:p>
        </w:tc>
        <w:tc>
          <w:tcPr>
            <w:tcW w:w="808"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r w:rsidRPr="00EF5A7D">
              <w:rPr>
                <w:rFonts w:ascii="Times New Roman" w:hAnsi="Times New Roman"/>
              </w:rPr>
              <w:t>-</w:t>
            </w:r>
          </w:p>
        </w:tc>
        <w:tc>
          <w:tcPr>
            <w:tcW w:w="7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r w:rsidRPr="00EF5A7D">
              <w:rPr>
                <w:rFonts w:ascii="Times New Roman" w:hAnsi="Times New Roman"/>
              </w:rPr>
              <w:t>-</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4,0</w:t>
            </w:r>
          </w:p>
        </w:tc>
        <w:tc>
          <w:tcPr>
            <w:tcW w:w="8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4,0</w:t>
            </w: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4,0</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4,0</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4,0</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4,0</w:t>
            </w:r>
          </w:p>
        </w:tc>
      </w:tr>
      <w:tr w:rsidR="00EF5A7D" w:rsidRPr="00EF5A7D" w:rsidTr="00EF5A7D">
        <w:trPr>
          <w:gridAfter w:val="1"/>
          <w:wAfter w:w="52" w:type="dxa"/>
          <w:trHeight w:val="520"/>
          <w:jc w:val="center"/>
        </w:trPr>
        <w:tc>
          <w:tcPr>
            <w:tcW w:w="425" w:type="dxa"/>
            <w:vMerge/>
            <w:tcBorders>
              <w:left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Федеральный бюджет</w:t>
            </w:r>
          </w:p>
        </w:tc>
        <w:tc>
          <w:tcPr>
            <w:tcW w:w="808"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r>
      <w:tr w:rsidR="00EF5A7D" w:rsidRPr="00EF5A7D" w:rsidTr="00EF5A7D">
        <w:trPr>
          <w:gridAfter w:val="1"/>
          <w:wAfter w:w="52" w:type="dxa"/>
          <w:trHeight w:val="520"/>
          <w:jc w:val="center"/>
        </w:trPr>
        <w:tc>
          <w:tcPr>
            <w:tcW w:w="425" w:type="dxa"/>
            <w:vMerge/>
            <w:tcBorders>
              <w:left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Республиканский бюджет</w:t>
            </w:r>
          </w:p>
        </w:tc>
        <w:tc>
          <w:tcPr>
            <w:tcW w:w="808"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c>
          <w:tcPr>
            <w:tcW w:w="7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r>
      <w:tr w:rsidR="00EF5A7D" w:rsidRPr="00EF5A7D" w:rsidTr="00EF5A7D">
        <w:trPr>
          <w:gridAfter w:val="1"/>
          <w:wAfter w:w="52" w:type="dxa"/>
          <w:trHeight w:val="520"/>
          <w:jc w:val="center"/>
        </w:trPr>
        <w:tc>
          <w:tcPr>
            <w:tcW w:w="425" w:type="dxa"/>
            <w:vMerge/>
            <w:tcBorders>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vMerge/>
            <w:tcBorders>
              <w:left w:val="single" w:sz="4" w:space="0" w:color="auto"/>
              <w:bottom w:val="single" w:sz="4" w:space="0" w:color="auto"/>
              <w:right w:val="single" w:sz="4" w:space="0" w:color="auto"/>
            </w:tcBorders>
            <w:hideMark/>
          </w:tcPr>
          <w:p w:rsidR="00EF5A7D" w:rsidRPr="00EF5A7D" w:rsidRDefault="00EF5A7D" w:rsidP="00EF5A7D">
            <w:pPr>
              <w:spacing w:after="0"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Местный бюджет</w:t>
            </w:r>
          </w:p>
        </w:tc>
        <w:tc>
          <w:tcPr>
            <w:tcW w:w="808"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r w:rsidRPr="00EF5A7D">
              <w:rPr>
                <w:rFonts w:ascii="Times New Roman" w:hAnsi="Times New Roman"/>
              </w:rPr>
              <w:t>-</w:t>
            </w:r>
          </w:p>
        </w:tc>
        <w:tc>
          <w:tcPr>
            <w:tcW w:w="7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r w:rsidRPr="00EF5A7D">
              <w:rPr>
                <w:rFonts w:ascii="Times New Roman" w:hAnsi="Times New Roman"/>
              </w:rPr>
              <w:t>-</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4,0</w:t>
            </w:r>
          </w:p>
        </w:tc>
        <w:tc>
          <w:tcPr>
            <w:tcW w:w="8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r w:rsidRPr="00EF5A7D">
              <w:rPr>
                <w:rFonts w:ascii="Times New Roman" w:hAnsi="Times New Roman"/>
              </w:rPr>
              <w:t>4,0</w:t>
            </w: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4,0</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4,0</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4,0</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r w:rsidRPr="00EF5A7D">
              <w:rPr>
                <w:rFonts w:ascii="Times New Roman" w:hAnsi="Times New Roman"/>
              </w:rPr>
              <w:t>4,0</w:t>
            </w:r>
          </w:p>
        </w:tc>
      </w:tr>
      <w:tr w:rsidR="00EF5A7D" w:rsidRPr="00EF5A7D" w:rsidTr="00EF5A7D">
        <w:trPr>
          <w:gridAfter w:val="1"/>
          <w:wAfter w:w="52" w:type="dxa"/>
          <w:trHeight w:val="520"/>
          <w:jc w:val="center"/>
        </w:trPr>
        <w:tc>
          <w:tcPr>
            <w:tcW w:w="425"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rPr>
            </w:pPr>
            <w:r w:rsidRPr="00EF5A7D">
              <w:rPr>
                <w:rFonts w:ascii="Times New Roman" w:hAnsi="Times New Roman"/>
              </w:rPr>
              <w:t>ИТОГО</w:t>
            </w:r>
          </w:p>
        </w:tc>
        <w:tc>
          <w:tcPr>
            <w:tcW w:w="156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rPr>
              <w:t>Местный бюджет</w:t>
            </w:r>
          </w:p>
        </w:tc>
        <w:tc>
          <w:tcPr>
            <w:tcW w:w="808"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1297,2</w:t>
            </w:r>
          </w:p>
        </w:tc>
        <w:tc>
          <w:tcPr>
            <w:tcW w:w="751" w:type="dxa"/>
            <w:tcBorders>
              <w:top w:val="single" w:sz="4" w:space="0" w:color="auto"/>
              <w:left w:val="single" w:sz="4" w:space="0" w:color="auto"/>
              <w:bottom w:val="single" w:sz="4" w:space="0" w:color="auto"/>
              <w:right w:val="single" w:sz="4" w:space="0" w:color="auto"/>
            </w:tcBorders>
            <w:hideMark/>
          </w:tcPr>
          <w:p w:rsidR="00EF5A7D" w:rsidRPr="00EF5A7D" w:rsidRDefault="00EF5A7D" w:rsidP="00EF5A7D">
            <w:pPr>
              <w:pStyle w:val="ae"/>
              <w:jc w:val="center"/>
              <w:rPr>
                <w:rFonts w:ascii="Times New Roman" w:hAnsi="Times New Roman"/>
                <w:b/>
              </w:rPr>
            </w:pPr>
            <w:r w:rsidRPr="00EF5A7D">
              <w:rPr>
                <w:rFonts w:ascii="Times New Roman" w:hAnsi="Times New Roman"/>
                <w:b/>
              </w:rPr>
              <w:t>839,3</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1143,0</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pStyle w:val="ae"/>
              <w:jc w:val="center"/>
              <w:rPr>
                <w:rFonts w:ascii="Times New Roman" w:hAnsi="Times New Roman"/>
                <w:b/>
              </w:rPr>
            </w:pPr>
            <w:r w:rsidRPr="00EF5A7D">
              <w:rPr>
                <w:rFonts w:ascii="Times New Roman" w:hAnsi="Times New Roman"/>
                <w:b/>
              </w:rPr>
              <w:t>1267,1</w:t>
            </w:r>
          </w:p>
        </w:tc>
        <w:tc>
          <w:tcPr>
            <w:tcW w:w="850" w:type="dxa"/>
            <w:gridSpan w:val="2"/>
            <w:tcBorders>
              <w:top w:val="single" w:sz="4" w:space="0" w:color="auto"/>
              <w:left w:val="single" w:sz="4" w:space="0" w:color="auto"/>
              <w:bottom w:val="single" w:sz="4" w:space="0" w:color="auto"/>
              <w:right w:val="single" w:sz="4" w:space="0" w:color="auto"/>
            </w:tcBorders>
          </w:tcPr>
          <w:p w:rsidR="00EF5A7D" w:rsidRPr="00EF5A7D" w:rsidRDefault="00EF5A7D" w:rsidP="00EF5A7D">
            <w:pPr>
              <w:spacing w:after="0" w:line="240" w:lineRule="auto"/>
              <w:jc w:val="center"/>
              <w:rPr>
                <w:rFonts w:ascii="Times New Roman" w:hAnsi="Times New Roman" w:cs="Times New Roman"/>
                <w:b/>
                <w:bCs/>
              </w:rPr>
            </w:pPr>
            <w:r w:rsidRPr="00EF5A7D">
              <w:rPr>
                <w:rFonts w:ascii="Times New Roman" w:hAnsi="Times New Roman" w:cs="Times New Roman"/>
                <w:b/>
                <w:bCs/>
              </w:rPr>
              <w:t>1181,2</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spacing w:after="0" w:line="240" w:lineRule="auto"/>
              <w:jc w:val="center"/>
              <w:rPr>
                <w:rFonts w:ascii="Times New Roman" w:hAnsi="Times New Roman" w:cs="Times New Roman"/>
                <w:b/>
                <w:bCs/>
              </w:rPr>
            </w:pPr>
            <w:r w:rsidRPr="00EF5A7D">
              <w:rPr>
                <w:rFonts w:ascii="Times New Roman" w:hAnsi="Times New Roman" w:cs="Times New Roman"/>
                <w:b/>
                <w:bCs/>
              </w:rPr>
              <w:t>1202,5</w:t>
            </w:r>
          </w:p>
        </w:tc>
        <w:tc>
          <w:tcPr>
            <w:tcW w:w="850"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spacing w:after="0" w:line="240" w:lineRule="auto"/>
              <w:jc w:val="center"/>
              <w:rPr>
                <w:rFonts w:ascii="Times New Roman" w:hAnsi="Times New Roman" w:cs="Times New Roman"/>
                <w:b/>
                <w:bCs/>
              </w:rPr>
            </w:pPr>
            <w:r w:rsidRPr="00EF5A7D">
              <w:rPr>
                <w:rFonts w:ascii="Times New Roman" w:hAnsi="Times New Roman" w:cs="Times New Roman"/>
                <w:b/>
                <w:bCs/>
              </w:rPr>
              <w:t>1202,5</w:t>
            </w:r>
          </w:p>
        </w:tc>
        <w:tc>
          <w:tcPr>
            <w:tcW w:w="851" w:type="dxa"/>
            <w:tcBorders>
              <w:top w:val="single" w:sz="4" w:space="0" w:color="auto"/>
              <w:left w:val="single" w:sz="4" w:space="0" w:color="auto"/>
              <w:bottom w:val="single" w:sz="4" w:space="0" w:color="auto"/>
              <w:right w:val="single" w:sz="4" w:space="0" w:color="auto"/>
            </w:tcBorders>
          </w:tcPr>
          <w:p w:rsidR="00EF5A7D" w:rsidRPr="00EF5A7D" w:rsidRDefault="00EF5A7D" w:rsidP="00EF5A7D">
            <w:pPr>
              <w:spacing w:after="0" w:line="240" w:lineRule="auto"/>
              <w:jc w:val="center"/>
              <w:rPr>
                <w:rFonts w:ascii="Times New Roman" w:hAnsi="Times New Roman" w:cs="Times New Roman"/>
                <w:b/>
                <w:bCs/>
              </w:rPr>
            </w:pPr>
            <w:r w:rsidRPr="00EF5A7D">
              <w:rPr>
                <w:rFonts w:ascii="Times New Roman" w:hAnsi="Times New Roman" w:cs="Times New Roman"/>
                <w:b/>
                <w:bCs/>
              </w:rPr>
              <w:t>1202,5</w:t>
            </w:r>
          </w:p>
        </w:tc>
      </w:tr>
    </w:tbl>
    <w:p w:rsidR="00EF5A7D" w:rsidRPr="00EF5A7D" w:rsidRDefault="00EF5A7D" w:rsidP="00EF5A7D">
      <w:pPr>
        <w:pStyle w:val="ae"/>
        <w:jc w:val="both"/>
        <w:rPr>
          <w:rFonts w:ascii="Times New Roman" w:hAnsi="Times New Roman"/>
        </w:rPr>
      </w:pPr>
    </w:p>
    <w:p w:rsidR="00EF5A7D" w:rsidRPr="00EF5A7D" w:rsidRDefault="00EF5A7D" w:rsidP="00EF5A7D">
      <w:pPr>
        <w:spacing w:after="0" w:line="240" w:lineRule="auto"/>
        <w:jc w:val="both"/>
        <w:rPr>
          <w:rFonts w:ascii="Times New Roman" w:hAnsi="Times New Roman" w:cs="Times New Roman"/>
        </w:rPr>
      </w:pPr>
      <w:r w:rsidRPr="00EF5A7D">
        <w:rPr>
          <w:rFonts w:ascii="Times New Roman" w:hAnsi="Times New Roman" w:cs="Times New Roman"/>
        </w:rPr>
        <w:t>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EF5A7D" w:rsidRPr="00EF5A7D" w:rsidRDefault="00EF5A7D" w:rsidP="00EF5A7D">
      <w:pPr>
        <w:pStyle w:val="ab"/>
        <w:ind w:left="0"/>
        <w:jc w:val="both"/>
        <w:rPr>
          <w:sz w:val="22"/>
          <w:szCs w:val="22"/>
        </w:rPr>
      </w:pPr>
      <w:r w:rsidRPr="00EF5A7D">
        <w:rPr>
          <w:sz w:val="22"/>
          <w:szCs w:val="22"/>
        </w:rPr>
        <w:t>3. Настоящее постановление вступает в силу после его официального опубликования.</w:t>
      </w:r>
    </w:p>
    <w:p w:rsidR="00EF5A7D" w:rsidRPr="00EF5A7D" w:rsidRDefault="00EF5A7D" w:rsidP="00EF5A7D">
      <w:pPr>
        <w:spacing w:after="0" w:line="240" w:lineRule="auto"/>
        <w:jc w:val="both"/>
        <w:rPr>
          <w:rFonts w:ascii="Times New Roman" w:hAnsi="Times New Roman" w:cs="Times New Roman"/>
        </w:rPr>
      </w:pPr>
    </w:p>
    <w:p w:rsidR="00EF5A7D" w:rsidRPr="00EF5A7D" w:rsidRDefault="00EF5A7D" w:rsidP="00EF5A7D">
      <w:pPr>
        <w:spacing w:after="0" w:line="240" w:lineRule="auto"/>
        <w:jc w:val="both"/>
        <w:rPr>
          <w:rFonts w:ascii="Times New Roman" w:hAnsi="Times New Roman" w:cs="Times New Roman"/>
        </w:rPr>
      </w:pPr>
      <w:r w:rsidRPr="00EF5A7D">
        <w:rPr>
          <w:rFonts w:ascii="Times New Roman" w:hAnsi="Times New Roman" w:cs="Times New Roman"/>
        </w:rPr>
        <w:t xml:space="preserve">Глава Большеигнатовского </w:t>
      </w:r>
    </w:p>
    <w:p w:rsidR="00EF5A7D" w:rsidRPr="00EF5A7D" w:rsidRDefault="00EF5A7D" w:rsidP="00EF5A7D">
      <w:pPr>
        <w:spacing w:after="0" w:line="240" w:lineRule="auto"/>
        <w:jc w:val="both"/>
        <w:rPr>
          <w:rFonts w:ascii="Times New Roman" w:hAnsi="Times New Roman" w:cs="Times New Roman"/>
        </w:rPr>
      </w:pPr>
      <w:r w:rsidRPr="00EF5A7D">
        <w:rPr>
          <w:rFonts w:ascii="Times New Roman" w:hAnsi="Times New Roman" w:cs="Times New Roman"/>
        </w:rPr>
        <w:t xml:space="preserve">муниципального района                                                               </w:t>
      </w:r>
      <w:r>
        <w:rPr>
          <w:rFonts w:ascii="Times New Roman" w:hAnsi="Times New Roman" w:cs="Times New Roman"/>
        </w:rPr>
        <w:t xml:space="preserve">               </w:t>
      </w:r>
      <w:r w:rsidRPr="00EF5A7D">
        <w:rPr>
          <w:rFonts w:ascii="Times New Roman" w:hAnsi="Times New Roman" w:cs="Times New Roman"/>
        </w:rPr>
        <w:t xml:space="preserve">  Т.Н. Полозова</w:t>
      </w:r>
    </w:p>
    <w:p w:rsidR="00687210" w:rsidRDefault="00687210" w:rsidP="00542B93">
      <w:pPr>
        <w:pStyle w:val="af0"/>
        <w:ind w:left="0"/>
        <w:jc w:val="both"/>
        <w:rPr>
          <w:rFonts w:asciiTheme="minorHAnsi" w:eastAsiaTheme="minorEastAsia" w:hAnsiTheme="minorHAnsi" w:cstheme="minorBidi"/>
          <w:b w:val="0"/>
          <w:sz w:val="28"/>
          <w:szCs w:val="28"/>
        </w:rPr>
      </w:pPr>
    </w:p>
    <w:p w:rsidR="00C173AB" w:rsidRPr="00C173AB" w:rsidRDefault="00C173AB" w:rsidP="00C173AB">
      <w:pPr>
        <w:pStyle w:val="af0"/>
        <w:ind w:left="0"/>
        <w:rPr>
          <w:color w:val="FF0000"/>
          <w:sz w:val="22"/>
          <w:szCs w:val="22"/>
        </w:rPr>
      </w:pPr>
      <w:r w:rsidRPr="00C173AB">
        <w:rPr>
          <w:noProof/>
          <w:sz w:val="22"/>
          <w:szCs w:val="22"/>
        </w:rPr>
        <w:drawing>
          <wp:inline distT="0" distB="0" distL="0" distR="0" wp14:anchorId="7FE869AD" wp14:editId="122B0B76">
            <wp:extent cx="571500" cy="600075"/>
            <wp:effectExtent l="19050" t="0" r="0" b="0"/>
            <wp:docPr id="6" name="Рисунок 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71500" cy="600075"/>
                    </a:xfrm>
                    <a:prstGeom prst="rect">
                      <a:avLst/>
                    </a:prstGeom>
                    <a:noFill/>
                    <a:ln w="9525">
                      <a:noFill/>
                      <a:miter lim="800000"/>
                      <a:headEnd/>
                      <a:tailEnd/>
                    </a:ln>
                  </pic:spPr>
                </pic:pic>
              </a:graphicData>
            </a:graphic>
          </wp:inline>
        </w:drawing>
      </w:r>
    </w:p>
    <w:p w:rsidR="00C173AB" w:rsidRPr="00C173AB" w:rsidRDefault="00C173AB" w:rsidP="00C173AB">
      <w:pPr>
        <w:pStyle w:val="af0"/>
        <w:ind w:left="0"/>
        <w:rPr>
          <w:sz w:val="22"/>
          <w:szCs w:val="22"/>
        </w:rPr>
      </w:pPr>
      <w:r w:rsidRPr="00C173AB">
        <w:rPr>
          <w:sz w:val="22"/>
          <w:szCs w:val="22"/>
        </w:rPr>
        <w:t>Администрация   Большеигнатовского</w:t>
      </w:r>
      <w:r>
        <w:rPr>
          <w:sz w:val="22"/>
          <w:szCs w:val="22"/>
        </w:rPr>
        <w:t xml:space="preserve"> </w:t>
      </w:r>
      <w:r w:rsidRPr="00C173AB">
        <w:rPr>
          <w:sz w:val="22"/>
          <w:szCs w:val="22"/>
        </w:rPr>
        <w:t xml:space="preserve"> муниципального  района   Республики  Мордовия</w:t>
      </w:r>
    </w:p>
    <w:p w:rsidR="00C173AB" w:rsidRPr="00C173AB" w:rsidRDefault="00C173AB" w:rsidP="00C173AB">
      <w:pPr>
        <w:spacing w:after="0" w:line="240" w:lineRule="auto"/>
        <w:rPr>
          <w:rFonts w:ascii="Times New Roman" w:hAnsi="Times New Roman" w:cs="Times New Roman"/>
        </w:rPr>
      </w:pPr>
    </w:p>
    <w:p w:rsidR="00C173AB" w:rsidRPr="00C173AB" w:rsidRDefault="00C173AB" w:rsidP="00C173AB">
      <w:pPr>
        <w:pStyle w:val="4"/>
        <w:spacing w:before="0" w:line="240" w:lineRule="auto"/>
        <w:jc w:val="center"/>
        <w:rPr>
          <w:rFonts w:ascii="Times New Roman" w:hAnsi="Times New Roman" w:cs="Times New Roman"/>
        </w:rPr>
      </w:pPr>
      <w:r w:rsidRPr="00C173AB">
        <w:rPr>
          <w:rFonts w:ascii="Times New Roman" w:hAnsi="Times New Roman" w:cs="Times New Roman"/>
        </w:rPr>
        <w:t>ПОСТАНОВЛЕНИЕ</w:t>
      </w:r>
    </w:p>
    <w:p w:rsidR="00C173AB" w:rsidRPr="00C173AB" w:rsidRDefault="00C173AB" w:rsidP="00C173AB">
      <w:pPr>
        <w:spacing w:after="0" w:line="240" w:lineRule="auto"/>
        <w:jc w:val="center"/>
        <w:rPr>
          <w:rFonts w:ascii="Times New Roman" w:hAnsi="Times New Roman" w:cs="Times New Roman"/>
        </w:rPr>
      </w:pP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 xml:space="preserve">от  17  января 2022 г.                                                                                          </w:t>
      </w:r>
      <w:r w:rsidRPr="00C173AB">
        <w:rPr>
          <w:rFonts w:ascii="Times New Roman" w:hAnsi="Times New Roman" w:cs="Times New Roman"/>
        </w:rPr>
        <w:sym w:font="Times New Roman" w:char="2116"/>
      </w:r>
      <w:r w:rsidRPr="00C173AB">
        <w:rPr>
          <w:rFonts w:ascii="Times New Roman" w:hAnsi="Times New Roman" w:cs="Times New Roman"/>
        </w:rPr>
        <w:t xml:space="preserve"> 11</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 xml:space="preserve">                                  </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 xml:space="preserve">                                                     с. Большое Игнатово</w:t>
      </w:r>
    </w:p>
    <w:p w:rsidR="00C173AB" w:rsidRPr="00C173AB" w:rsidRDefault="00C173AB" w:rsidP="00C173AB">
      <w:pPr>
        <w:tabs>
          <w:tab w:val="left" w:pos="2880"/>
        </w:tabs>
        <w:spacing w:after="0" w:line="240" w:lineRule="auto"/>
        <w:rPr>
          <w:rFonts w:ascii="Times New Roman" w:hAnsi="Times New Roman" w:cs="Times New Roman"/>
        </w:rPr>
      </w:pPr>
      <w:r w:rsidRPr="00C173AB">
        <w:rPr>
          <w:rFonts w:ascii="Times New Roman" w:hAnsi="Times New Roman" w:cs="Times New Roman"/>
        </w:rPr>
        <w:tab/>
      </w:r>
    </w:p>
    <w:p w:rsidR="00C173AB" w:rsidRPr="00C173AB" w:rsidRDefault="00C173AB" w:rsidP="00C173AB">
      <w:pPr>
        <w:spacing w:after="0" w:line="240" w:lineRule="auto"/>
        <w:ind w:right="2691"/>
        <w:jc w:val="both"/>
        <w:rPr>
          <w:rFonts w:ascii="Times New Roman" w:hAnsi="Times New Roman" w:cs="Times New Roman"/>
        </w:rPr>
      </w:pPr>
      <w:r w:rsidRPr="00C173AB">
        <w:rPr>
          <w:rFonts w:ascii="Times New Roman" w:hAnsi="Times New Roman" w:cs="Times New Roman"/>
        </w:rPr>
        <w:t>О  внесении изменений в  постановление Администрации Большеигнатовского муниципального района  от 21.06.2016г. №295 «Об утверждении муниципальной программы «Развитие культуры и туризма Большеигнатовского муниципального района Республики Мордовия на 2016-2024 годы»</w:t>
      </w:r>
    </w:p>
    <w:p w:rsidR="00C173AB" w:rsidRPr="00C173AB" w:rsidRDefault="00C173AB" w:rsidP="00C173AB">
      <w:pPr>
        <w:spacing w:after="0" w:line="240" w:lineRule="auto"/>
        <w:jc w:val="both"/>
        <w:rPr>
          <w:rFonts w:ascii="Times New Roman" w:hAnsi="Times New Roman" w:cs="Times New Roman"/>
        </w:rPr>
      </w:pPr>
    </w:p>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 xml:space="preserve">Администрация Большеигнатовского муниципального района </w:t>
      </w:r>
      <w:r w:rsidRPr="00C173AB">
        <w:rPr>
          <w:rFonts w:ascii="Times New Roman" w:hAnsi="Times New Roman" w:cs="Times New Roman"/>
          <w:b/>
        </w:rPr>
        <w:t>постановляет:</w:t>
      </w:r>
    </w:p>
    <w:p w:rsidR="00C173AB" w:rsidRPr="00C173AB" w:rsidRDefault="00C173AB" w:rsidP="00C173AB">
      <w:pPr>
        <w:spacing w:after="0" w:line="240" w:lineRule="auto"/>
        <w:jc w:val="both"/>
        <w:rPr>
          <w:rFonts w:ascii="Times New Roman" w:hAnsi="Times New Roman" w:cs="Times New Roman"/>
        </w:rPr>
      </w:pPr>
    </w:p>
    <w:p w:rsidR="00C173AB" w:rsidRPr="00C173AB" w:rsidRDefault="00C173AB" w:rsidP="00C173AB">
      <w:pPr>
        <w:spacing w:after="0" w:line="240" w:lineRule="auto"/>
        <w:ind w:firstLine="142"/>
        <w:jc w:val="both"/>
        <w:rPr>
          <w:rFonts w:ascii="Times New Roman" w:hAnsi="Times New Roman" w:cs="Times New Roman"/>
        </w:rPr>
      </w:pPr>
      <w:r w:rsidRPr="00C173AB">
        <w:rPr>
          <w:rFonts w:ascii="Times New Roman" w:hAnsi="Times New Roman" w:cs="Times New Roman"/>
        </w:rPr>
        <w:t xml:space="preserve">    1. Внести изменения в муниципальную программу «Развитие культуры и туризма Большеигнатовского муниципального района Республики Мордовия на 2016-2024 годы», утвержденную постановлением  Администрации Большеигнатовского муниципального района  от 21.06.2016г. № 295 «Об утверждении муниципальной программы «Развитие культуры и туризма Большеигнатовского муниципального района Республики Мордовия на 2016-2024 годы» (далее - Программа) следующего содержания:</w:t>
      </w:r>
    </w:p>
    <w:p w:rsidR="00C173AB" w:rsidRPr="00C173AB" w:rsidRDefault="00C173AB" w:rsidP="00C173AB">
      <w:pPr>
        <w:spacing w:after="0" w:line="240" w:lineRule="auto"/>
        <w:ind w:firstLine="142"/>
        <w:rPr>
          <w:rFonts w:ascii="Times New Roman" w:hAnsi="Times New Roman" w:cs="Times New Roman"/>
        </w:rPr>
      </w:pPr>
      <w:r w:rsidRPr="00C173AB">
        <w:rPr>
          <w:rFonts w:ascii="Times New Roman" w:hAnsi="Times New Roman" w:cs="Times New Roman"/>
        </w:rPr>
        <w:t>1.1. В паспорте Программы позицию: «</w:t>
      </w:r>
      <w:r w:rsidRPr="00C173AB">
        <w:rPr>
          <w:rFonts w:ascii="Times New Roman" w:hAnsi="Times New Roman" w:cs="Times New Roman"/>
          <w:bCs/>
        </w:rPr>
        <w:t>Объёмы и источники финансирования, в том числе по годам» изложить в следующей редакции:</w:t>
      </w:r>
    </w:p>
    <w:tbl>
      <w:tblPr>
        <w:tblW w:w="995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00"/>
        <w:gridCol w:w="6058"/>
      </w:tblGrid>
      <w:tr w:rsidR="00C173AB" w:rsidRPr="00C173AB" w:rsidTr="00DF2BC6">
        <w:trPr>
          <w:trHeight w:val="361"/>
        </w:trPr>
        <w:tc>
          <w:tcPr>
            <w:tcW w:w="3900" w:type="dxa"/>
          </w:tcPr>
          <w:p w:rsidR="00C173AB" w:rsidRPr="00C173AB" w:rsidRDefault="00C173AB" w:rsidP="00C173AB">
            <w:pPr>
              <w:spacing w:after="0" w:line="240" w:lineRule="auto"/>
              <w:jc w:val="both"/>
              <w:rPr>
                <w:rFonts w:ascii="Times New Roman" w:hAnsi="Times New Roman" w:cs="Times New Roman"/>
                <w:b/>
                <w:bCs/>
              </w:rPr>
            </w:pPr>
            <w:r w:rsidRPr="00C173AB">
              <w:rPr>
                <w:rFonts w:ascii="Times New Roman" w:hAnsi="Times New Roman" w:cs="Times New Roman"/>
                <w:b/>
                <w:bCs/>
              </w:rPr>
              <w:t>Объёмы и источники финансирования, в том числе по годам</w:t>
            </w:r>
          </w:p>
        </w:tc>
        <w:tc>
          <w:tcPr>
            <w:tcW w:w="6058" w:type="dxa"/>
          </w:tcPr>
          <w:p w:rsidR="00C173AB" w:rsidRPr="00C173AB" w:rsidRDefault="00C173AB" w:rsidP="00C173AB">
            <w:pPr>
              <w:autoSpaceDE w:val="0"/>
              <w:autoSpaceDN w:val="0"/>
              <w:adjustRightInd w:val="0"/>
              <w:spacing w:after="0" w:line="240" w:lineRule="auto"/>
              <w:jc w:val="both"/>
              <w:outlineLvl w:val="1"/>
              <w:rPr>
                <w:rFonts w:ascii="Times New Roman" w:hAnsi="Times New Roman" w:cs="Times New Roman"/>
              </w:rPr>
            </w:pPr>
            <w:r w:rsidRPr="00C173AB">
              <w:rPr>
                <w:rFonts w:ascii="Times New Roman" w:hAnsi="Times New Roman" w:cs="Times New Roman"/>
              </w:rPr>
              <w:t>Общий объём финансирования Программы всего-191421,99 тыс. руб.;</w:t>
            </w:r>
          </w:p>
          <w:p w:rsidR="00C173AB" w:rsidRPr="00C173AB" w:rsidRDefault="00C173AB" w:rsidP="00C173AB">
            <w:pPr>
              <w:autoSpaceDE w:val="0"/>
              <w:autoSpaceDN w:val="0"/>
              <w:adjustRightInd w:val="0"/>
              <w:spacing w:after="0" w:line="240" w:lineRule="auto"/>
              <w:jc w:val="both"/>
              <w:outlineLvl w:val="1"/>
              <w:rPr>
                <w:rFonts w:ascii="Times New Roman" w:hAnsi="Times New Roman" w:cs="Times New Roman"/>
              </w:rPr>
            </w:pPr>
            <w:r w:rsidRPr="00C173AB">
              <w:rPr>
                <w:rFonts w:ascii="Times New Roman" w:hAnsi="Times New Roman" w:cs="Times New Roman"/>
              </w:rPr>
              <w:t xml:space="preserve">из средств федерального бюджета – 50391,8 тыс. руб.; </w:t>
            </w:r>
          </w:p>
          <w:p w:rsidR="00C173AB" w:rsidRPr="00C173AB" w:rsidRDefault="00C173AB" w:rsidP="00C173AB">
            <w:pPr>
              <w:autoSpaceDE w:val="0"/>
              <w:autoSpaceDN w:val="0"/>
              <w:adjustRightInd w:val="0"/>
              <w:spacing w:after="0" w:line="240" w:lineRule="auto"/>
              <w:jc w:val="both"/>
              <w:outlineLvl w:val="1"/>
              <w:rPr>
                <w:rFonts w:ascii="Times New Roman" w:hAnsi="Times New Roman" w:cs="Times New Roman"/>
              </w:rPr>
            </w:pPr>
            <w:r w:rsidRPr="00C173AB">
              <w:rPr>
                <w:rFonts w:ascii="Times New Roman" w:hAnsi="Times New Roman" w:cs="Times New Roman"/>
              </w:rPr>
              <w:t>из средств республиканского бюджета - 35332,0 тыс. руб.;</w:t>
            </w:r>
          </w:p>
          <w:p w:rsidR="00C173AB" w:rsidRPr="00C173AB" w:rsidRDefault="00C173AB" w:rsidP="00C173AB">
            <w:pPr>
              <w:autoSpaceDE w:val="0"/>
              <w:autoSpaceDN w:val="0"/>
              <w:adjustRightInd w:val="0"/>
              <w:spacing w:after="0" w:line="240" w:lineRule="auto"/>
              <w:jc w:val="both"/>
              <w:outlineLvl w:val="1"/>
              <w:rPr>
                <w:rFonts w:ascii="Times New Roman" w:hAnsi="Times New Roman" w:cs="Times New Roman"/>
              </w:rPr>
            </w:pPr>
            <w:r w:rsidRPr="00C173AB">
              <w:rPr>
                <w:rFonts w:ascii="Times New Roman" w:hAnsi="Times New Roman" w:cs="Times New Roman"/>
              </w:rPr>
              <w:t>из средств местного бюджета - 105698,19 тыс. руб.;</w:t>
            </w:r>
          </w:p>
          <w:p w:rsidR="00C173AB" w:rsidRPr="00C173AB" w:rsidRDefault="00C173AB" w:rsidP="00C173AB">
            <w:pPr>
              <w:autoSpaceDE w:val="0"/>
              <w:autoSpaceDN w:val="0"/>
              <w:adjustRightInd w:val="0"/>
              <w:spacing w:after="0" w:line="240" w:lineRule="auto"/>
              <w:jc w:val="both"/>
              <w:outlineLvl w:val="1"/>
              <w:rPr>
                <w:rFonts w:ascii="Times New Roman" w:hAnsi="Times New Roman" w:cs="Times New Roman"/>
              </w:rPr>
            </w:pPr>
            <w:r w:rsidRPr="00C173AB">
              <w:rPr>
                <w:rFonts w:ascii="Times New Roman" w:hAnsi="Times New Roman" w:cs="Times New Roman"/>
              </w:rPr>
              <w:t>из внебюджетных средств составляет - 0,00 тыс. руб.;</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Объем бюджетных ассигнований на реализацию программы из средств федерального бюджета составляет 50391,8 тыс. руб. (в текущих ценах), в том числе по годам:</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2016 году – 456,9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2017 году – 170,4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2018 году – 17417,8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2019 году – 31993,7 тыс. руб.;</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 2020 году – 80,00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2021 году – 100,00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2022 году – 173,0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lastRenderedPageBreak/>
              <w:t>в 2023 году -0,00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2024 году - 0,00 тыс. руб.</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Объем бюджетных ассигнований на реализацию программы из средств республиканского бюджета составляет 35332,0 тыс. руб. (в текущих ценах), в том числе по годам:</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2016 году – 4056,7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2017 году – 4913,4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2018 году – 14257,0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2019 году – 11571,3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2020 году – 20,0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2021 году – 485,4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2022 году –28,2тыс.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2023 году -0,00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2024 году - 0,00 тыс. руб.</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 xml:space="preserve">Объем бюджетных ассигнований на реализацию программы из средств местного бюджета составляет 105698,19 тыс. руб. (в текущих ценах), в том числе по годам: </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2016 году – 3622,8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2017 году – 8865,33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2018 году – 8318,63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2019 году – 8307,53тыс.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2020 году – 17785,4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2021 году – 21027,8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2022 году – 21077,2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2023 году - 8685,9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2024 году – 8007,6 тыс. руб.</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Объем бюджетных ассигнований на реализацию программы из внебюджетных средств составляет 0,00 тыс. руб. (в текущих ценах), в том числе по годам:</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2016 году – 0,00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2017 году – 0,00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2018 году – 0,00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2019 году – 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2020 году – 0,00 тыс. руб.;</w:t>
            </w:r>
          </w:p>
          <w:p w:rsidR="00C173AB" w:rsidRPr="00C173AB" w:rsidRDefault="00C173AB" w:rsidP="00C173AB">
            <w:pPr>
              <w:autoSpaceDE w:val="0"/>
              <w:autoSpaceDN w:val="0"/>
              <w:adjustRightInd w:val="0"/>
              <w:spacing w:after="0" w:line="240" w:lineRule="auto"/>
              <w:jc w:val="both"/>
              <w:outlineLvl w:val="1"/>
              <w:rPr>
                <w:rFonts w:ascii="Times New Roman" w:hAnsi="Times New Roman" w:cs="Times New Roman"/>
              </w:rPr>
            </w:pPr>
            <w:r w:rsidRPr="00C173AB">
              <w:rPr>
                <w:rFonts w:ascii="Times New Roman" w:hAnsi="Times New Roman" w:cs="Times New Roman"/>
              </w:rPr>
              <w:t>в 2021 году – 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2022 году – 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2023 году -0,00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2024 году - 0,00 тыс. руб.</w:t>
            </w:r>
          </w:p>
          <w:p w:rsidR="00C173AB" w:rsidRPr="00C173AB" w:rsidRDefault="00C173AB" w:rsidP="00C173AB">
            <w:pPr>
              <w:autoSpaceDE w:val="0"/>
              <w:autoSpaceDN w:val="0"/>
              <w:adjustRightInd w:val="0"/>
              <w:spacing w:after="0" w:line="240" w:lineRule="auto"/>
              <w:jc w:val="both"/>
              <w:outlineLvl w:val="1"/>
              <w:rPr>
                <w:rFonts w:ascii="Times New Roman" w:hAnsi="Times New Roman" w:cs="Times New Roman"/>
                <w:b/>
                <w:bCs/>
              </w:rPr>
            </w:pPr>
          </w:p>
        </w:tc>
      </w:tr>
    </w:tbl>
    <w:p w:rsidR="00C173AB" w:rsidRPr="00C173AB" w:rsidRDefault="00C173AB" w:rsidP="00C173AB">
      <w:pPr>
        <w:spacing w:after="0" w:line="240" w:lineRule="auto"/>
        <w:ind w:left="142"/>
        <w:jc w:val="both"/>
        <w:rPr>
          <w:rFonts w:ascii="Times New Roman" w:hAnsi="Times New Roman" w:cs="Times New Roman"/>
        </w:rPr>
      </w:pPr>
      <w:r w:rsidRPr="00C173AB">
        <w:rPr>
          <w:rFonts w:ascii="Times New Roman" w:hAnsi="Times New Roman" w:cs="Times New Roman"/>
        </w:rPr>
        <w:lastRenderedPageBreak/>
        <w:t>1.2. Раздел 9 Программы изложить в следующей редакции:</w:t>
      </w:r>
    </w:p>
    <w:p w:rsidR="00C173AB" w:rsidRPr="00C173AB" w:rsidRDefault="00C173AB" w:rsidP="00C173AB">
      <w:pPr>
        <w:pStyle w:val="1"/>
        <w:spacing w:before="0" w:after="0"/>
        <w:rPr>
          <w:rFonts w:ascii="Times New Roman" w:hAnsi="Times New Roman" w:cs="Times New Roman"/>
          <w:sz w:val="22"/>
          <w:szCs w:val="22"/>
        </w:rPr>
      </w:pPr>
      <w:r w:rsidRPr="00C173AB">
        <w:rPr>
          <w:rFonts w:ascii="Times New Roman" w:hAnsi="Times New Roman" w:cs="Times New Roman"/>
          <w:sz w:val="22"/>
          <w:szCs w:val="22"/>
        </w:rPr>
        <w:t xml:space="preserve">«9. Обоснование объема финансовых ресурсов, </w:t>
      </w:r>
      <w:r w:rsidRPr="00C173AB">
        <w:rPr>
          <w:rFonts w:ascii="Times New Roman" w:hAnsi="Times New Roman" w:cs="Times New Roman"/>
          <w:sz w:val="22"/>
          <w:szCs w:val="22"/>
        </w:rPr>
        <w:br/>
        <w:t>необходимых для реализации Программы</w:t>
      </w:r>
    </w:p>
    <w:p w:rsidR="00C173AB" w:rsidRPr="00C173AB" w:rsidRDefault="00C173AB" w:rsidP="00C173AB">
      <w:pPr>
        <w:spacing w:after="0" w:line="240" w:lineRule="auto"/>
        <w:ind w:firstLine="720"/>
        <w:jc w:val="both"/>
        <w:rPr>
          <w:rFonts w:ascii="Times New Roman" w:hAnsi="Times New Roman" w:cs="Times New Roman"/>
        </w:rPr>
      </w:pPr>
      <w:r w:rsidRPr="00C173AB">
        <w:rPr>
          <w:rFonts w:ascii="Times New Roman" w:hAnsi="Times New Roman" w:cs="Times New Roman"/>
        </w:rPr>
        <w:t>Расходы Программы формируются за счет средств федерального бюджета, республиканского бюджета Республики Мордовия, муниципального бюджета и внебюджетных источников.</w:t>
      </w:r>
    </w:p>
    <w:p w:rsidR="00C173AB" w:rsidRPr="00C173AB" w:rsidRDefault="00C173AB" w:rsidP="00C173AB">
      <w:pPr>
        <w:spacing w:after="0" w:line="240" w:lineRule="auto"/>
        <w:ind w:firstLine="720"/>
        <w:jc w:val="both"/>
        <w:rPr>
          <w:rFonts w:ascii="Times New Roman" w:hAnsi="Times New Roman" w:cs="Times New Roman"/>
        </w:rPr>
      </w:pPr>
      <w:r w:rsidRPr="00C173AB">
        <w:rPr>
          <w:rFonts w:ascii="Times New Roman" w:hAnsi="Times New Roman" w:cs="Times New Roman"/>
        </w:rPr>
        <w:t>Общий объем финансового обеспечения реализации программы в 2016 – 2024 годах составит 191421,99 тыс. рублей (в текущих ценах), в том числе:</w:t>
      </w:r>
    </w:p>
    <w:p w:rsidR="00C173AB" w:rsidRPr="00C173AB" w:rsidRDefault="00C173AB" w:rsidP="00C173AB">
      <w:pPr>
        <w:spacing w:after="0" w:line="240" w:lineRule="auto"/>
        <w:ind w:firstLine="720"/>
        <w:jc w:val="both"/>
        <w:rPr>
          <w:rFonts w:ascii="Times New Roman" w:hAnsi="Times New Roman" w:cs="Times New Roman"/>
        </w:rPr>
      </w:pPr>
      <w:r w:rsidRPr="00C173AB">
        <w:rPr>
          <w:rFonts w:ascii="Times New Roman" w:hAnsi="Times New Roman" w:cs="Times New Roman"/>
        </w:rPr>
        <w:t>средства федерального бюджета – 50391,8 тыс. руб.;</w:t>
      </w:r>
    </w:p>
    <w:p w:rsidR="00C173AB" w:rsidRPr="00C173AB" w:rsidRDefault="00C173AB" w:rsidP="00C173AB">
      <w:pPr>
        <w:spacing w:after="0" w:line="240" w:lineRule="auto"/>
        <w:ind w:firstLine="720"/>
        <w:jc w:val="both"/>
        <w:rPr>
          <w:rFonts w:ascii="Times New Roman" w:hAnsi="Times New Roman" w:cs="Times New Roman"/>
        </w:rPr>
      </w:pPr>
      <w:r w:rsidRPr="00C173AB">
        <w:rPr>
          <w:rFonts w:ascii="Times New Roman" w:hAnsi="Times New Roman" w:cs="Times New Roman"/>
        </w:rPr>
        <w:t xml:space="preserve">средства республиканского бюджета Республики Мордовия – 35332,0 тыс. руб., </w:t>
      </w:r>
    </w:p>
    <w:p w:rsidR="00C173AB" w:rsidRPr="00C173AB" w:rsidRDefault="00C173AB" w:rsidP="00C173AB">
      <w:pPr>
        <w:spacing w:after="0" w:line="240" w:lineRule="auto"/>
        <w:ind w:firstLine="720"/>
        <w:jc w:val="both"/>
        <w:rPr>
          <w:rFonts w:ascii="Times New Roman" w:hAnsi="Times New Roman" w:cs="Times New Roman"/>
        </w:rPr>
      </w:pPr>
      <w:r w:rsidRPr="00C173AB">
        <w:rPr>
          <w:rFonts w:ascii="Times New Roman" w:hAnsi="Times New Roman" w:cs="Times New Roman"/>
        </w:rPr>
        <w:t>средства муниципального бюджета – 105698,19 тыс. руб.;</w:t>
      </w:r>
    </w:p>
    <w:p w:rsidR="00C173AB" w:rsidRPr="00C173AB" w:rsidRDefault="00C173AB" w:rsidP="00C173AB">
      <w:pPr>
        <w:spacing w:after="0" w:line="240" w:lineRule="auto"/>
        <w:ind w:firstLine="720"/>
        <w:jc w:val="both"/>
        <w:rPr>
          <w:rFonts w:ascii="Times New Roman" w:hAnsi="Times New Roman" w:cs="Times New Roman"/>
        </w:rPr>
      </w:pPr>
      <w:r w:rsidRPr="00C173AB">
        <w:rPr>
          <w:rFonts w:ascii="Times New Roman" w:hAnsi="Times New Roman" w:cs="Times New Roman"/>
        </w:rPr>
        <w:t>средства внебюджетных источников – 0,00 тыс. рублей.</w:t>
      </w:r>
    </w:p>
    <w:p w:rsidR="00C173AB" w:rsidRPr="00C173AB" w:rsidRDefault="00C173AB" w:rsidP="00C173AB">
      <w:pPr>
        <w:spacing w:after="0" w:line="240" w:lineRule="auto"/>
        <w:ind w:firstLine="720"/>
        <w:jc w:val="both"/>
        <w:rPr>
          <w:rFonts w:ascii="Times New Roman" w:hAnsi="Times New Roman" w:cs="Times New Roman"/>
        </w:rPr>
      </w:pPr>
      <w:r w:rsidRPr="00C173AB">
        <w:rPr>
          <w:rFonts w:ascii="Times New Roman" w:hAnsi="Times New Roman" w:cs="Times New Roman"/>
        </w:rPr>
        <w:t xml:space="preserve">Ресурсное обеспечение реализации Программы за счет средств республиканского бюджета Республики Мордовия приведено в </w:t>
      </w:r>
      <w:hyperlink w:anchor="sub_10005" w:history="1">
        <w:r w:rsidRPr="00C173AB">
          <w:rPr>
            <w:rStyle w:val="a5"/>
            <w:rFonts w:ascii="Times New Roman" w:hAnsi="Times New Roman"/>
          </w:rPr>
          <w:t>приложении 5</w:t>
        </w:r>
      </w:hyperlink>
      <w:r w:rsidRPr="00C173AB">
        <w:rPr>
          <w:rFonts w:ascii="Times New Roman" w:hAnsi="Times New Roman" w:cs="Times New Roman"/>
        </w:rPr>
        <w:t>.</w:t>
      </w:r>
    </w:p>
    <w:p w:rsidR="00C173AB" w:rsidRPr="00C173AB" w:rsidRDefault="00C173AB" w:rsidP="00C173AB">
      <w:pPr>
        <w:spacing w:after="0" w:line="240" w:lineRule="auto"/>
        <w:ind w:firstLine="720"/>
        <w:jc w:val="both"/>
        <w:rPr>
          <w:rFonts w:ascii="Times New Roman" w:hAnsi="Times New Roman" w:cs="Times New Roman"/>
        </w:rPr>
      </w:pPr>
      <w:r w:rsidRPr="00C173AB">
        <w:rPr>
          <w:rFonts w:ascii="Times New Roman" w:hAnsi="Times New Roman" w:cs="Times New Roman"/>
        </w:rPr>
        <w:t xml:space="preserve">Ресурсное обеспечение и прогнозная (справочная) оценка расходов бюджета Большеигнатовского муниципального района Республики Мордовия, юридических лиц на реализацию программы приведены в </w:t>
      </w:r>
      <w:hyperlink w:anchor="sub_10006" w:history="1">
        <w:r w:rsidRPr="00C173AB">
          <w:rPr>
            <w:rStyle w:val="a5"/>
            <w:rFonts w:ascii="Times New Roman" w:hAnsi="Times New Roman"/>
          </w:rPr>
          <w:t>приложении 6</w:t>
        </w:r>
      </w:hyperlink>
      <w:r w:rsidRPr="00C173AB">
        <w:rPr>
          <w:rFonts w:ascii="Times New Roman" w:hAnsi="Times New Roman" w:cs="Times New Roman"/>
        </w:rPr>
        <w:t>.</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Ресурсное обеспечение  программы подлежит уточнению в соответствии с решением Совета депутатов Большеигнатовского  муниципального района о бюджете Большеигнатовского района на соответствующие годы».</w:t>
      </w:r>
    </w:p>
    <w:p w:rsidR="00C173AB" w:rsidRPr="00C173AB" w:rsidRDefault="00C173AB" w:rsidP="00C173AB">
      <w:pPr>
        <w:pStyle w:val="ab"/>
        <w:numPr>
          <w:ilvl w:val="1"/>
          <w:numId w:val="34"/>
        </w:numPr>
        <w:ind w:left="0" w:right="-2" w:firstLine="709"/>
        <w:contextualSpacing w:val="0"/>
        <w:jc w:val="both"/>
        <w:rPr>
          <w:sz w:val="22"/>
          <w:szCs w:val="22"/>
        </w:rPr>
      </w:pPr>
      <w:r w:rsidRPr="00C173AB">
        <w:rPr>
          <w:sz w:val="22"/>
          <w:szCs w:val="22"/>
        </w:rPr>
        <w:t>В паспорте подпрограммы «Культура» Программы позицию «Объем бюджетных ассигнований» изложить в следующей редакции:</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5"/>
        <w:gridCol w:w="426"/>
        <w:gridCol w:w="6099"/>
      </w:tblGrid>
      <w:tr w:rsidR="00C173AB" w:rsidRPr="00C173AB" w:rsidTr="00DF2BC6">
        <w:tc>
          <w:tcPr>
            <w:tcW w:w="2835" w:type="dxa"/>
            <w:tcBorders>
              <w:top w:val="nil"/>
              <w:left w:val="nil"/>
              <w:bottom w:val="nil"/>
              <w:right w:val="nil"/>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 xml:space="preserve">«Объем бюджетных </w:t>
            </w:r>
            <w:r w:rsidRPr="00C173AB">
              <w:rPr>
                <w:rFonts w:ascii="Times New Roman" w:hAnsi="Times New Roman" w:cs="Times New Roman"/>
                <w:sz w:val="22"/>
                <w:szCs w:val="22"/>
              </w:rPr>
              <w:lastRenderedPageBreak/>
              <w:t>ассигнований</w:t>
            </w:r>
          </w:p>
        </w:tc>
        <w:tc>
          <w:tcPr>
            <w:tcW w:w="426" w:type="dxa"/>
            <w:tcBorders>
              <w:top w:val="nil"/>
              <w:left w:val="nil"/>
              <w:bottom w:val="nil"/>
              <w:right w:val="nil"/>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lastRenderedPageBreak/>
              <w:t>–</w:t>
            </w:r>
          </w:p>
        </w:tc>
        <w:tc>
          <w:tcPr>
            <w:tcW w:w="6099" w:type="dxa"/>
            <w:tcBorders>
              <w:top w:val="nil"/>
              <w:left w:val="nil"/>
              <w:bottom w:val="nil"/>
              <w:right w:val="nil"/>
            </w:tcBorders>
          </w:tcPr>
          <w:p w:rsidR="00C173AB" w:rsidRPr="00C173AB" w:rsidRDefault="00C173AB" w:rsidP="00C173AB">
            <w:pPr>
              <w:autoSpaceDE w:val="0"/>
              <w:autoSpaceDN w:val="0"/>
              <w:adjustRightInd w:val="0"/>
              <w:spacing w:after="0" w:line="240" w:lineRule="auto"/>
              <w:jc w:val="both"/>
              <w:outlineLvl w:val="1"/>
              <w:rPr>
                <w:rFonts w:ascii="Times New Roman" w:hAnsi="Times New Roman" w:cs="Times New Roman"/>
              </w:rPr>
            </w:pPr>
            <w:r w:rsidRPr="00C173AB">
              <w:rPr>
                <w:rFonts w:ascii="Times New Roman" w:hAnsi="Times New Roman" w:cs="Times New Roman"/>
              </w:rPr>
              <w:t xml:space="preserve">Общий объём финансирования подпрограммы 191421,99 тыс. </w:t>
            </w:r>
            <w:r w:rsidRPr="00C173AB">
              <w:rPr>
                <w:rFonts w:ascii="Times New Roman" w:hAnsi="Times New Roman" w:cs="Times New Roman"/>
              </w:rPr>
              <w:lastRenderedPageBreak/>
              <w:t>руб.</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Объем бюджетных ассигнований на реализацию подпрограммы из средств федерального бюджета составляет 50391,8 тыс. руб. (в текущих ценах), в том числе по годам:</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2016 году – 456,9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2017 году – 170,4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2018 году – 17417,8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2019 году – 31993,7 тыс. руб.;</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 2020 году – 80,00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2021 году – 100,00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2022 году – 173,0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2023 году -0,00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2024 году - 0,00 тыс. руб.</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Объем бюджетных ассигнований на реализацию подпрограммы из средств республиканского бюджета составляет 35332,0 тыс. руб. (в текущих ценах), в том числе по годам:</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2016 году – 4056,7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2017 году – 4913,4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2018 году – 14257,0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2019 году – 11571,3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2020 году – 20,0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2021 году – 485,4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2022 году –28,2тыс.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2023 году -0,00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2024 году - 0,00 тыс. руб.</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 xml:space="preserve">Объем бюджетных ассигнований на реализацию программы из средств местного бюджета составляет 105698,19 тыс. руб. (в текущих ценах), в том числе по годам: </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2016 году – 3622,8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2017 году – 8865,33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2018 году – 8318,63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2019 году – 8307,53тыс.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2020 году – 17785,4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2021 году – 21027,8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2022 году – 21077,2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2023 году - 8685,9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2024 году – 8007,6 тыс. руб.</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Объем бюджетных ассигнований на реализацию подпрограммы из внебюджетных средств составляет 0,00 тыс. руб. (в текущих ценах), в том числе по годам:</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2016 году – 0,00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2017 году – 0,00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2018 году – 0,00 тыс. руб.;</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 2019 году – 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2020 году – 0,00 тыс. руб.;</w:t>
            </w:r>
          </w:p>
          <w:p w:rsidR="00C173AB" w:rsidRPr="00C173AB" w:rsidRDefault="00C173AB" w:rsidP="00C173AB">
            <w:pPr>
              <w:autoSpaceDE w:val="0"/>
              <w:autoSpaceDN w:val="0"/>
              <w:adjustRightInd w:val="0"/>
              <w:spacing w:after="0" w:line="240" w:lineRule="auto"/>
              <w:jc w:val="both"/>
              <w:outlineLvl w:val="1"/>
              <w:rPr>
                <w:rFonts w:ascii="Times New Roman" w:hAnsi="Times New Roman" w:cs="Times New Roman"/>
              </w:rPr>
            </w:pPr>
            <w:r w:rsidRPr="00C173AB">
              <w:rPr>
                <w:rFonts w:ascii="Times New Roman" w:hAnsi="Times New Roman" w:cs="Times New Roman"/>
              </w:rPr>
              <w:t>в 2021 году – 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2022 году – 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2023 году – 0,00 тыс. руб.;</w:t>
            </w: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 2024 году – 0,0 тыс. руб.»;</w:t>
            </w:r>
          </w:p>
        </w:tc>
      </w:tr>
    </w:tbl>
    <w:p w:rsidR="00C173AB" w:rsidRPr="00C173AB" w:rsidRDefault="00C173AB" w:rsidP="00C173AB">
      <w:pPr>
        <w:pStyle w:val="ab"/>
        <w:numPr>
          <w:ilvl w:val="1"/>
          <w:numId w:val="34"/>
        </w:numPr>
        <w:ind w:left="0" w:firstLine="426"/>
        <w:contextualSpacing w:val="0"/>
        <w:jc w:val="both"/>
        <w:rPr>
          <w:sz w:val="22"/>
          <w:szCs w:val="22"/>
        </w:rPr>
      </w:pPr>
      <w:r w:rsidRPr="00C173AB">
        <w:rPr>
          <w:sz w:val="22"/>
          <w:szCs w:val="22"/>
        </w:rPr>
        <w:lastRenderedPageBreak/>
        <w:t xml:space="preserve">Основное мероприятие «Развитие библиотечного дела» раздела 3 подпрограммы «Культура» Программы, дополнить абзацем следующего содержания:  </w:t>
      </w:r>
    </w:p>
    <w:p w:rsidR="00C173AB" w:rsidRPr="00C173AB" w:rsidRDefault="00C173AB" w:rsidP="00C173AB">
      <w:pPr>
        <w:pStyle w:val="ab"/>
        <w:ind w:left="426"/>
        <w:jc w:val="both"/>
        <w:rPr>
          <w:sz w:val="22"/>
          <w:szCs w:val="22"/>
        </w:rPr>
      </w:pPr>
      <w:r w:rsidRPr="00C173AB">
        <w:rPr>
          <w:sz w:val="22"/>
          <w:szCs w:val="22"/>
        </w:rPr>
        <w:t>«Расходы по модернизации  библиотек в части комплектования книжных фондов».</w:t>
      </w:r>
    </w:p>
    <w:p w:rsidR="00C173AB" w:rsidRPr="00C173AB" w:rsidRDefault="00C173AB" w:rsidP="00C173AB">
      <w:pPr>
        <w:pStyle w:val="ab"/>
        <w:ind w:left="0" w:firstLine="426"/>
        <w:jc w:val="both"/>
        <w:rPr>
          <w:sz w:val="22"/>
          <w:szCs w:val="22"/>
        </w:rPr>
      </w:pPr>
      <w:r w:rsidRPr="00C173AB">
        <w:rPr>
          <w:sz w:val="22"/>
          <w:szCs w:val="22"/>
        </w:rPr>
        <w:t>1.5. Приложения 4,5,6 к Программе изложить в следующей редакции (прилагаются).</w:t>
      </w:r>
    </w:p>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 xml:space="preserve">     2. Настоящее постановление вступает в силу после его официального опубликования.</w:t>
      </w:r>
    </w:p>
    <w:p w:rsidR="00C173AB" w:rsidRPr="00C173AB" w:rsidRDefault="00C173AB" w:rsidP="00C173AB">
      <w:pPr>
        <w:spacing w:after="0" w:line="240" w:lineRule="auto"/>
        <w:rPr>
          <w:rFonts w:ascii="Times New Roman" w:hAnsi="Times New Roman" w:cs="Times New Roman"/>
        </w:rPr>
      </w:pPr>
    </w:p>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 xml:space="preserve">Глава Большеигнатовского </w:t>
      </w:r>
    </w:p>
    <w:p w:rsidR="00C173AB" w:rsidRPr="00C173AB" w:rsidRDefault="00C173AB" w:rsidP="00C173AB">
      <w:pPr>
        <w:spacing w:after="0" w:line="240" w:lineRule="auto"/>
        <w:rPr>
          <w:rFonts w:ascii="Times New Roman" w:hAnsi="Times New Roman" w:cs="Times New Roman"/>
        </w:rPr>
        <w:sectPr w:rsidR="00C173AB" w:rsidRPr="00C173AB" w:rsidSect="00DF2BC6">
          <w:pgSz w:w="11900" w:h="16800"/>
          <w:pgMar w:top="709" w:right="799" w:bottom="426" w:left="1100" w:header="720" w:footer="720" w:gutter="0"/>
          <w:cols w:space="720"/>
          <w:noEndnote/>
        </w:sectPr>
      </w:pPr>
      <w:r w:rsidRPr="00C173AB">
        <w:rPr>
          <w:rFonts w:ascii="Times New Roman" w:hAnsi="Times New Roman" w:cs="Times New Roman"/>
        </w:rPr>
        <w:t>муниципального района                                                                             Т.Н.Полозова</w:t>
      </w:r>
    </w:p>
    <w:p w:rsidR="00C173AB" w:rsidRPr="00C173AB" w:rsidRDefault="00C173AB" w:rsidP="00C173AB">
      <w:pPr>
        <w:pStyle w:val="ae"/>
        <w:jc w:val="center"/>
        <w:rPr>
          <w:rFonts w:ascii="Times New Roman" w:hAnsi="Times New Roman"/>
          <w:b/>
          <w:bCs/>
        </w:rPr>
      </w:pPr>
    </w:p>
    <w:p w:rsidR="00C173AB" w:rsidRPr="00C173AB" w:rsidRDefault="00C173AB" w:rsidP="00C173AB">
      <w:pPr>
        <w:pStyle w:val="ab"/>
        <w:autoSpaceDE w:val="0"/>
        <w:autoSpaceDN w:val="0"/>
        <w:adjustRightInd w:val="0"/>
        <w:jc w:val="right"/>
        <w:outlineLvl w:val="1"/>
        <w:rPr>
          <w:sz w:val="22"/>
          <w:szCs w:val="22"/>
        </w:rPr>
      </w:pPr>
      <w:r w:rsidRPr="00C173AB">
        <w:rPr>
          <w:sz w:val="22"/>
          <w:szCs w:val="22"/>
        </w:rPr>
        <w:t>Приложение 4</w:t>
      </w:r>
    </w:p>
    <w:p w:rsidR="00C173AB" w:rsidRPr="00C173AB" w:rsidRDefault="00C173AB" w:rsidP="00C173AB">
      <w:pPr>
        <w:pStyle w:val="ae"/>
        <w:ind w:right="-82" w:firstLine="708"/>
        <w:jc w:val="right"/>
        <w:rPr>
          <w:rFonts w:ascii="Times New Roman" w:hAnsi="Times New Roman"/>
        </w:rPr>
      </w:pPr>
      <w:r w:rsidRPr="00C173AB">
        <w:rPr>
          <w:rFonts w:ascii="Times New Roman" w:hAnsi="Times New Roman"/>
        </w:rPr>
        <w:t>к муниципальной программе</w:t>
      </w:r>
    </w:p>
    <w:p w:rsidR="00C173AB" w:rsidRPr="00C173AB" w:rsidRDefault="00C173AB" w:rsidP="00C173AB">
      <w:pPr>
        <w:pStyle w:val="ae"/>
        <w:ind w:right="-82" w:firstLine="708"/>
        <w:jc w:val="right"/>
        <w:rPr>
          <w:rFonts w:ascii="Times New Roman" w:hAnsi="Times New Roman"/>
        </w:rPr>
      </w:pPr>
      <w:r w:rsidRPr="00C173AB">
        <w:rPr>
          <w:rFonts w:ascii="Times New Roman" w:hAnsi="Times New Roman"/>
        </w:rPr>
        <w:t xml:space="preserve">«Развитие культуры  и туризма  </w:t>
      </w:r>
    </w:p>
    <w:p w:rsidR="00C173AB" w:rsidRPr="00C173AB" w:rsidRDefault="00C173AB" w:rsidP="00C173AB">
      <w:pPr>
        <w:pStyle w:val="ae"/>
        <w:ind w:right="-82" w:firstLine="708"/>
        <w:jc w:val="right"/>
        <w:rPr>
          <w:rFonts w:ascii="Times New Roman" w:hAnsi="Times New Roman"/>
        </w:rPr>
      </w:pPr>
      <w:r w:rsidRPr="00C173AB">
        <w:rPr>
          <w:rFonts w:ascii="Times New Roman" w:hAnsi="Times New Roman"/>
        </w:rPr>
        <w:t>Большеигнатовского муниципального  района</w:t>
      </w:r>
    </w:p>
    <w:p w:rsidR="00C173AB" w:rsidRPr="00C173AB" w:rsidRDefault="00C173AB" w:rsidP="00C173AB">
      <w:pPr>
        <w:pStyle w:val="ae"/>
        <w:ind w:right="-82" w:firstLine="708"/>
        <w:jc w:val="right"/>
        <w:rPr>
          <w:rFonts w:ascii="Times New Roman" w:hAnsi="Times New Roman"/>
        </w:rPr>
      </w:pPr>
      <w:r w:rsidRPr="00C173AB">
        <w:rPr>
          <w:rFonts w:ascii="Times New Roman" w:hAnsi="Times New Roman"/>
        </w:rPr>
        <w:t xml:space="preserve"> на 2016 – 2024 годы»</w:t>
      </w:r>
    </w:p>
    <w:p w:rsidR="00C173AB" w:rsidRPr="00C173AB" w:rsidRDefault="00C173AB" w:rsidP="00C173AB">
      <w:pPr>
        <w:pStyle w:val="ae"/>
        <w:jc w:val="right"/>
        <w:rPr>
          <w:rFonts w:ascii="Times New Roman" w:hAnsi="Times New Roman"/>
        </w:rPr>
      </w:pPr>
    </w:p>
    <w:p w:rsidR="00C173AB" w:rsidRPr="00C173AB" w:rsidRDefault="00C173AB" w:rsidP="00C173AB">
      <w:pPr>
        <w:autoSpaceDE w:val="0"/>
        <w:autoSpaceDN w:val="0"/>
        <w:adjustRightInd w:val="0"/>
        <w:spacing w:after="0" w:line="240" w:lineRule="auto"/>
        <w:jc w:val="center"/>
        <w:outlineLvl w:val="1"/>
        <w:rPr>
          <w:rFonts w:ascii="Times New Roman" w:hAnsi="Times New Roman" w:cs="Times New Roman"/>
          <w:b/>
          <w:bCs/>
        </w:rPr>
      </w:pPr>
      <w:r w:rsidRPr="00C173AB">
        <w:rPr>
          <w:rFonts w:ascii="Times New Roman" w:hAnsi="Times New Roman" w:cs="Times New Roman"/>
          <w:b/>
          <w:bCs/>
        </w:rPr>
        <w:t xml:space="preserve">Прогноз </w:t>
      </w:r>
      <w:r w:rsidRPr="00C173AB">
        <w:rPr>
          <w:rFonts w:ascii="Times New Roman" w:hAnsi="Times New Roman" w:cs="Times New Roman"/>
          <w:b/>
          <w:bCs/>
        </w:rPr>
        <w:br/>
      </w:r>
      <w:r w:rsidRPr="00C173AB">
        <w:rPr>
          <w:rFonts w:ascii="Times New Roman" w:hAnsi="Times New Roman" w:cs="Times New Roman"/>
          <w:b/>
          <w:bCs/>
          <w:kern w:val="2"/>
        </w:rPr>
        <w:t xml:space="preserve">сводных показателей муниципальных заданий на оказание муниципальных услуг учреждениями  культуры Большеигнатовского муниципального района по  </w:t>
      </w:r>
      <w:r w:rsidRPr="00C173AB">
        <w:rPr>
          <w:rFonts w:ascii="Times New Roman" w:hAnsi="Times New Roman" w:cs="Times New Roman"/>
          <w:b/>
          <w:bCs/>
        </w:rPr>
        <w:t>муниципальной  программе «Развитие культуры  и туризма  Большеигнатовского муниципального  района на 2016 – 2024 годы»</w:t>
      </w:r>
    </w:p>
    <w:p w:rsidR="00C173AB" w:rsidRPr="00C173AB" w:rsidRDefault="00C173AB" w:rsidP="00C173AB">
      <w:pPr>
        <w:spacing w:after="0" w:line="240" w:lineRule="auto"/>
        <w:rPr>
          <w:rFonts w:ascii="Times New Roman" w:hAnsi="Times New Roman" w:cs="Times New Roman"/>
        </w:rPr>
      </w:pPr>
    </w:p>
    <w:tbl>
      <w:tblPr>
        <w:tblW w:w="5140" w:type="pct"/>
        <w:jc w:val="center"/>
        <w:tblInd w:w="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1368"/>
        <w:gridCol w:w="504"/>
        <w:gridCol w:w="504"/>
        <w:gridCol w:w="503"/>
        <w:gridCol w:w="503"/>
        <w:gridCol w:w="503"/>
        <w:gridCol w:w="503"/>
        <w:gridCol w:w="503"/>
        <w:gridCol w:w="503"/>
        <w:gridCol w:w="503"/>
        <w:gridCol w:w="595"/>
        <w:gridCol w:w="503"/>
        <w:gridCol w:w="595"/>
        <w:gridCol w:w="503"/>
        <w:gridCol w:w="503"/>
        <w:gridCol w:w="503"/>
        <w:gridCol w:w="503"/>
        <w:gridCol w:w="503"/>
        <w:gridCol w:w="503"/>
      </w:tblGrid>
      <w:tr w:rsidR="00C173AB" w:rsidRPr="00C173AB" w:rsidTr="00DF2BC6">
        <w:trPr>
          <w:tblHeader/>
          <w:jc w:val="center"/>
        </w:trPr>
        <w:tc>
          <w:tcPr>
            <w:tcW w:w="2053" w:type="dxa"/>
            <w:vMerge w:val="restart"/>
          </w:tcPr>
          <w:p w:rsidR="00C173AB" w:rsidRPr="00C173AB" w:rsidRDefault="00C173AB" w:rsidP="00C173AB">
            <w:pPr>
              <w:autoSpaceDE w:val="0"/>
              <w:autoSpaceDN w:val="0"/>
              <w:adjustRightInd w:val="0"/>
              <w:spacing w:after="0" w:line="240" w:lineRule="auto"/>
              <w:ind w:hanging="41"/>
              <w:jc w:val="center"/>
              <w:rPr>
                <w:rFonts w:ascii="Times New Roman" w:hAnsi="Times New Roman" w:cs="Times New Roman"/>
                <w:kern w:val="2"/>
              </w:rPr>
            </w:pPr>
            <w:r w:rsidRPr="00C173AB">
              <w:rPr>
                <w:rFonts w:ascii="Times New Roman" w:hAnsi="Times New Roman" w:cs="Times New Roman"/>
                <w:kern w:val="2"/>
              </w:rPr>
              <w:t>Наименование услуги, показателя объема услуги подпрограммы, основного мероприятия</w:t>
            </w:r>
          </w:p>
        </w:tc>
        <w:tc>
          <w:tcPr>
            <w:tcW w:w="6379" w:type="dxa"/>
            <w:gridSpan w:val="9"/>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 xml:space="preserve">Значение показателя </w:t>
            </w:r>
          </w:p>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объема услуги по годам</w:t>
            </w:r>
          </w:p>
        </w:tc>
        <w:tc>
          <w:tcPr>
            <w:tcW w:w="6663" w:type="dxa"/>
            <w:gridSpan w:val="9"/>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 xml:space="preserve">Расходы местного бюджета на оказание муниципальной услуги, </w:t>
            </w:r>
          </w:p>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тыс. руб.</w:t>
            </w:r>
          </w:p>
        </w:tc>
      </w:tr>
      <w:tr w:rsidR="00C173AB" w:rsidRPr="00C173AB" w:rsidTr="00DF2BC6">
        <w:trPr>
          <w:tblHeader/>
          <w:jc w:val="center"/>
        </w:trPr>
        <w:tc>
          <w:tcPr>
            <w:tcW w:w="2053" w:type="dxa"/>
            <w:vMerge/>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2016</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2017</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2018</w:t>
            </w:r>
          </w:p>
        </w:tc>
        <w:tc>
          <w:tcPr>
            <w:tcW w:w="708"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2019</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2020</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2021</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2022</w:t>
            </w:r>
          </w:p>
        </w:tc>
        <w:tc>
          <w:tcPr>
            <w:tcW w:w="708"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2023</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2024</w:t>
            </w:r>
          </w:p>
        </w:tc>
        <w:tc>
          <w:tcPr>
            <w:tcW w:w="851"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2016</w:t>
            </w:r>
          </w:p>
        </w:tc>
        <w:tc>
          <w:tcPr>
            <w:tcW w:w="708"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2017</w:t>
            </w:r>
          </w:p>
        </w:tc>
        <w:tc>
          <w:tcPr>
            <w:tcW w:w="851"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2018</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2019</w:t>
            </w:r>
          </w:p>
        </w:tc>
        <w:tc>
          <w:tcPr>
            <w:tcW w:w="708"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2020</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2021</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2022</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2023</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2024</w:t>
            </w:r>
          </w:p>
        </w:tc>
      </w:tr>
      <w:tr w:rsidR="00C173AB" w:rsidRPr="00C173AB" w:rsidTr="00DF2BC6">
        <w:trPr>
          <w:tblHeader/>
          <w:jc w:val="center"/>
        </w:trPr>
        <w:tc>
          <w:tcPr>
            <w:tcW w:w="2053"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3</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4</w:t>
            </w:r>
          </w:p>
        </w:tc>
        <w:tc>
          <w:tcPr>
            <w:tcW w:w="708"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5</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6</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7</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8</w:t>
            </w:r>
          </w:p>
        </w:tc>
        <w:tc>
          <w:tcPr>
            <w:tcW w:w="708"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9</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10</w:t>
            </w:r>
          </w:p>
        </w:tc>
        <w:tc>
          <w:tcPr>
            <w:tcW w:w="851"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11</w:t>
            </w:r>
          </w:p>
        </w:tc>
        <w:tc>
          <w:tcPr>
            <w:tcW w:w="708"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12</w:t>
            </w:r>
          </w:p>
        </w:tc>
        <w:tc>
          <w:tcPr>
            <w:tcW w:w="851"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13</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14</w:t>
            </w:r>
          </w:p>
        </w:tc>
        <w:tc>
          <w:tcPr>
            <w:tcW w:w="708"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15</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16</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17</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18</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19</w:t>
            </w:r>
          </w:p>
        </w:tc>
      </w:tr>
      <w:tr w:rsidR="00C173AB" w:rsidRPr="00C173AB" w:rsidTr="00DF2BC6">
        <w:trPr>
          <w:jc w:val="center"/>
        </w:trPr>
        <w:tc>
          <w:tcPr>
            <w:tcW w:w="2053" w:type="dxa"/>
          </w:tcPr>
          <w:p w:rsidR="00C173AB" w:rsidRPr="00C173AB" w:rsidRDefault="00C173AB" w:rsidP="00C173AB">
            <w:pPr>
              <w:tabs>
                <w:tab w:val="left" w:pos="2627"/>
              </w:tabs>
              <w:autoSpaceDE w:val="0"/>
              <w:autoSpaceDN w:val="0"/>
              <w:adjustRightInd w:val="0"/>
              <w:spacing w:after="0" w:line="240" w:lineRule="auto"/>
              <w:jc w:val="center"/>
              <w:rPr>
                <w:rFonts w:ascii="Times New Roman" w:hAnsi="Times New Roman" w:cs="Times New Roman"/>
                <w:b/>
                <w:bCs/>
                <w:kern w:val="2"/>
              </w:rPr>
            </w:pPr>
          </w:p>
        </w:tc>
        <w:tc>
          <w:tcPr>
            <w:tcW w:w="11624" w:type="dxa"/>
            <w:gridSpan w:val="16"/>
          </w:tcPr>
          <w:p w:rsidR="00C173AB" w:rsidRPr="00C173AB" w:rsidRDefault="00C173AB" w:rsidP="00C173AB">
            <w:pPr>
              <w:tabs>
                <w:tab w:val="left" w:pos="2627"/>
              </w:tabs>
              <w:autoSpaceDE w:val="0"/>
              <w:autoSpaceDN w:val="0"/>
              <w:adjustRightInd w:val="0"/>
              <w:spacing w:after="0" w:line="240" w:lineRule="auto"/>
              <w:jc w:val="center"/>
              <w:rPr>
                <w:rFonts w:ascii="Times New Roman" w:hAnsi="Times New Roman" w:cs="Times New Roman"/>
                <w:b/>
                <w:bCs/>
                <w:kern w:val="2"/>
              </w:rPr>
            </w:pPr>
            <w:r w:rsidRPr="00C173AB">
              <w:rPr>
                <w:rFonts w:ascii="Times New Roman" w:hAnsi="Times New Roman" w:cs="Times New Roman"/>
                <w:b/>
                <w:bCs/>
                <w:kern w:val="2"/>
              </w:rPr>
              <w:t>Подпрограмма 1. Культура</w:t>
            </w:r>
          </w:p>
        </w:tc>
        <w:tc>
          <w:tcPr>
            <w:tcW w:w="709" w:type="dxa"/>
          </w:tcPr>
          <w:p w:rsidR="00C173AB" w:rsidRPr="00C173AB" w:rsidRDefault="00C173AB" w:rsidP="00C173AB">
            <w:pPr>
              <w:tabs>
                <w:tab w:val="left" w:pos="2627"/>
              </w:tabs>
              <w:autoSpaceDE w:val="0"/>
              <w:autoSpaceDN w:val="0"/>
              <w:adjustRightInd w:val="0"/>
              <w:spacing w:after="0" w:line="240" w:lineRule="auto"/>
              <w:jc w:val="center"/>
              <w:rPr>
                <w:rFonts w:ascii="Times New Roman" w:hAnsi="Times New Roman" w:cs="Times New Roman"/>
                <w:b/>
                <w:bCs/>
                <w:kern w:val="2"/>
              </w:rPr>
            </w:pPr>
          </w:p>
        </w:tc>
        <w:tc>
          <w:tcPr>
            <w:tcW w:w="709" w:type="dxa"/>
          </w:tcPr>
          <w:p w:rsidR="00C173AB" w:rsidRPr="00C173AB" w:rsidRDefault="00C173AB" w:rsidP="00C173AB">
            <w:pPr>
              <w:tabs>
                <w:tab w:val="left" w:pos="2627"/>
              </w:tabs>
              <w:autoSpaceDE w:val="0"/>
              <w:autoSpaceDN w:val="0"/>
              <w:adjustRightInd w:val="0"/>
              <w:spacing w:after="0" w:line="240" w:lineRule="auto"/>
              <w:jc w:val="center"/>
              <w:rPr>
                <w:rFonts w:ascii="Times New Roman" w:hAnsi="Times New Roman" w:cs="Times New Roman"/>
                <w:b/>
                <w:bCs/>
                <w:kern w:val="2"/>
              </w:rPr>
            </w:pPr>
          </w:p>
        </w:tc>
      </w:tr>
      <w:tr w:rsidR="00C173AB" w:rsidRPr="00C173AB" w:rsidTr="00DF2BC6">
        <w:trPr>
          <w:trHeight w:val="350"/>
          <w:jc w:val="center"/>
        </w:trPr>
        <w:tc>
          <w:tcPr>
            <w:tcW w:w="2053"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b/>
                <w:bCs/>
                <w:kern w:val="2"/>
              </w:rPr>
            </w:pPr>
          </w:p>
        </w:tc>
        <w:tc>
          <w:tcPr>
            <w:tcW w:w="11624" w:type="dxa"/>
            <w:gridSpan w:val="16"/>
          </w:tcPr>
          <w:p w:rsidR="00C173AB" w:rsidRPr="00C173AB" w:rsidRDefault="00C173AB" w:rsidP="00C173AB">
            <w:pPr>
              <w:autoSpaceDE w:val="0"/>
              <w:autoSpaceDN w:val="0"/>
              <w:adjustRightInd w:val="0"/>
              <w:spacing w:after="0" w:line="240" w:lineRule="auto"/>
              <w:jc w:val="center"/>
              <w:rPr>
                <w:rFonts w:ascii="Times New Roman" w:hAnsi="Times New Roman" w:cs="Times New Roman"/>
                <w:b/>
                <w:bCs/>
                <w:kern w:val="2"/>
              </w:rPr>
            </w:pPr>
            <w:r w:rsidRPr="00C173AB">
              <w:rPr>
                <w:rFonts w:ascii="Times New Roman" w:hAnsi="Times New Roman" w:cs="Times New Roman"/>
                <w:b/>
                <w:bCs/>
                <w:kern w:val="2"/>
              </w:rPr>
              <w:t xml:space="preserve">Основное мероприятие </w:t>
            </w:r>
            <w:r w:rsidRPr="00C173AB">
              <w:rPr>
                <w:rFonts w:ascii="Times New Roman" w:hAnsi="Times New Roman" w:cs="Times New Roman"/>
                <w:b/>
                <w:bCs/>
              </w:rPr>
              <w:t xml:space="preserve">1.1. Сохранение, возрождение и развитие традиционной народной культуры, </w:t>
            </w:r>
            <w:r w:rsidRPr="00C173AB">
              <w:rPr>
                <w:rFonts w:ascii="Times New Roman" w:hAnsi="Times New Roman" w:cs="Times New Roman"/>
                <w:b/>
                <w:bCs/>
              </w:rPr>
              <w:br/>
              <w:t>поддержка народного творчества и культурно-досуговой деятельности</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b/>
                <w:bCs/>
                <w:kern w:val="2"/>
              </w:rPr>
            </w:pP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b/>
                <w:bCs/>
                <w:kern w:val="2"/>
              </w:rPr>
            </w:pPr>
          </w:p>
        </w:tc>
      </w:tr>
      <w:tr w:rsidR="00C173AB" w:rsidRPr="00C173AB" w:rsidTr="00DF2BC6">
        <w:trPr>
          <w:trHeight w:val="910"/>
          <w:jc w:val="center"/>
        </w:trPr>
        <w:tc>
          <w:tcPr>
            <w:tcW w:w="2053" w:type="dxa"/>
          </w:tcPr>
          <w:p w:rsidR="00C173AB" w:rsidRPr="00C173AB" w:rsidRDefault="00C173AB" w:rsidP="00C173AB">
            <w:pPr>
              <w:widowControl w:val="0"/>
              <w:autoSpaceDE w:val="0"/>
              <w:autoSpaceDN w:val="0"/>
              <w:adjustRightInd w:val="0"/>
              <w:spacing w:after="0" w:line="240" w:lineRule="auto"/>
              <w:rPr>
                <w:rFonts w:ascii="Times New Roman" w:hAnsi="Times New Roman" w:cs="Times New Roman"/>
                <w:kern w:val="2"/>
              </w:rPr>
            </w:pPr>
            <w:r w:rsidRPr="00C173AB">
              <w:rPr>
                <w:rFonts w:ascii="Times New Roman" w:hAnsi="Times New Roman" w:cs="Times New Roman"/>
                <w:kern w:val="2"/>
              </w:rPr>
              <w:t>Организация деятельности клубных формирований и формирований самодеятельности народного творчества</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8"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rPr>
            </w:pPr>
          </w:p>
        </w:tc>
        <w:tc>
          <w:tcPr>
            <w:tcW w:w="708" w:type="dxa"/>
          </w:tcPr>
          <w:p w:rsidR="00C173AB" w:rsidRPr="00C173AB" w:rsidRDefault="00C173AB" w:rsidP="00C173AB">
            <w:pPr>
              <w:spacing w:after="0" w:line="240" w:lineRule="auto"/>
              <w:jc w:val="center"/>
              <w:rPr>
                <w:rFonts w:ascii="Times New Roman" w:hAnsi="Times New Roman" w:cs="Times New Roman"/>
                <w:b/>
                <w:bCs/>
              </w:rPr>
            </w:pPr>
          </w:p>
        </w:tc>
        <w:tc>
          <w:tcPr>
            <w:tcW w:w="709" w:type="dxa"/>
          </w:tcPr>
          <w:p w:rsidR="00C173AB" w:rsidRPr="00C173AB" w:rsidRDefault="00C173AB" w:rsidP="00C173AB">
            <w:pPr>
              <w:spacing w:after="0" w:line="240" w:lineRule="auto"/>
              <w:jc w:val="center"/>
              <w:rPr>
                <w:rFonts w:ascii="Times New Roman" w:hAnsi="Times New Roman" w:cs="Times New Roman"/>
                <w:b/>
                <w:bCs/>
              </w:rPr>
            </w:pPr>
          </w:p>
        </w:tc>
        <w:tc>
          <w:tcPr>
            <w:tcW w:w="851" w:type="dxa"/>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5111,1</w:t>
            </w:r>
          </w:p>
        </w:tc>
        <w:tc>
          <w:tcPr>
            <w:tcW w:w="708" w:type="dxa"/>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9452,1</w:t>
            </w:r>
          </w:p>
        </w:tc>
        <w:tc>
          <w:tcPr>
            <w:tcW w:w="851" w:type="dxa"/>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34836,0</w:t>
            </w: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highlight w:val="yellow"/>
              </w:rPr>
            </w:pPr>
            <w:r w:rsidRPr="00C173AB">
              <w:rPr>
                <w:rFonts w:ascii="Times New Roman" w:hAnsi="Times New Roman" w:cs="Times New Roman"/>
                <w:b/>
                <w:bCs/>
              </w:rPr>
              <w:t>48900,3</w:t>
            </w:r>
          </w:p>
        </w:tc>
        <w:tc>
          <w:tcPr>
            <w:tcW w:w="708" w:type="dxa"/>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13116,6</w:t>
            </w: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17572,0</w:t>
            </w: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14993,2</w:t>
            </w: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6239,8</w:t>
            </w: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5561,5</w:t>
            </w:r>
          </w:p>
        </w:tc>
      </w:tr>
      <w:tr w:rsidR="00C173AB" w:rsidRPr="00C173AB" w:rsidTr="00DF2BC6">
        <w:trPr>
          <w:trHeight w:val="123"/>
          <w:jc w:val="center"/>
        </w:trPr>
        <w:tc>
          <w:tcPr>
            <w:tcW w:w="2053" w:type="dxa"/>
          </w:tcPr>
          <w:p w:rsidR="00C173AB" w:rsidRPr="00C173AB" w:rsidRDefault="00C173AB" w:rsidP="00C173AB">
            <w:pPr>
              <w:autoSpaceDE w:val="0"/>
              <w:autoSpaceDN w:val="0"/>
              <w:adjustRightInd w:val="0"/>
              <w:spacing w:after="0" w:line="240" w:lineRule="auto"/>
              <w:rPr>
                <w:rFonts w:ascii="Times New Roman" w:hAnsi="Times New Roman" w:cs="Times New Roman"/>
                <w:kern w:val="2"/>
              </w:rPr>
            </w:pPr>
            <w:r w:rsidRPr="00C173AB">
              <w:rPr>
                <w:rFonts w:ascii="Times New Roman" w:hAnsi="Times New Roman" w:cs="Times New Roman"/>
                <w:kern w:val="2"/>
              </w:rPr>
              <w:t>Количество клубных формирований</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10</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10</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97</w:t>
            </w:r>
          </w:p>
        </w:tc>
        <w:tc>
          <w:tcPr>
            <w:tcW w:w="708"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98</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115</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115</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115</w:t>
            </w:r>
          </w:p>
        </w:tc>
        <w:tc>
          <w:tcPr>
            <w:tcW w:w="708"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115</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115</w:t>
            </w: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8"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8"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9" w:type="dxa"/>
            <w:tcBorders>
              <w:top w:val="nil"/>
            </w:tcBorders>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9" w:type="dxa"/>
            <w:tcBorders>
              <w:top w:val="nil"/>
            </w:tcBorders>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r>
      <w:tr w:rsidR="00C173AB" w:rsidRPr="00C173AB" w:rsidTr="00DF2BC6">
        <w:trPr>
          <w:trHeight w:val="123"/>
          <w:jc w:val="center"/>
        </w:trPr>
        <w:tc>
          <w:tcPr>
            <w:tcW w:w="2053"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Количество мероприятий</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rPr>
            </w:pPr>
            <w:r w:rsidRPr="00C173AB">
              <w:rPr>
                <w:rFonts w:ascii="Times New Roman" w:hAnsi="Times New Roman" w:cs="Times New Roman"/>
              </w:rPr>
              <w:t>96</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rPr>
            </w:pPr>
            <w:r w:rsidRPr="00C173AB">
              <w:rPr>
                <w:rFonts w:ascii="Times New Roman" w:hAnsi="Times New Roman" w:cs="Times New Roman"/>
              </w:rPr>
              <w:t>100</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rPr>
            </w:pPr>
            <w:r w:rsidRPr="00C173AB">
              <w:rPr>
                <w:rFonts w:ascii="Times New Roman" w:hAnsi="Times New Roman" w:cs="Times New Roman"/>
              </w:rPr>
              <w:t>920</w:t>
            </w:r>
          </w:p>
        </w:tc>
        <w:tc>
          <w:tcPr>
            <w:tcW w:w="708"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rPr>
            </w:pPr>
            <w:r w:rsidRPr="00C173AB">
              <w:rPr>
                <w:rFonts w:ascii="Times New Roman" w:hAnsi="Times New Roman" w:cs="Times New Roman"/>
              </w:rPr>
              <w:t>925</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rPr>
            </w:pPr>
            <w:r w:rsidRPr="00C173AB">
              <w:rPr>
                <w:rFonts w:ascii="Times New Roman" w:hAnsi="Times New Roman" w:cs="Times New Roman"/>
              </w:rPr>
              <w:t>906</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907</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908</w:t>
            </w:r>
          </w:p>
        </w:tc>
        <w:tc>
          <w:tcPr>
            <w:tcW w:w="708"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908</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908</w:t>
            </w: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8"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8"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9" w:type="dxa"/>
            <w:tcBorders>
              <w:top w:val="nil"/>
            </w:tcBorders>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9" w:type="dxa"/>
            <w:tcBorders>
              <w:top w:val="nil"/>
            </w:tcBorders>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r>
      <w:tr w:rsidR="00C173AB" w:rsidRPr="00C173AB" w:rsidTr="00DF2BC6">
        <w:trPr>
          <w:trHeight w:val="123"/>
          <w:jc w:val="center"/>
        </w:trPr>
        <w:tc>
          <w:tcPr>
            <w:tcW w:w="2053"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Количество посещений мероприятий</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14357</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12097</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51452</w:t>
            </w:r>
          </w:p>
        </w:tc>
        <w:tc>
          <w:tcPr>
            <w:tcW w:w="708"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51500</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63900</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70436</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71019</w:t>
            </w:r>
          </w:p>
        </w:tc>
        <w:tc>
          <w:tcPr>
            <w:tcW w:w="708"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77417</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90213</w:t>
            </w: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8"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8"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9" w:type="dxa"/>
            <w:tcBorders>
              <w:top w:val="nil"/>
            </w:tcBorders>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c>
          <w:tcPr>
            <w:tcW w:w="709" w:type="dxa"/>
            <w:tcBorders>
              <w:top w:val="nil"/>
            </w:tcBorders>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highlight w:val="yellow"/>
              </w:rPr>
            </w:pPr>
          </w:p>
        </w:tc>
      </w:tr>
      <w:tr w:rsidR="00C173AB" w:rsidRPr="00C173AB" w:rsidTr="00DF2BC6">
        <w:trPr>
          <w:trHeight w:val="123"/>
          <w:jc w:val="center"/>
        </w:trPr>
        <w:tc>
          <w:tcPr>
            <w:tcW w:w="2053"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b/>
                <w:bCs/>
                <w:kern w:val="2"/>
              </w:rPr>
            </w:pPr>
          </w:p>
        </w:tc>
        <w:tc>
          <w:tcPr>
            <w:tcW w:w="13042" w:type="dxa"/>
            <w:gridSpan w:val="18"/>
          </w:tcPr>
          <w:p w:rsidR="00C173AB" w:rsidRPr="00C173AB" w:rsidRDefault="00C173AB" w:rsidP="00C173AB">
            <w:pPr>
              <w:autoSpaceDE w:val="0"/>
              <w:autoSpaceDN w:val="0"/>
              <w:adjustRightInd w:val="0"/>
              <w:spacing w:after="0" w:line="240" w:lineRule="auto"/>
              <w:jc w:val="center"/>
              <w:rPr>
                <w:rFonts w:ascii="Times New Roman" w:hAnsi="Times New Roman" w:cs="Times New Roman"/>
                <w:b/>
                <w:bCs/>
                <w:kern w:val="2"/>
              </w:rPr>
            </w:pPr>
            <w:r w:rsidRPr="00C173AB">
              <w:rPr>
                <w:rFonts w:ascii="Times New Roman" w:hAnsi="Times New Roman" w:cs="Times New Roman"/>
                <w:b/>
                <w:bCs/>
                <w:kern w:val="2"/>
              </w:rPr>
              <w:t>Основное мероприятие 1.2.</w:t>
            </w:r>
            <w:r w:rsidRPr="00C173AB">
              <w:rPr>
                <w:rFonts w:ascii="Times New Roman" w:hAnsi="Times New Roman" w:cs="Times New Roman"/>
                <w:b/>
                <w:bCs/>
              </w:rPr>
              <w:t>Развитие музейного дела</w:t>
            </w:r>
          </w:p>
        </w:tc>
      </w:tr>
      <w:tr w:rsidR="00C173AB" w:rsidRPr="00C173AB" w:rsidTr="00DF2BC6">
        <w:trPr>
          <w:trHeight w:val="123"/>
          <w:jc w:val="center"/>
        </w:trPr>
        <w:tc>
          <w:tcPr>
            <w:tcW w:w="2053" w:type="dxa"/>
          </w:tcPr>
          <w:p w:rsidR="00C173AB" w:rsidRPr="00C173AB" w:rsidRDefault="00C173AB" w:rsidP="00C173AB">
            <w:pPr>
              <w:autoSpaceDE w:val="0"/>
              <w:autoSpaceDN w:val="0"/>
              <w:adjustRightInd w:val="0"/>
              <w:spacing w:after="0" w:line="240" w:lineRule="auto"/>
              <w:rPr>
                <w:rFonts w:ascii="Times New Roman" w:hAnsi="Times New Roman" w:cs="Times New Roman"/>
                <w:kern w:val="2"/>
              </w:rPr>
            </w:pPr>
            <w:r w:rsidRPr="00C173AB">
              <w:rPr>
                <w:rFonts w:ascii="Times New Roman" w:hAnsi="Times New Roman" w:cs="Times New Roman"/>
                <w:kern w:val="2"/>
              </w:rPr>
              <w:t xml:space="preserve">Услуги по собиранию, хранению, изучению и публичному представлению музейных предметов и коллекций </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8"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rPr>
            </w:pPr>
          </w:p>
        </w:tc>
        <w:tc>
          <w:tcPr>
            <w:tcW w:w="708" w:type="dxa"/>
          </w:tcPr>
          <w:p w:rsidR="00C173AB" w:rsidRPr="00C173AB" w:rsidRDefault="00C173AB" w:rsidP="00C173AB">
            <w:pPr>
              <w:spacing w:after="0" w:line="240" w:lineRule="auto"/>
              <w:jc w:val="center"/>
              <w:rPr>
                <w:rFonts w:ascii="Times New Roman" w:hAnsi="Times New Roman" w:cs="Times New Roman"/>
                <w:b/>
                <w:bCs/>
              </w:rPr>
            </w:pPr>
          </w:p>
        </w:tc>
        <w:tc>
          <w:tcPr>
            <w:tcW w:w="709" w:type="dxa"/>
          </w:tcPr>
          <w:p w:rsidR="00C173AB" w:rsidRPr="00C173AB" w:rsidRDefault="00C173AB" w:rsidP="00C173AB">
            <w:pPr>
              <w:spacing w:after="0" w:line="240" w:lineRule="auto"/>
              <w:jc w:val="center"/>
              <w:rPr>
                <w:rFonts w:ascii="Times New Roman" w:hAnsi="Times New Roman" w:cs="Times New Roman"/>
                <w:b/>
                <w:bCs/>
              </w:rPr>
            </w:pP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76,2</w:t>
            </w:r>
          </w:p>
        </w:tc>
        <w:tc>
          <w:tcPr>
            <w:tcW w:w="708"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85,2</w:t>
            </w: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89,2</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highlight w:val="yellow"/>
              </w:rPr>
            </w:pPr>
            <w:r w:rsidRPr="00C173AB">
              <w:rPr>
                <w:rFonts w:ascii="Times New Roman" w:hAnsi="Times New Roman" w:cs="Times New Roman"/>
                <w:b/>
                <w:bCs/>
              </w:rPr>
              <w:t>155,4</w:t>
            </w:r>
          </w:p>
        </w:tc>
        <w:tc>
          <w:tcPr>
            <w:tcW w:w="708"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255,4</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386,4</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350,0</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155,4</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155,4</w:t>
            </w:r>
          </w:p>
        </w:tc>
      </w:tr>
      <w:tr w:rsidR="00C173AB" w:rsidRPr="00C173AB" w:rsidTr="00DF2BC6">
        <w:trPr>
          <w:trHeight w:val="123"/>
          <w:jc w:val="center"/>
        </w:trPr>
        <w:tc>
          <w:tcPr>
            <w:tcW w:w="2053" w:type="dxa"/>
          </w:tcPr>
          <w:p w:rsidR="00C173AB" w:rsidRPr="00C173AB" w:rsidRDefault="00C173AB" w:rsidP="00C173AB">
            <w:pPr>
              <w:autoSpaceDE w:val="0"/>
              <w:autoSpaceDN w:val="0"/>
              <w:adjustRightInd w:val="0"/>
              <w:spacing w:after="0" w:line="240" w:lineRule="auto"/>
              <w:ind w:left="142"/>
              <w:rPr>
                <w:rFonts w:ascii="Times New Roman" w:hAnsi="Times New Roman" w:cs="Times New Roman"/>
                <w:kern w:val="2"/>
              </w:rPr>
            </w:pPr>
            <w:r w:rsidRPr="00C173AB">
              <w:rPr>
                <w:rFonts w:ascii="Times New Roman" w:hAnsi="Times New Roman" w:cs="Times New Roman"/>
                <w:kern w:val="2"/>
              </w:rPr>
              <w:t xml:space="preserve">число </w:t>
            </w:r>
            <w:r w:rsidRPr="00C173AB">
              <w:rPr>
                <w:rFonts w:ascii="Times New Roman" w:hAnsi="Times New Roman" w:cs="Times New Roman"/>
                <w:kern w:val="2"/>
              </w:rPr>
              <w:lastRenderedPageBreak/>
              <w:t>выставок и экспозиций</w:t>
            </w:r>
          </w:p>
        </w:tc>
        <w:tc>
          <w:tcPr>
            <w:tcW w:w="709"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lastRenderedPageBreak/>
              <w:t>6</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6</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6</w:t>
            </w:r>
          </w:p>
        </w:tc>
        <w:tc>
          <w:tcPr>
            <w:tcW w:w="708"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6</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2</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6</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6</w:t>
            </w:r>
          </w:p>
        </w:tc>
        <w:tc>
          <w:tcPr>
            <w:tcW w:w="708"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7</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7</w:t>
            </w: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8"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highlight w:val="yellow"/>
              </w:rPr>
            </w:pPr>
          </w:p>
        </w:tc>
        <w:tc>
          <w:tcPr>
            <w:tcW w:w="708"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highlight w:val="yellow"/>
              </w:rPr>
            </w:pP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highlight w:val="yellow"/>
              </w:rPr>
            </w:pP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highlight w:val="yellow"/>
              </w:rPr>
            </w:pPr>
          </w:p>
        </w:tc>
        <w:tc>
          <w:tcPr>
            <w:tcW w:w="709" w:type="dxa"/>
            <w:tcBorders>
              <w:top w:val="nil"/>
            </w:tcBorders>
          </w:tcPr>
          <w:p w:rsidR="00C173AB" w:rsidRPr="00C173AB" w:rsidRDefault="00C173AB" w:rsidP="00C173AB">
            <w:pPr>
              <w:spacing w:after="0" w:line="240" w:lineRule="auto"/>
              <w:jc w:val="center"/>
              <w:rPr>
                <w:rFonts w:ascii="Times New Roman" w:hAnsi="Times New Roman" w:cs="Times New Roman"/>
                <w:kern w:val="2"/>
                <w:highlight w:val="yellow"/>
              </w:rPr>
            </w:pPr>
          </w:p>
        </w:tc>
        <w:tc>
          <w:tcPr>
            <w:tcW w:w="709" w:type="dxa"/>
            <w:tcBorders>
              <w:top w:val="nil"/>
            </w:tcBorders>
          </w:tcPr>
          <w:p w:rsidR="00C173AB" w:rsidRPr="00C173AB" w:rsidRDefault="00C173AB" w:rsidP="00C173AB">
            <w:pPr>
              <w:spacing w:after="0" w:line="240" w:lineRule="auto"/>
              <w:jc w:val="center"/>
              <w:rPr>
                <w:rFonts w:ascii="Times New Roman" w:hAnsi="Times New Roman" w:cs="Times New Roman"/>
                <w:kern w:val="2"/>
                <w:highlight w:val="yellow"/>
              </w:rPr>
            </w:pPr>
          </w:p>
        </w:tc>
      </w:tr>
      <w:tr w:rsidR="00C173AB" w:rsidRPr="00C173AB" w:rsidTr="00DF2BC6">
        <w:trPr>
          <w:trHeight w:val="123"/>
          <w:jc w:val="center"/>
        </w:trPr>
        <w:tc>
          <w:tcPr>
            <w:tcW w:w="2053" w:type="dxa"/>
          </w:tcPr>
          <w:p w:rsidR="00C173AB" w:rsidRPr="00C173AB" w:rsidRDefault="00C173AB" w:rsidP="00C173AB">
            <w:pPr>
              <w:spacing w:after="0" w:line="240" w:lineRule="auto"/>
              <w:jc w:val="center"/>
              <w:rPr>
                <w:rFonts w:ascii="Times New Roman" w:hAnsi="Times New Roman" w:cs="Times New Roman"/>
                <w:b/>
                <w:bCs/>
                <w:kern w:val="2"/>
              </w:rPr>
            </w:pPr>
          </w:p>
        </w:tc>
        <w:tc>
          <w:tcPr>
            <w:tcW w:w="13042" w:type="dxa"/>
            <w:gridSpan w:val="18"/>
          </w:tcPr>
          <w:p w:rsidR="00C173AB" w:rsidRPr="00C173AB" w:rsidRDefault="00C173AB" w:rsidP="00C173AB">
            <w:pPr>
              <w:spacing w:after="0" w:line="240" w:lineRule="auto"/>
              <w:jc w:val="center"/>
              <w:rPr>
                <w:rFonts w:ascii="Times New Roman" w:hAnsi="Times New Roman" w:cs="Times New Roman"/>
                <w:b/>
                <w:bCs/>
                <w:kern w:val="2"/>
              </w:rPr>
            </w:pPr>
            <w:r w:rsidRPr="00C173AB">
              <w:rPr>
                <w:rFonts w:ascii="Times New Roman" w:hAnsi="Times New Roman" w:cs="Times New Roman"/>
                <w:b/>
                <w:bCs/>
                <w:kern w:val="2"/>
              </w:rPr>
              <w:t>Основное мероприятие 1</w:t>
            </w:r>
            <w:r w:rsidRPr="00C173AB">
              <w:rPr>
                <w:rFonts w:ascii="Times New Roman" w:hAnsi="Times New Roman" w:cs="Times New Roman"/>
                <w:b/>
                <w:bCs/>
              </w:rPr>
              <w:t>.3. Развитие библиотечного дела</w:t>
            </w:r>
          </w:p>
        </w:tc>
      </w:tr>
      <w:tr w:rsidR="00C173AB" w:rsidRPr="00C173AB" w:rsidTr="00DF2BC6">
        <w:trPr>
          <w:trHeight w:val="123"/>
          <w:jc w:val="center"/>
        </w:trPr>
        <w:tc>
          <w:tcPr>
            <w:tcW w:w="2053" w:type="dxa"/>
          </w:tcPr>
          <w:p w:rsidR="00C173AB" w:rsidRPr="00C173AB" w:rsidRDefault="00C173AB" w:rsidP="00C173AB">
            <w:pPr>
              <w:autoSpaceDE w:val="0"/>
              <w:autoSpaceDN w:val="0"/>
              <w:adjustRightInd w:val="0"/>
              <w:spacing w:after="0" w:line="240" w:lineRule="auto"/>
              <w:rPr>
                <w:rFonts w:ascii="Times New Roman" w:hAnsi="Times New Roman" w:cs="Times New Roman"/>
              </w:rPr>
            </w:pPr>
            <w:r w:rsidRPr="00C173AB">
              <w:rPr>
                <w:rFonts w:ascii="Times New Roman" w:hAnsi="Times New Roman" w:cs="Times New Roman"/>
                <w:kern w:val="2"/>
              </w:rPr>
              <w:t>Библиотечное, библиографическое и информационное обслуживание пользователей библиотеки, в том числе:</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8"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rPr>
            </w:pPr>
          </w:p>
        </w:tc>
        <w:tc>
          <w:tcPr>
            <w:tcW w:w="708" w:type="dxa"/>
          </w:tcPr>
          <w:p w:rsidR="00C173AB" w:rsidRPr="00C173AB" w:rsidRDefault="00C173AB" w:rsidP="00C173AB">
            <w:pPr>
              <w:spacing w:after="0" w:line="240" w:lineRule="auto"/>
              <w:jc w:val="center"/>
              <w:rPr>
                <w:rFonts w:ascii="Times New Roman" w:hAnsi="Times New Roman" w:cs="Times New Roman"/>
                <w:b/>
                <w:bCs/>
              </w:rPr>
            </w:pPr>
          </w:p>
        </w:tc>
        <w:tc>
          <w:tcPr>
            <w:tcW w:w="709" w:type="dxa"/>
          </w:tcPr>
          <w:p w:rsidR="00C173AB" w:rsidRPr="00C173AB" w:rsidRDefault="00C173AB" w:rsidP="00C173AB">
            <w:pPr>
              <w:spacing w:after="0" w:line="240" w:lineRule="auto"/>
              <w:jc w:val="center"/>
              <w:rPr>
                <w:rFonts w:ascii="Times New Roman" w:hAnsi="Times New Roman" w:cs="Times New Roman"/>
                <w:b/>
                <w:bCs/>
              </w:rPr>
            </w:pP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2479,2</w:t>
            </w:r>
          </w:p>
        </w:tc>
        <w:tc>
          <w:tcPr>
            <w:tcW w:w="708"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4061,13</w:t>
            </w: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5068,23</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highlight w:val="yellow"/>
              </w:rPr>
            </w:pPr>
            <w:r w:rsidRPr="00C173AB">
              <w:rPr>
                <w:rFonts w:ascii="Times New Roman" w:hAnsi="Times New Roman" w:cs="Times New Roman"/>
                <w:b/>
                <w:bCs/>
              </w:rPr>
              <w:t>2816,83</w:t>
            </w:r>
          </w:p>
        </w:tc>
        <w:tc>
          <w:tcPr>
            <w:tcW w:w="708"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4513,4</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3921,3</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5935,2</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2290,7</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2290,7</w:t>
            </w:r>
          </w:p>
        </w:tc>
      </w:tr>
      <w:tr w:rsidR="00C173AB" w:rsidRPr="00C173AB" w:rsidTr="00DF2BC6">
        <w:trPr>
          <w:trHeight w:val="123"/>
          <w:jc w:val="center"/>
        </w:trPr>
        <w:tc>
          <w:tcPr>
            <w:tcW w:w="2053" w:type="dxa"/>
          </w:tcPr>
          <w:p w:rsidR="00C173AB" w:rsidRPr="00C173AB" w:rsidRDefault="00C173AB" w:rsidP="00C173AB">
            <w:pPr>
              <w:autoSpaceDE w:val="0"/>
              <w:autoSpaceDN w:val="0"/>
              <w:adjustRightInd w:val="0"/>
              <w:spacing w:after="0" w:line="240" w:lineRule="auto"/>
              <w:ind w:firstLine="540"/>
              <w:rPr>
                <w:rFonts w:ascii="Times New Roman" w:hAnsi="Times New Roman" w:cs="Times New Roman"/>
                <w:kern w:val="2"/>
              </w:rPr>
            </w:pPr>
            <w:r w:rsidRPr="00C173AB">
              <w:rPr>
                <w:rFonts w:ascii="Times New Roman" w:hAnsi="Times New Roman" w:cs="Times New Roman"/>
                <w:kern w:val="2"/>
              </w:rPr>
              <w:t>количество выданных  книг</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40476</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42766</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105116</w:t>
            </w:r>
          </w:p>
        </w:tc>
        <w:tc>
          <w:tcPr>
            <w:tcW w:w="708"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106000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106000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106000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106000</w:t>
            </w:r>
          </w:p>
        </w:tc>
        <w:tc>
          <w:tcPr>
            <w:tcW w:w="708"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106000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106000</w:t>
            </w: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8" w:type="dxa"/>
            <w:tcBorders>
              <w:top w:val="nil"/>
            </w:tcBorders>
            <w:vAlign w:val="center"/>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708" w:type="dxa"/>
            <w:tcBorders>
              <w:top w:val="nil"/>
            </w:tcBorders>
            <w:vAlign w:val="center"/>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r>
      <w:tr w:rsidR="00C173AB" w:rsidRPr="00C173AB" w:rsidTr="00DF2BC6">
        <w:trPr>
          <w:trHeight w:val="123"/>
          <w:jc w:val="center"/>
        </w:trPr>
        <w:tc>
          <w:tcPr>
            <w:tcW w:w="2053" w:type="dxa"/>
          </w:tcPr>
          <w:p w:rsidR="00C173AB" w:rsidRPr="00C173AB" w:rsidRDefault="00C173AB" w:rsidP="00C173AB">
            <w:pPr>
              <w:autoSpaceDE w:val="0"/>
              <w:autoSpaceDN w:val="0"/>
              <w:adjustRightInd w:val="0"/>
              <w:spacing w:after="0" w:line="240" w:lineRule="auto"/>
              <w:ind w:firstLine="540"/>
              <w:rPr>
                <w:rFonts w:ascii="Times New Roman" w:hAnsi="Times New Roman" w:cs="Times New Roman"/>
                <w:kern w:val="2"/>
              </w:rPr>
            </w:pPr>
            <w:r w:rsidRPr="00C173AB">
              <w:rPr>
                <w:rFonts w:ascii="Times New Roman" w:hAnsi="Times New Roman" w:cs="Times New Roman"/>
                <w:kern w:val="2"/>
              </w:rPr>
              <w:t>количество посещений</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rPr>
            </w:pPr>
            <w:r w:rsidRPr="00C173AB">
              <w:rPr>
                <w:rFonts w:ascii="Times New Roman" w:hAnsi="Times New Roman" w:cs="Times New Roman"/>
              </w:rPr>
              <w:t>12132</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rPr>
            </w:pPr>
            <w:r w:rsidRPr="00C173AB">
              <w:rPr>
                <w:rFonts w:ascii="Times New Roman" w:hAnsi="Times New Roman" w:cs="Times New Roman"/>
              </w:rPr>
              <w:t>15902</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rPr>
            </w:pPr>
            <w:r w:rsidRPr="00C173AB">
              <w:rPr>
                <w:rFonts w:ascii="Times New Roman" w:hAnsi="Times New Roman" w:cs="Times New Roman"/>
              </w:rPr>
              <w:t>52228</w:t>
            </w:r>
          </w:p>
        </w:tc>
        <w:tc>
          <w:tcPr>
            <w:tcW w:w="708"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rPr>
            </w:pPr>
            <w:r w:rsidRPr="00C173AB">
              <w:rPr>
                <w:rFonts w:ascii="Times New Roman" w:hAnsi="Times New Roman" w:cs="Times New Roman"/>
              </w:rPr>
              <w:t>52522</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rPr>
            </w:pPr>
            <w:r w:rsidRPr="00C173AB">
              <w:rPr>
                <w:rFonts w:ascii="Times New Roman" w:hAnsi="Times New Roman" w:cs="Times New Roman"/>
              </w:rPr>
              <w:t>53078</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52440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57680</w:t>
            </w:r>
          </w:p>
        </w:tc>
        <w:tc>
          <w:tcPr>
            <w:tcW w:w="708"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62930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73420</w:t>
            </w: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8"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8"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r>
      <w:tr w:rsidR="00C173AB" w:rsidRPr="00C173AB" w:rsidTr="00DF2BC6">
        <w:trPr>
          <w:trHeight w:val="123"/>
          <w:jc w:val="center"/>
        </w:trPr>
        <w:tc>
          <w:tcPr>
            <w:tcW w:w="2053" w:type="dxa"/>
          </w:tcPr>
          <w:p w:rsidR="00C173AB" w:rsidRPr="00C173AB" w:rsidRDefault="00C173AB" w:rsidP="00C173AB">
            <w:pPr>
              <w:autoSpaceDE w:val="0"/>
              <w:autoSpaceDN w:val="0"/>
              <w:adjustRightInd w:val="0"/>
              <w:spacing w:after="0" w:line="240" w:lineRule="auto"/>
              <w:jc w:val="center"/>
              <w:rPr>
                <w:rFonts w:ascii="Times New Roman" w:hAnsi="Times New Roman" w:cs="Times New Roman"/>
                <w:b/>
                <w:bCs/>
              </w:rPr>
            </w:pPr>
          </w:p>
        </w:tc>
        <w:tc>
          <w:tcPr>
            <w:tcW w:w="13042" w:type="dxa"/>
            <w:gridSpan w:val="18"/>
          </w:tcPr>
          <w:p w:rsidR="00C173AB" w:rsidRPr="00C173AB" w:rsidRDefault="00C173AB" w:rsidP="00C173AB">
            <w:pPr>
              <w:autoSpaceDE w:val="0"/>
              <w:autoSpaceDN w:val="0"/>
              <w:adjustRightInd w:val="0"/>
              <w:spacing w:after="0" w:line="240" w:lineRule="auto"/>
              <w:jc w:val="center"/>
              <w:rPr>
                <w:rFonts w:ascii="Times New Roman" w:hAnsi="Times New Roman" w:cs="Times New Roman"/>
                <w:b/>
                <w:bCs/>
              </w:rPr>
            </w:pPr>
            <w:r w:rsidRPr="00C173AB">
              <w:rPr>
                <w:rFonts w:ascii="Times New Roman" w:hAnsi="Times New Roman" w:cs="Times New Roman"/>
                <w:b/>
                <w:bCs/>
              </w:rPr>
              <w:t>Основное мероприятие 1.4. «Обеспечение качества дополнительного образования»</w:t>
            </w:r>
          </w:p>
        </w:tc>
      </w:tr>
      <w:tr w:rsidR="00C173AB" w:rsidRPr="00C173AB" w:rsidTr="00DF2BC6">
        <w:trPr>
          <w:trHeight w:val="123"/>
          <w:jc w:val="center"/>
        </w:trPr>
        <w:tc>
          <w:tcPr>
            <w:tcW w:w="2053" w:type="dxa"/>
          </w:tcPr>
          <w:p w:rsidR="00C173AB" w:rsidRPr="00C173AB" w:rsidRDefault="00C173AB" w:rsidP="00C173AB">
            <w:pPr>
              <w:autoSpaceDE w:val="0"/>
              <w:autoSpaceDN w:val="0"/>
              <w:adjustRightInd w:val="0"/>
              <w:spacing w:after="0" w:line="240" w:lineRule="auto"/>
              <w:rPr>
                <w:rFonts w:ascii="Times New Roman" w:hAnsi="Times New Roman" w:cs="Times New Roman"/>
              </w:rPr>
            </w:pPr>
            <w:r w:rsidRPr="00C173AB">
              <w:rPr>
                <w:rFonts w:ascii="Times New Roman" w:hAnsi="Times New Roman" w:cs="Times New Roman"/>
                <w:kern w:val="2"/>
              </w:rPr>
              <w:t>Реализация дополнительных, общеобразовательных, общеразвивающих программ дополнительного образования в том числе:</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8"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rPr>
            </w:pPr>
          </w:p>
        </w:tc>
        <w:tc>
          <w:tcPr>
            <w:tcW w:w="709" w:type="dxa"/>
            <w:vAlign w:val="center"/>
          </w:tcPr>
          <w:p w:rsidR="00C173AB" w:rsidRPr="00C173AB" w:rsidRDefault="00C173AB" w:rsidP="00C173AB">
            <w:pPr>
              <w:spacing w:after="0" w:line="240" w:lineRule="auto"/>
              <w:jc w:val="center"/>
              <w:rPr>
                <w:rFonts w:ascii="Times New Roman" w:hAnsi="Times New Roman" w:cs="Times New Roman"/>
                <w:b/>
                <w:bCs/>
              </w:rPr>
            </w:pPr>
          </w:p>
        </w:tc>
        <w:tc>
          <w:tcPr>
            <w:tcW w:w="708" w:type="dxa"/>
          </w:tcPr>
          <w:p w:rsidR="00C173AB" w:rsidRPr="00C173AB" w:rsidRDefault="00C173AB" w:rsidP="00C173AB">
            <w:pPr>
              <w:spacing w:after="0" w:line="240" w:lineRule="auto"/>
              <w:jc w:val="center"/>
              <w:rPr>
                <w:rFonts w:ascii="Times New Roman" w:hAnsi="Times New Roman" w:cs="Times New Roman"/>
                <w:b/>
                <w:bCs/>
              </w:rPr>
            </w:pPr>
          </w:p>
        </w:tc>
        <w:tc>
          <w:tcPr>
            <w:tcW w:w="709" w:type="dxa"/>
          </w:tcPr>
          <w:p w:rsidR="00C173AB" w:rsidRPr="00C173AB" w:rsidRDefault="00C173AB" w:rsidP="00C173AB">
            <w:pPr>
              <w:spacing w:after="0" w:line="240" w:lineRule="auto"/>
              <w:jc w:val="center"/>
              <w:rPr>
                <w:rFonts w:ascii="Times New Roman" w:hAnsi="Times New Roman" w:cs="Times New Roman"/>
                <w:b/>
                <w:bCs/>
              </w:rPr>
            </w:pP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469,9</w:t>
            </w:r>
          </w:p>
        </w:tc>
        <w:tc>
          <w:tcPr>
            <w:tcW w:w="708"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350,7</w:t>
            </w: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708"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709" w:type="dxa"/>
            <w:tcBorders>
              <w:top w:val="nil"/>
            </w:tcBorders>
            <w:vAlign w:val="center"/>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r>
      <w:tr w:rsidR="00C173AB" w:rsidRPr="00C173AB" w:rsidTr="00DF2BC6">
        <w:trPr>
          <w:trHeight w:val="123"/>
          <w:jc w:val="center"/>
        </w:trPr>
        <w:tc>
          <w:tcPr>
            <w:tcW w:w="2053" w:type="dxa"/>
          </w:tcPr>
          <w:p w:rsidR="00C173AB" w:rsidRPr="00C173AB" w:rsidRDefault="00C173AB" w:rsidP="00C173AB">
            <w:pPr>
              <w:autoSpaceDE w:val="0"/>
              <w:autoSpaceDN w:val="0"/>
              <w:adjustRightInd w:val="0"/>
              <w:spacing w:after="0" w:line="240" w:lineRule="auto"/>
              <w:rPr>
                <w:rFonts w:ascii="Times New Roman" w:hAnsi="Times New Roman" w:cs="Times New Roman"/>
                <w:kern w:val="2"/>
              </w:rPr>
            </w:pPr>
            <w:r w:rsidRPr="00C173AB">
              <w:rPr>
                <w:rFonts w:ascii="Times New Roman" w:hAnsi="Times New Roman" w:cs="Times New Roman"/>
                <w:kern w:val="2"/>
              </w:rPr>
              <w:t xml:space="preserve">количество обучающихся </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t>20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20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708"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708"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709" w:type="dxa"/>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8" w:type="dxa"/>
            <w:tcBorders>
              <w:top w:val="nil"/>
            </w:tcBorders>
            <w:vAlign w:val="center"/>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708" w:type="dxa"/>
            <w:tcBorders>
              <w:top w:val="nil"/>
            </w:tcBorders>
            <w:vAlign w:val="center"/>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tcPr>
          <w:p w:rsidR="00C173AB" w:rsidRPr="00C173AB" w:rsidRDefault="00C173AB" w:rsidP="00C173AB">
            <w:pPr>
              <w:widowControl w:val="0"/>
              <w:autoSpaceDE w:val="0"/>
              <w:autoSpaceDN w:val="0"/>
              <w:adjustRightInd w:val="0"/>
              <w:spacing w:after="0" w:line="240" w:lineRule="auto"/>
              <w:jc w:val="center"/>
              <w:rPr>
                <w:rFonts w:ascii="Times New Roman" w:hAnsi="Times New Roman" w:cs="Times New Roman"/>
                <w:kern w:val="2"/>
              </w:rPr>
            </w:pPr>
          </w:p>
        </w:tc>
      </w:tr>
      <w:tr w:rsidR="00C173AB" w:rsidRPr="00C173AB" w:rsidTr="00DF2BC6">
        <w:trPr>
          <w:trHeight w:val="123"/>
          <w:jc w:val="center"/>
        </w:trPr>
        <w:tc>
          <w:tcPr>
            <w:tcW w:w="2053" w:type="dxa"/>
          </w:tcPr>
          <w:p w:rsidR="00C173AB" w:rsidRPr="00C173AB" w:rsidRDefault="00C173AB" w:rsidP="00C173AB">
            <w:pPr>
              <w:autoSpaceDE w:val="0"/>
              <w:autoSpaceDN w:val="0"/>
              <w:adjustRightInd w:val="0"/>
              <w:spacing w:after="0" w:line="240" w:lineRule="auto"/>
              <w:rPr>
                <w:rFonts w:ascii="Times New Roman" w:hAnsi="Times New Roman" w:cs="Times New Roman"/>
                <w:kern w:val="2"/>
              </w:rPr>
            </w:pPr>
            <w:r w:rsidRPr="00C173AB">
              <w:rPr>
                <w:rFonts w:ascii="Times New Roman" w:hAnsi="Times New Roman" w:cs="Times New Roman"/>
              </w:rPr>
              <w:t xml:space="preserve">доля учащихся детской школы искусств в творческих мероприятиях (доля участников от общего </w:t>
            </w:r>
            <w:r w:rsidRPr="00C173AB">
              <w:rPr>
                <w:rFonts w:ascii="Times New Roman" w:hAnsi="Times New Roman" w:cs="Times New Roman"/>
              </w:rPr>
              <w:lastRenderedPageBreak/>
              <w:t>числа обучающихся детей)</w:t>
            </w:r>
          </w:p>
        </w:tc>
        <w:tc>
          <w:tcPr>
            <w:tcW w:w="709" w:type="dxa"/>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r w:rsidRPr="00C173AB">
              <w:rPr>
                <w:rFonts w:ascii="Times New Roman" w:hAnsi="Times New Roman" w:cs="Times New Roman"/>
                <w:kern w:val="2"/>
              </w:rPr>
              <w:lastRenderedPageBreak/>
              <w:t>50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55</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708"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708"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709" w:type="dxa"/>
            <w:vAlign w:val="center"/>
          </w:tcPr>
          <w:p w:rsidR="00C173AB" w:rsidRPr="00C173AB" w:rsidRDefault="00C173AB" w:rsidP="00C173AB">
            <w:pPr>
              <w:spacing w:after="0" w:line="240" w:lineRule="auto"/>
              <w:jc w:val="center"/>
              <w:rPr>
                <w:rFonts w:ascii="Times New Roman" w:hAnsi="Times New Roman" w:cs="Times New Roman"/>
                <w:kern w:val="2"/>
              </w:rPr>
            </w:pPr>
            <w:r w:rsidRPr="00C173AB">
              <w:rPr>
                <w:rFonts w:ascii="Times New Roman" w:hAnsi="Times New Roman" w:cs="Times New Roman"/>
                <w:kern w:val="2"/>
              </w:rPr>
              <w:t>0</w:t>
            </w:r>
          </w:p>
        </w:tc>
        <w:tc>
          <w:tcPr>
            <w:tcW w:w="851" w:type="dxa"/>
            <w:tcBorders>
              <w:top w:val="nil"/>
            </w:tcBorders>
            <w:vAlign w:val="center"/>
          </w:tcPr>
          <w:p w:rsidR="00C173AB" w:rsidRPr="00C173AB" w:rsidRDefault="00C173AB" w:rsidP="00C173AB">
            <w:pPr>
              <w:spacing w:after="0" w:line="240" w:lineRule="auto"/>
              <w:jc w:val="center"/>
              <w:rPr>
                <w:rFonts w:ascii="Times New Roman" w:hAnsi="Times New Roman" w:cs="Times New Roman"/>
                <w:kern w:val="2"/>
              </w:rPr>
            </w:pPr>
          </w:p>
        </w:tc>
        <w:tc>
          <w:tcPr>
            <w:tcW w:w="708"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8"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vAlign w:val="center"/>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c>
          <w:tcPr>
            <w:tcW w:w="709" w:type="dxa"/>
            <w:tcBorders>
              <w:top w:val="nil"/>
            </w:tcBorders>
          </w:tcPr>
          <w:p w:rsidR="00C173AB" w:rsidRPr="00C173AB" w:rsidRDefault="00C173AB" w:rsidP="00C173AB">
            <w:pPr>
              <w:autoSpaceDE w:val="0"/>
              <w:autoSpaceDN w:val="0"/>
              <w:adjustRightInd w:val="0"/>
              <w:spacing w:after="0" w:line="240" w:lineRule="auto"/>
              <w:jc w:val="center"/>
              <w:rPr>
                <w:rFonts w:ascii="Times New Roman" w:hAnsi="Times New Roman" w:cs="Times New Roman"/>
                <w:kern w:val="2"/>
              </w:rPr>
            </w:pPr>
          </w:p>
        </w:tc>
      </w:tr>
    </w:tbl>
    <w:p w:rsidR="00C173AB" w:rsidRPr="00C173AB" w:rsidRDefault="00C173AB" w:rsidP="00C173AB">
      <w:pPr>
        <w:pStyle w:val="ab"/>
        <w:autoSpaceDE w:val="0"/>
        <w:autoSpaceDN w:val="0"/>
        <w:adjustRightInd w:val="0"/>
        <w:jc w:val="right"/>
        <w:outlineLvl w:val="1"/>
        <w:rPr>
          <w:sz w:val="22"/>
          <w:szCs w:val="22"/>
        </w:rPr>
      </w:pPr>
    </w:p>
    <w:p w:rsidR="00C173AB" w:rsidRPr="00C173AB" w:rsidRDefault="00C173AB" w:rsidP="00C173AB">
      <w:pPr>
        <w:pStyle w:val="ab"/>
        <w:autoSpaceDE w:val="0"/>
        <w:autoSpaceDN w:val="0"/>
        <w:adjustRightInd w:val="0"/>
        <w:jc w:val="right"/>
        <w:outlineLvl w:val="1"/>
        <w:rPr>
          <w:sz w:val="22"/>
          <w:szCs w:val="22"/>
        </w:rPr>
      </w:pPr>
    </w:p>
    <w:p w:rsidR="00C173AB" w:rsidRPr="00C173AB" w:rsidRDefault="00C173AB" w:rsidP="00C173AB">
      <w:pPr>
        <w:pStyle w:val="ab"/>
        <w:autoSpaceDE w:val="0"/>
        <w:autoSpaceDN w:val="0"/>
        <w:adjustRightInd w:val="0"/>
        <w:jc w:val="right"/>
        <w:outlineLvl w:val="1"/>
        <w:rPr>
          <w:sz w:val="22"/>
          <w:szCs w:val="22"/>
        </w:rPr>
      </w:pPr>
    </w:p>
    <w:p w:rsidR="00C173AB" w:rsidRPr="00C173AB" w:rsidRDefault="00C173AB" w:rsidP="00C173AB">
      <w:pPr>
        <w:pStyle w:val="ab"/>
        <w:autoSpaceDE w:val="0"/>
        <w:autoSpaceDN w:val="0"/>
        <w:adjustRightInd w:val="0"/>
        <w:jc w:val="right"/>
        <w:outlineLvl w:val="1"/>
        <w:rPr>
          <w:sz w:val="22"/>
          <w:szCs w:val="22"/>
        </w:rPr>
      </w:pPr>
    </w:p>
    <w:p w:rsidR="00C173AB" w:rsidRPr="00C173AB" w:rsidRDefault="00C173AB" w:rsidP="00C173AB">
      <w:pPr>
        <w:pStyle w:val="ab"/>
        <w:autoSpaceDE w:val="0"/>
        <w:autoSpaceDN w:val="0"/>
        <w:adjustRightInd w:val="0"/>
        <w:jc w:val="right"/>
        <w:outlineLvl w:val="1"/>
        <w:rPr>
          <w:sz w:val="22"/>
          <w:szCs w:val="22"/>
        </w:rPr>
      </w:pPr>
    </w:p>
    <w:p w:rsidR="00C173AB" w:rsidRPr="00C173AB" w:rsidRDefault="00C173AB" w:rsidP="00C173AB">
      <w:pPr>
        <w:pStyle w:val="ab"/>
        <w:autoSpaceDE w:val="0"/>
        <w:autoSpaceDN w:val="0"/>
        <w:adjustRightInd w:val="0"/>
        <w:jc w:val="right"/>
        <w:outlineLvl w:val="1"/>
        <w:rPr>
          <w:sz w:val="22"/>
          <w:szCs w:val="22"/>
        </w:rPr>
      </w:pPr>
    </w:p>
    <w:p w:rsidR="00C173AB" w:rsidRPr="00C173AB" w:rsidRDefault="00C173AB" w:rsidP="00C173AB">
      <w:pPr>
        <w:pStyle w:val="ab"/>
        <w:autoSpaceDE w:val="0"/>
        <w:autoSpaceDN w:val="0"/>
        <w:adjustRightInd w:val="0"/>
        <w:jc w:val="right"/>
        <w:outlineLvl w:val="1"/>
        <w:rPr>
          <w:sz w:val="22"/>
          <w:szCs w:val="22"/>
        </w:rPr>
      </w:pPr>
    </w:p>
    <w:p w:rsidR="00C173AB" w:rsidRPr="00C173AB" w:rsidRDefault="00C173AB" w:rsidP="00C173AB">
      <w:pPr>
        <w:pStyle w:val="ab"/>
        <w:autoSpaceDE w:val="0"/>
        <w:autoSpaceDN w:val="0"/>
        <w:adjustRightInd w:val="0"/>
        <w:jc w:val="right"/>
        <w:outlineLvl w:val="1"/>
        <w:rPr>
          <w:sz w:val="22"/>
          <w:szCs w:val="22"/>
        </w:rPr>
      </w:pPr>
    </w:p>
    <w:p w:rsidR="00C173AB" w:rsidRPr="00C173AB" w:rsidRDefault="00C173AB" w:rsidP="00C173AB">
      <w:pPr>
        <w:pStyle w:val="ab"/>
        <w:autoSpaceDE w:val="0"/>
        <w:autoSpaceDN w:val="0"/>
        <w:adjustRightInd w:val="0"/>
        <w:jc w:val="right"/>
        <w:outlineLvl w:val="1"/>
        <w:rPr>
          <w:sz w:val="22"/>
          <w:szCs w:val="22"/>
        </w:rPr>
      </w:pPr>
    </w:p>
    <w:p w:rsidR="00C173AB" w:rsidRPr="00C173AB" w:rsidRDefault="00C173AB" w:rsidP="00C173AB">
      <w:pPr>
        <w:pStyle w:val="ab"/>
        <w:autoSpaceDE w:val="0"/>
        <w:autoSpaceDN w:val="0"/>
        <w:adjustRightInd w:val="0"/>
        <w:jc w:val="right"/>
        <w:outlineLvl w:val="1"/>
        <w:rPr>
          <w:sz w:val="22"/>
          <w:szCs w:val="22"/>
        </w:rPr>
      </w:pPr>
    </w:p>
    <w:p w:rsidR="00C173AB" w:rsidRPr="00C173AB" w:rsidRDefault="00C173AB" w:rsidP="00C173AB">
      <w:pPr>
        <w:pStyle w:val="ab"/>
        <w:autoSpaceDE w:val="0"/>
        <w:autoSpaceDN w:val="0"/>
        <w:adjustRightInd w:val="0"/>
        <w:jc w:val="right"/>
        <w:outlineLvl w:val="1"/>
        <w:rPr>
          <w:sz w:val="22"/>
          <w:szCs w:val="22"/>
        </w:rPr>
      </w:pPr>
    </w:p>
    <w:p w:rsidR="00C173AB" w:rsidRDefault="00C173AB" w:rsidP="00C173AB">
      <w:pPr>
        <w:pStyle w:val="ab"/>
        <w:autoSpaceDE w:val="0"/>
        <w:autoSpaceDN w:val="0"/>
        <w:adjustRightInd w:val="0"/>
        <w:jc w:val="right"/>
        <w:outlineLvl w:val="1"/>
        <w:rPr>
          <w:sz w:val="22"/>
          <w:szCs w:val="22"/>
        </w:rPr>
        <w:sectPr w:rsidR="00C173AB" w:rsidSect="00542B93">
          <w:pgSz w:w="11906" w:h="16838"/>
          <w:pgMar w:top="1134" w:right="567" w:bottom="1134" w:left="1134" w:header="708" w:footer="708" w:gutter="0"/>
          <w:cols w:space="708"/>
          <w:docGrid w:linePitch="360"/>
        </w:sectPr>
      </w:pPr>
    </w:p>
    <w:p w:rsidR="00C173AB" w:rsidRPr="00C173AB" w:rsidRDefault="00C173AB" w:rsidP="00C173AB">
      <w:pPr>
        <w:pStyle w:val="ab"/>
        <w:autoSpaceDE w:val="0"/>
        <w:autoSpaceDN w:val="0"/>
        <w:adjustRightInd w:val="0"/>
        <w:jc w:val="right"/>
        <w:outlineLvl w:val="1"/>
        <w:rPr>
          <w:sz w:val="22"/>
          <w:szCs w:val="22"/>
        </w:rPr>
      </w:pPr>
      <w:r w:rsidRPr="00C173AB">
        <w:rPr>
          <w:sz w:val="22"/>
          <w:szCs w:val="22"/>
        </w:rPr>
        <w:lastRenderedPageBreak/>
        <w:t>Приложение 5</w:t>
      </w:r>
    </w:p>
    <w:p w:rsidR="00C173AB" w:rsidRPr="00C173AB" w:rsidRDefault="00C173AB" w:rsidP="00C173AB">
      <w:pPr>
        <w:pStyle w:val="ab"/>
        <w:autoSpaceDE w:val="0"/>
        <w:autoSpaceDN w:val="0"/>
        <w:adjustRightInd w:val="0"/>
        <w:jc w:val="right"/>
        <w:outlineLvl w:val="1"/>
        <w:rPr>
          <w:sz w:val="22"/>
          <w:szCs w:val="22"/>
        </w:rPr>
      </w:pPr>
      <w:r w:rsidRPr="00C173AB">
        <w:rPr>
          <w:sz w:val="22"/>
          <w:szCs w:val="22"/>
        </w:rPr>
        <w:t>к муниципальной программе</w:t>
      </w:r>
    </w:p>
    <w:p w:rsidR="00C173AB" w:rsidRPr="00C173AB" w:rsidRDefault="00C173AB" w:rsidP="00C173AB">
      <w:pPr>
        <w:pStyle w:val="ae"/>
        <w:ind w:right="-82" w:firstLine="708"/>
        <w:jc w:val="right"/>
        <w:rPr>
          <w:rFonts w:ascii="Times New Roman" w:hAnsi="Times New Roman"/>
        </w:rPr>
      </w:pPr>
      <w:r w:rsidRPr="00C173AB">
        <w:rPr>
          <w:rFonts w:ascii="Times New Roman" w:hAnsi="Times New Roman"/>
        </w:rPr>
        <w:t xml:space="preserve">«Развитие культуры  и туризма  </w:t>
      </w:r>
    </w:p>
    <w:p w:rsidR="00C173AB" w:rsidRPr="00C173AB" w:rsidRDefault="00C173AB" w:rsidP="00C173AB">
      <w:pPr>
        <w:pStyle w:val="ae"/>
        <w:ind w:right="-82" w:firstLine="708"/>
        <w:jc w:val="right"/>
        <w:rPr>
          <w:rFonts w:ascii="Times New Roman" w:hAnsi="Times New Roman"/>
        </w:rPr>
      </w:pPr>
      <w:r w:rsidRPr="00C173AB">
        <w:rPr>
          <w:rFonts w:ascii="Times New Roman" w:hAnsi="Times New Roman"/>
        </w:rPr>
        <w:t>Большеигнатовского  муниципального  района</w:t>
      </w:r>
    </w:p>
    <w:p w:rsidR="00C173AB" w:rsidRPr="00C173AB" w:rsidRDefault="00C173AB" w:rsidP="00C173AB">
      <w:pPr>
        <w:pStyle w:val="ae"/>
        <w:ind w:right="-82" w:firstLine="708"/>
        <w:jc w:val="right"/>
        <w:rPr>
          <w:rFonts w:ascii="Times New Roman" w:hAnsi="Times New Roman"/>
        </w:rPr>
      </w:pPr>
      <w:r w:rsidRPr="00C173AB">
        <w:rPr>
          <w:rFonts w:ascii="Times New Roman" w:hAnsi="Times New Roman"/>
        </w:rPr>
        <w:t xml:space="preserve"> на 2016 – 2024 годы»</w:t>
      </w:r>
    </w:p>
    <w:p w:rsidR="00C173AB" w:rsidRPr="00C173AB" w:rsidRDefault="00C173AB" w:rsidP="00C173AB">
      <w:pPr>
        <w:pStyle w:val="ae"/>
        <w:jc w:val="right"/>
        <w:rPr>
          <w:rFonts w:ascii="Times New Roman" w:hAnsi="Times New Roman"/>
          <w:b/>
          <w:bCs/>
        </w:rPr>
      </w:pPr>
    </w:p>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Ресурсное обеспечение</w:t>
      </w:r>
    </w:p>
    <w:p w:rsidR="00C173AB" w:rsidRPr="00C173AB" w:rsidRDefault="00C173AB" w:rsidP="00C173AB">
      <w:pPr>
        <w:autoSpaceDE w:val="0"/>
        <w:autoSpaceDN w:val="0"/>
        <w:adjustRightInd w:val="0"/>
        <w:spacing w:after="0" w:line="240" w:lineRule="auto"/>
        <w:jc w:val="center"/>
        <w:outlineLvl w:val="1"/>
        <w:rPr>
          <w:rFonts w:ascii="Times New Roman" w:hAnsi="Times New Roman" w:cs="Times New Roman"/>
          <w:b/>
          <w:bCs/>
        </w:rPr>
      </w:pPr>
      <w:r w:rsidRPr="00C173AB">
        <w:rPr>
          <w:rFonts w:ascii="Times New Roman" w:hAnsi="Times New Roman" w:cs="Times New Roman"/>
          <w:b/>
          <w:bCs/>
        </w:rPr>
        <w:t xml:space="preserve">реализации муниципальной программы  «Развитие культуры  и туризма  Большеигнатовского муниципального  района </w:t>
      </w:r>
    </w:p>
    <w:p w:rsidR="00C173AB" w:rsidRPr="00C173AB" w:rsidRDefault="00C173AB" w:rsidP="00C173AB">
      <w:pPr>
        <w:autoSpaceDE w:val="0"/>
        <w:autoSpaceDN w:val="0"/>
        <w:adjustRightInd w:val="0"/>
        <w:spacing w:after="0" w:line="240" w:lineRule="auto"/>
        <w:jc w:val="center"/>
        <w:outlineLvl w:val="1"/>
        <w:rPr>
          <w:rFonts w:ascii="Times New Roman" w:hAnsi="Times New Roman" w:cs="Times New Roman"/>
          <w:b/>
          <w:bCs/>
        </w:rPr>
      </w:pPr>
      <w:r w:rsidRPr="00C173AB">
        <w:rPr>
          <w:rFonts w:ascii="Times New Roman" w:hAnsi="Times New Roman" w:cs="Times New Roman"/>
          <w:b/>
          <w:bCs/>
        </w:rPr>
        <w:t>на 2016 – 2024 годы»</w:t>
      </w:r>
    </w:p>
    <w:p w:rsidR="00C173AB" w:rsidRPr="00C173AB" w:rsidRDefault="00C173AB" w:rsidP="00C173AB">
      <w:pPr>
        <w:spacing w:after="0" w:line="240" w:lineRule="auto"/>
        <w:rPr>
          <w:rFonts w:ascii="Times New Roman" w:hAnsi="Times New Roman" w:cs="Times New Roman"/>
        </w:rPr>
      </w:pPr>
    </w:p>
    <w:tbl>
      <w:tblPr>
        <w:tblW w:w="1527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99"/>
        <w:gridCol w:w="1984"/>
        <w:gridCol w:w="1985"/>
        <w:gridCol w:w="567"/>
        <w:gridCol w:w="567"/>
        <w:gridCol w:w="850"/>
        <w:gridCol w:w="567"/>
        <w:gridCol w:w="851"/>
        <w:gridCol w:w="850"/>
        <w:gridCol w:w="851"/>
        <w:gridCol w:w="850"/>
        <w:gridCol w:w="851"/>
        <w:gridCol w:w="850"/>
        <w:gridCol w:w="851"/>
        <w:gridCol w:w="850"/>
        <w:gridCol w:w="850"/>
      </w:tblGrid>
      <w:tr w:rsidR="00C173AB" w:rsidRPr="00C173AB" w:rsidTr="00DF2BC6">
        <w:trPr>
          <w:cantSplit/>
          <w:tblHeader/>
        </w:trPr>
        <w:tc>
          <w:tcPr>
            <w:tcW w:w="1099" w:type="dxa"/>
            <w:vMerge w:val="restart"/>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Статус</w:t>
            </w:r>
          </w:p>
        </w:tc>
        <w:tc>
          <w:tcPr>
            <w:tcW w:w="1984" w:type="dxa"/>
            <w:vMerge w:val="restart"/>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spacing w:val="-4"/>
              </w:rPr>
              <w:t>Наименование программы (подпрограммы), основного мероприятия</w:t>
            </w:r>
          </w:p>
        </w:tc>
        <w:tc>
          <w:tcPr>
            <w:tcW w:w="1985" w:type="dxa"/>
            <w:vMerge w:val="restart"/>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Ответственный исполнитель, соисполнители, заказчик-координатор</w:t>
            </w:r>
          </w:p>
        </w:tc>
        <w:tc>
          <w:tcPr>
            <w:tcW w:w="2551" w:type="dxa"/>
            <w:gridSpan w:val="4"/>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Код бюджетной классификации</w:t>
            </w:r>
          </w:p>
        </w:tc>
        <w:tc>
          <w:tcPr>
            <w:tcW w:w="7654" w:type="dxa"/>
            <w:gridSpan w:val="9"/>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Расходы по годам, тыс. руб.</w:t>
            </w:r>
          </w:p>
        </w:tc>
      </w:tr>
      <w:tr w:rsidR="00C173AB" w:rsidRPr="00C173AB" w:rsidTr="00DF2BC6">
        <w:trPr>
          <w:cantSplit/>
          <w:tblHeader/>
        </w:trPr>
        <w:tc>
          <w:tcPr>
            <w:tcW w:w="1099" w:type="dxa"/>
            <w:vMerge/>
            <w:vAlign w:val="center"/>
          </w:tcPr>
          <w:p w:rsidR="00C173AB" w:rsidRPr="00C173AB" w:rsidRDefault="00C173AB" w:rsidP="00C173AB">
            <w:pPr>
              <w:spacing w:after="0" w:line="240" w:lineRule="auto"/>
              <w:jc w:val="center"/>
              <w:rPr>
                <w:rFonts w:ascii="Times New Roman" w:hAnsi="Times New Roman" w:cs="Times New Roman"/>
              </w:rPr>
            </w:pPr>
          </w:p>
        </w:tc>
        <w:tc>
          <w:tcPr>
            <w:tcW w:w="1984" w:type="dxa"/>
            <w:vMerge/>
            <w:vAlign w:val="center"/>
          </w:tcPr>
          <w:p w:rsidR="00C173AB" w:rsidRPr="00C173AB" w:rsidRDefault="00C173AB" w:rsidP="00C173AB">
            <w:pPr>
              <w:spacing w:after="0" w:line="240" w:lineRule="auto"/>
              <w:jc w:val="center"/>
              <w:rPr>
                <w:rFonts w:ascii="Times New Roman" w:hAnsi="Times New Roman" w:cs="Times New Roman"/>
              </w:rPr>
            </w:pPr>
          </w:p>
        </w:tc>
        <w:tc>
          <w:tcPr>
            <w:tcW w:w="1985" w:type="dxa"/>
            <w:vMerge/>
            <w:vAlign w:val="center"/>
          </w:tcPr>
          <w:p w:rsidR="00C173AB" w:rsidRPr="00C173AB" w:rsidRDefault="00C173AB" w:rsidP="00C173AB">
            <w:pPr>
              <w:spacing w:after="0" w:line="240" w:lineRule="auto"/>
              <w:jc w:val="center"/>
              <w:rPr>
                <w:rFonts w:ascii="Times New Roman" w:hAnsi="Times New Roman" w:cs="Times New Roman"/>
              </w:rPr>
            </w:pPr>
          </w:p>
        </w:tc>
        <w:tc>
          <w:tcPr>
            <w:tcW w:w="567"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ГРБС</w:t>
            </w:r>
          </w:p>
        </w:tc>
        <w:tc>
          <w:tcPr>
            <w:tcW w:w="567"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РзПр</w:t>
            </w:r>
          </w:p>
        </w:tc>
        <w:tc>
          <w:tcPr>
            <w:tcW w:w="850"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ЦСР</w:t>
            </w:r>
          </w:p>
        </w:tc>
        <w:tc>
          <w:tcPr>
            <w:tcW w:w="567"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ВР</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2016 г.</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2017 г.</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2018 г.</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2019 г.</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2020 г.</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2021г.</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2022 г.</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2023г.</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2024г.</w:t>
            </w:r>
          </w:p>
        </w:tc>
      </w:tr>
      <w:tr w:rsidR="00C173AB" w:rsidRPr="00C173AB" w:rsidTr="00DF2BC6">
        <w:trPr>
          <w:cantSplit/>
          <w:tblHeader/>
        </w:trPr>
        <w:tc>
          <w:tcPr>
            <w:tcW w:w="1099"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w:t>
            </w:r>
          </w:p>
        </w:tc>
        <w:tc>
          <w:tcPr>
            <w:tcW w:w="1984"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w:t>
            </w:r>
          </w:p>
        </w:tc>
        <w:tc>
          <w:tcPr>
            <w:tcW w:w="1985"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3</w:t>
            </w:r>
          </w:p>
        </w:tc>
        <w:tc>
          <w:tcPr>
            <w:tcW w:w="567"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w:t>
            </w:r>
          </w:p>
        </w:tc>
        <w:tc>
          <w:tcPr>
            <w:tcW w:w="567"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5</w:t>
            </w:r>
          </w:p>
        </w:tc>
        <w:tc>
          <w:tcPr>
            <w:tcW w:w="850"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6</w:t>
            </w:r>
          </w:p>
        </w:tc>
        <w:tc>
          <w:tcPr>
            <w:tcW w:w="567"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7</w:t>
            </w:r>
          </w:p>
        </w:tc>
        <w:tc>
          <w:tcPr>
            <w:tcW w:w="851"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8</w:t>
            </w:r>
          </w:p>
        </w:tc>
        <w:tc>
          <w:tcPr>
            <w:tcW w:w="850"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9</w:t>
            </w:r>
          </w:p>
        </w:tc>
        <w:tc>
          <w:tcPr>
            <w:tcW w:w="851"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10</w:t>
            </w:r>
          </w:p>
        </w:tc>
        <w:tc>
          <w:tcPr>
            <w:tcW w:w="850"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11</w:t>
            </w:r>
          </w:p>
        </w:tc>
        <w:tc>
          <w:tcPr>
            <w:tcW w:w="851" w:type="dxa"/>
            <w:vAlign w:val="center"/>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12</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13</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14</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15</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16</w:t>
            </w:r>
          </w:p>
        </w:tc>
      </w:tr>
      <w:tr w:rsidR="00C173AB" w:rsidRPr="00C173AB" w:rsidTr="00C173AB">
        <w:trPr>
          <w:cantSplit/>
          <w:trHeight w:val="621"/>
        </w:trPr>
        <w:tc>
          <w:tcPr>
            <w:tcW w:w="1099" w:type="dxa"/>
            <w:vMerge w:val="restart"/>
          </w:tcPr>
          <w:p w:rsidR="00C173AB" w:rsidRPr="00C173AB" w:rsidRDefault="00C173AB" w:rsidP="00C173AB">
            <w:pPr>
              <w:spacing w:after="0" w:line="240" w:lineRule="auto"/>
              <w:rPr>
                <w:rFonts w:ascii="Times New Roman" w:hAnsi="Times New Roman" w:cs="Times New Roman"/>
                <w:b/>
                <w:bCs/>
              </w:rPr>
            </w:pPr>
            <w:r w:rsidRPr="00C173AB">
              <w:rPr>
                <w:rFonts w:ascii="Times New Roman" w:hAnsi="Times New Roman" w:cs="Times New Roman"/>
                <w:b/>
                <w:bCs/>
              </w:rPr>
              <w:t xml:space="preserve">Муниципальная программа </w:t>
            </w:r>
          </w:p>
        </w:tc>
        <w:tc>
          <w:tcPr>
            <w:tcW w:w="1984" w:type="dxa"/>
            <w:vMerge w:val="restart"/>
          </w:tcPr>
          <w:p w:rsidR="00C173AB" w:rsidRPr="00C173AB" w:rsidRDefault="00C173AB" w:rsidP="00C173AB">
            <w:pPr>
              <w:autoSpaceDE w:val="0"/>
              <w:autoSpaceDN w:val="0"/>
              <w:adjustRightInd w:val="0"/>
              <w:spacing w:after="0" w:line="240" w:lineRule="auto"/>
              <w:jc w:val="center"/>
              <w:outlineLvl w:val="1"/>
              <w:rPr>
                <w:rFonts w:ascii="Times New Roman" w:hAnsi="Times New Roman" w:cs="Times New Roman"/>
                <w:b/>
                <w:bCs/>
              </w:rPr>
            </w:pPr>
            <w:r w:rsidRPr="00C173AB">
              <w:rPr>
                <w:rFonts w:ascii="Times New Roman" w:hAnsi="Times New Roman" w:cs="Times New Roman"/>
                <w:b/>
                <w:bCs/>
              </w:rPr>
              <w:t>«Развитие культуры  и туризма  Большеигнатовского муниципального  района на 2016 – 2024 годы»</w:t>
            </w:r>
          </w:p>
          <w:p w:rsidR="00C173AB" w:rsidRPr="00C173AB" w:rsidRDefault="00C173AB" w:rsidP="00C173AB">
            <w:pPr>
              <w:spacing w:after="0" w:line="240" w:lineRule="auto"/>
              <w:jc w:val="both"/>
              <w:rPr>
                <w:rFonts w:ascii="Times New Roman" w:hAnsi="Times New Roman" w:cs="Times New Roman"/>
                <w:b/>
                <w:bCs/>
              </w:rPr>
            </w:pPr>
          </w:p>
        </w:tc>
        <w:tc>
          <w:tcPr>
            <w:tcW w:w="1985" w:type="dxa"/>
          </w:tcPr>
          <w:p w:rsidR="00C173AB" w:rsidRPr="00C173AB" w:rsidRDefault="00C173AB" w:rsidP="00C173AB">
            <w:pPr>
              <w:spacing w:after="0" w:line="240" w:lineRule="auto"/>
              <w:rPr>
                <w:rFonts w:ascii="Times New Roman" w:hAnsi="Times New Roman" w:cs="Times New Roman"/>
                <w:b/>
                <w:bCs/>
              </w:rPr>
            </w:pPr>
            <w:r w:rsidRPr="00C173AB">
              <w:rPr>
                <w:rFonts w:ascii="Times New Roman" w:hAnsi="Times New Roman" w:cs="Times New Roman"/>
                <w:b/>
                <w:bCs/>
              </w:rPr>
              <w:t>всего</w:t>
            </w:r>
          </w:p>
        </w:tc>
        <w:tc>
          <w:tcPr>
            <w:tcW w:w="567"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Х</w:t>
            </w:r>
          </w:p>
        </w:tc>
        <w:tc>
          <w:tcPr>
            <w:tcW w:w="567"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567"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851" w:type="dxa"/>
            <w:vAlign w:val="bottom"/>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8136,4</w:t>
            </w:r>
          </w:p>
          <w:p w:rsidR="00C173AB" w:rsidRPr="00C173AB" w:rsidRDefault="00C173AB" w:rsidP="00C173AB">
            <w:pPr>
              <w:spacing w:after="0" w:line="240" w:lineRule="auto"/>
              <w:jc w:val="center"/>
              <w:rPr>
                <w:rFonts w:ascii="Times New Roman" w:hAnsi="Times New Roman" w:cs="Times New Roman"/>
                <w:b/>
              </w:rPr>
            </w:pPr>
          </w:p>
          <w:p w:rsidR="00C173AB" w:rsidRPr="00C173AB" w:rsidRDefault="00C173AB" w:rsidP="00C173AB">
            <w:pPr>
              <w:spacing w:after="0" w:line="240" w:lineRule="auto"/>
              <w:jc w:val="center"/>
              <w:rPr>
                <w:rFonts w:ascii="Times New Roman" w:hAnsi="Times New Roman" w:cs="Times New Roman"/>
                <w:b/>
              </w:rPr>
            </w:pPr>
          </w:p>
        </w:tc>
        <w:tc>
          <w:tcPr>
            <w:tcW w:w="850"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13949,13</w:t>
            </w:r>
          </w:p>
        </w:tc>
        <w:tc>
          <w:tcPr>
            <w:tcW w:w="851"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39993,43</w:t>
            </w:r>
          </w:p>
        </w:tc>
        <w:tc>
          <w:tcPr>
            <w:tcW w:w="850"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51872,53</w:t>
            </w:r>
          </w:p>
        </w:tc>
        <w:tc>
          <w:tcPr>
            <w:tcW w:w="851"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17885,4</w:t>
            </w:r>
          </w:p>
        </w:tc>
        <w:tc>
          <w:tcPr>
            <w:tcW w:w="850" w:type="dxa"/>
          </w:tcPr>
          <w:p w:rsidR="00C173AB" w:rsidRPr="00C173AB" w:rsidRDefault="00C173AB" w:rsidP="00C173AB">
            <w:pPr>
              <w:spacing w:after="0" w:line="240" w:lineRule="auto"/>
              <w:rPr>
                <w:rFonts w:ascii="Times New Roman" w:hAnsi="Times New Roman" w:cs="Times New Roman"/>
                <w:b/>
              </w:rPr>
            </w:pPr>
            <w:r w:rsidRPr="00C173AB">
              <w:rPr>
                <w:rFonts w:ascii="Times New Roman" w:hAnsi="Times New Roman" w:cs="Times New Roman"/>
                <w:b/>
              </w:rPr>
              <w:t>22497,4</w:t>
            </w:r>
          </w:p>
        </w:tc>
        <w:tc>
          <w:tcPr>
            <w:tcW w:w="851"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21278,4</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8685,9</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8007,6</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Управление по социальной работе администрации Большеигнатовского муниципального района</w:t>
            </w:r>
          </w:p>
        </w:tc>
        <w:tc>
          <w:tcPr>
            <w:tcW w:w="567"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567"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567"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851"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8136,4</w:t>
            </w:r>
          </w:p>
          <w:p w:rsidR="00C173AB" w:rsidRPr="00C173AB" w:rsidRDefault="00C173AB" w:rsidP="00C173AB">
            <w:pPr>
              <w:spacing w:after="0" w:line="240" w:lineRule="auto"/>
              <w:jc w:val="center"/>
              <w:rPr>
                <w:rFonts w:ascii="Times New Roman" w:hAnsi="Times New Roman" w:cs="Times New Roman"/>
              </w:rPr>
            </w:pPr>
          </w:p>
          <w:p w:rsidR="00C173AB" w:rsidRPr="00C173AB" w:rsidRDefault="00C173AB" w:rsidP="00C173AB">
            <w:pPr>
              <w:spacing w:after="0" w:line="240" w:lineRule="auto"/>
              <w:jc w:val="center"/>
              <w:rPr>
                <w:rFonts w:ascii="Times New Roman" w:hAnsi="Times New Roman" w:cs="Times New Roman"/>
              </w:rPr>
            </w:pP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rPr>
              <w:t>13949,13</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rPr>
              <w:t>39993,43</w:t>
            </w:r>
          </w:p>
        </w:tc>
        <w:tc>
          <w:tcPr>
            <w:tcW w:w="850"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51872,53</w:t>
            </w:r>
          </w:p>
        </w:tc>
        <w:tc>
          <w:tcPr>
            <w:tcW w:w="851"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17885,4</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22497,4</w:t>
            </w:r>
          </w:p>
        </w:tc>
        <w:tc>
          <w:tcPr>
            <w:tcW w:w="851"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21278,4</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8685,9</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8007,6</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ind w:right="-134"/>
              <w:rPr>
                <w:rFonts w:ascii="Times New Roman" w:hAnsi="Times New Roman" w:cs="Times New Roman"/>
                <w:b/>
                <w:bCs/>
              </w:rPr>
            </w:pPr>
            <w:r w:rsidRPr="00C173AB">
              <w:rPr>
                <w:rFonts w:ascii="Times New Roman" w:hAnsi="Times New Roman" w:cs="Times New Roman"/>
                <w:b/>
                <w:bCs/>
              </w:rPr>
              <w:t>Подпрограмма 1.</w:t>
            </w:r>
          </w:p>
        </w:tc>
        <w:tc>
          <w:tcPr>
            <w:tcW w:w="1984" w:type="dxa"/>
            <w:vMerge w:val="restart"/>
          </w:tcPr>
          <w:p w:rsidR="00C173AB" w:rsidRPr="00C173AB" w:rsidRDefault="00C173AB" w:rsidP="00C173AB">
            <w:pPr>
              <w:spacing w:after="0" w:line="240" w:lineRule="auto"/>
              <w:ind w:right="-134"/>
              <w:jc w:val="both"/>
              <w:rPr>
                <w:rFonts w:ascii="Times New Roman" w:hAnsi="Times New Roman" w:cs="Times New Roman"/>
                <w:b/>
                <w:bCs/>
              </w:rPr>
            </w:pPr>
            <w:r w:rsidRPr="00C173AB">
              <w:rPr>
                <w:rFonts w:ascii="Times New Roman" w:hAnsi="Times New Roman" w:cs="Times New Roman"/>
                <w:b/>
                <w:bCs/>
              </w:rPr>
              <w:t>Культура</w:t>
            </w:r>
          </w:p>
        </w:tc>
        <w:tc>
          <w:tcPr>
            <w:tcW w:w="1985" w:type="dxa"/>
          </w:tcPr>
          <w:p w:rsidR="00C173AB" w:rsidRPr="00C173AB" w:rsidRDefault="00C173AB" w:rsidP="00C173AB">
            <w:pPr>
              <w:spacing w:after="0" w:line="240" w:lineRule="auto"/>
              <w:rPr>
                <w:rFonts w:ascii="Times New Roman" w:hAnsi="Times New Roman" w:cs="Times New Roman"/>
                <w:b/>
                <w:bCs/>
              </w:rPr>
            </w:pPr>
            <w:r w:rsidRPr="00C173AB">
              <w:rPr>
                <w:rFonts w:ascii="Times New Roman" w:hAnsi="Times New Roman" w:cs="Times New Roman"/>
                <w:b/>
                <w:bCs/>
              </w:rPr>
              <w:t>всего</w:t>
            </w:r>
          </w:p>
        </w:tc>
        <w:tc>
          <w:tcPr>
            <w:tcW w:w="567"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Х</w:t>
            </w:r>
          </w:p>
        </w:tc>
        <w:tc>
          <w:tcPr>
            <w:tcW w:w="567"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567"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851" w:type="dxa"/>
            <w:vAlign w:val="bottom"/>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8136,4</w:t>
            </w:r>
          </w:p>
          <w:p w:rsidR="00C173AB" w:rsidRPr="00C173AB" w:rsidRDefault="00C173AB" w:rsidP="00C173AB">
            <w:pPr>
              <w:spacing w:after="0" w:line="240" w:lineRule="auto"/>
              <w:jc w:val="center"/>
              <w:rPr>
                <w:rFonts w:ascii="Times New Roman" w:hAnsi="Times New Roman" w:cs="Times New Roman"/>
                <w:b/>
              </w:rPr>
            </w:pPr>
          </w:p>
          <w:p w:rsidR="00C173AB" w:rsidRPr="00C173AB" w:rsidRDefault="00C173AB" w:rsidP="00C173AB">
            <w:pPr>
              <w:spacing w:after="0" w:line="240" w:lineRule="auto"/>
              <w:jc w:val="center"/>
              <w:rPr>
                <w:rFonts w:ascii="Times New Roman" w:hAnsi="Times New Roman" w:cs="Times New Roman"/>
                <w:b/>
              </w:rPr>
            </w:pPr>
          </w:p>
        </w:tc>
        <w:tc>
          <w:tcPr>
            <w:tcW w:w="850"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13949,13</w:t>
            </w:r>
          </w:p>
        </w:tc>
        <w:tc>
          <w:tcPr>
            <w:tcW w:w="851"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39993,43</w:t>
            </w:r>
          </w:p>
        </w:tc>
        <w:tc>
          <w:tcPr>
            <w:tcW w:w="850"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51872,53</w:t>
            </w:r>
          </w:p>
        </w:tc>
        <w:tc>
          <w:tcPr>
            <w:tcW w:w="851"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17885,4</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22497,4</w:t>
            </w:r>
          </w:p>
        </w:tc>
        <w:tc>
          <w:tcPr>
            <w:tcW w:w="851"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21278,4</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8685,9</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8007,6</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Управление по социальной работе администрации Большеигнатовского муниципального района</w:t>
            </w:r>
          </w:p>
        </w:tc>
        <w:tc>
          <w:tcPr>
            <w:tcW w:w="567"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567"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567"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Х</w:t>
            </w:r>
          </w:p>
        </w:tc>
        <w:tc>
          <w:tcPr>
            <w:tcW w:w="851"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8136,4</w:t>
            </w:r>
          </w:p>
          <w:p w:rsidR="00C173AB" w:rsidRPr="00C173AB" w:rsidRDefault="00C173AB" w:rsidP="00C173AB">
            <w:pPr>
              <w:spacing w:after="0" w:line="240" w:lineRule="auto"/>
              <w:jc w:val="center"/>
              <w:rPr>
                <w:rFonts w:ascii="Times New Roman" w:hAnsi="Times New Roman" w:cs="Times New Roman"/>
              </w:rPr>
            </w:pPr>
          </w:p>
          <w:p w:rsidR="00C173AB" w:rsidRPr="00C173AB" w:rsidRDefault="00C173AB" w:rsidP="00C173AB">
            <w:pPr>
              <w:spacing w:after="0" w:line="240" w:lineRule="auto"/>
              <w:jc w:val="center"/>
              <w:rPr>
                <w:rFonts w:ascii="Times New Roman" w:hAnsi="Times New Roman" w:cs="Times New Roman"/>
              </w:rPr>
            </w:pP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rPr>
              <w:t>13949,13</w:t>
            </w:r>
          </w:p>
        </w:tc>
        <w:tc>
          <w:tcPr>
            <w:tcW w:w="851"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39993,43</w:t>
            </w:r>
          </w:p>
        </w:tc>
        <w:tc>
          <w:tcPr>
            <w:tcW w:w="850"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51872,53</w:t>
            </w:r>
          </w:p>
        </w:tc>
        <w:tc>
          <w:tcPr>
            <w:tcW w:w="851" w:type="dxa"/>
          </w:tcPr>
          <w:p w:rsidR="00C173AB" w:rsidRPr="00C173AB" w:rsidRDefault="00C173AB" w:rsidP="00C173AB">
            <w:pPr>
              <w:spacing w:after="0" w:line="240" w:lineRule="auto"/>
              <w:jc w:val="center"/>
              <w:rPr>
                <w:rFonts w:ascii="Times New Roman" w:hAnsi="Times New Roman" w:cs="Times New Roman"/>
                <w:b/>
              </w:rPr>
            </w:pPr>
            <w:r w:rsidRPr="00C173AB">
              <w:rPr>
                <w:rFonts w:ascii="Times New Roman" w:hAnsi="Times New Roman" w:cs="Times New Roman"/>
                <w:b/>
              </w:rPr>
              <w:t>17885,4</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22497,4</w:t>
            </w:r>
          </w:p>
        </w:tc>
        <w:tc>
          <w:tcPr>
            <w:tcW w:w="851"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21278,4</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8685,9</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b/>
              </w:rPr>
              <w:t>8007,6</w:t>
            </w:r>
          </w:p>
        </w:tc>
      </w:tr>
      <w:tr w:rsidR="00C173AB" w:rsidRPr="00C173AB" w:rsidTr="00DF2BC6">
        <w:trPr>
          <w:cantSplit/>
        </w:trPr>
        <w:tc>
          <w:tcPr>
            <w:tcW w:w="1099" w:type="dxa"/>
            <w:vMerge w:val="restart"/>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lastRenderedPageBreak/>
              <w:t>Основное мероприятие 1.1.</w:t>
            </w:r>
          </w:p>
        </w:tc>
        <w:tc>
          <w:tcPr>
            <w:tcW w:w="1984"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Сохранение, возрождение и развитие традиционной народной культуры, поддержка народного творчества и культурно-досуговой деятельности</w:t>
            </w:r>
          </w:p>
        </w:tc>
        <w:tc>
          <w:tcPr>
            <w:tcW w:w="1985" w:type="dxa"/>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567" w:type="dxa"/>
          </w:tcPr>
          <w:p w:rsidR="00C173AB" w:rsidRPr="00C173AB" w:rsidRDefault="00C173AB" w:rsidP="00C173AB">
            <w:pPr>
              <w:spacing w:after="0" w:line="240" w:lineRule="auto"/>
              <w:rPr>
                <w:rFonts w:ascii="Times New Roman" w:hAnsi="Times New Roman" w:cs="Times New Roman"/>
                <w:b/>
                <w:bCs/>
              </w:rPr>
            </w:pPr>
          </w:p>
        </w:tc>
        <w:tc>
          <w:tcPr>
            <w:tcW w:w="567" w:type="dxa"/>
          </w:tcPr>
          <w:p w:rsidR="00C173AB" w:rsidRPr="00C173AB" w:rsidRDefault="00C173AB" w:rsidP="00C173AB">
            <w:pPr>
              <w:spacing w:after="0" w:line="240" w:lineRule="auto"/>
              <w:rPr>
                <w:rFonts w:ascii="Times New Roman" w:hAnsi="Times New Roman" w:cs="Times New Roman"/>
                <w:b/>
                <w:bCs/>
              </w:rPr>
            </w:pPr>
          </w:p>
        </w:tc>
        <w:tc>
          <w:tcPr>
            <w:tcW w:w="850" w:type="dxa"/>
          </w:tcPr>
          <w:p w:rsidR="00C173AB" w:rsidRPr="00C173AB" w:rsidRDefault="00C173AB" w:rsidP="00C173AB">
            <w:pPr>
              <w:spacing w:after="0" w:line="240" w:lineRule="auto"/>
              <w:rPr>
                <w:rFonts w:ascii="Times New Roman" w:hAnsi="Times New Roman" w:cs="Times New Roman"/>
                <w:b/>
                <w:bCs/>
              </w:rPr>
            </w:pPr>
          </w:p>
        </w:tc>
        <w:tc>
          <w:tcPr>
            <w:tcW w:w="567" w:type="dxa"/>
          </w:tcPr>
          <w:p w:rsidR="00C173AB" w:rsidRPr="00C173AB" w:rsidRDefault="00C173AB" w:rsidP="00C173AB">
            <w:pPr>
              <w:spacing w:after="0" w:line="240" w:lineRule="auto"/>
              <w:rPr>
                <w:rFonts w:ascii="Times New Roman" w:hAnsi="Times New Roman" w:cs="Times New Roman"/>
                <w:b/>
                <w:bCs/>
              </w:rPr>
            </w:pP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5111,1</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9452,1</w:t>
            </w:r>
          </w:p>
        </w:tc>
        <w:tc>
          <w:tcPr>
            <w:tcW w:w="851" w:type="dxa"/>
          </w:tcPr>
          <w:p w:rsidR="00C173AB" w:rsidRPr="00C173AB" w:rsidRDefault="00C173AB" w:rsidP="00C173AB">
            <w:pPr>
              <w:spacing w:after="0" w:line="240" w:lineRule="auto"/>
              <w:jc w:val="center"/>
              <w:rPr>
                <w:rFonts w:ascii="Times New Roman" w:hAnsi="Times New Roman" w:cs="Times New Roman"/>
                <w:b/>
                <w:bCs/>
                <w:highlight w:val="yellow"/>
              </w:rPr>
            </w:pPr>
            <w:r w:rsidRPr="00C173AB">
              <w:rPr>
                <w:rFonts w:ascii="Times New Roman" w:hAnsi="Times New Roman" w:cs="Times New Roman"/>
                <w:b/>
                <w:bCs/>
              </w:rPr>
              <w:t>34836,0</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48900,30</w:t>
            </w: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13116,6</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17572,0</w:t>
            </w: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14993,2</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6239,8</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5561,5</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rPr>
              <w:t>05101</w:t>
            </w:r>
            <w:r w:rsidRPr="00C173AB">
              <w:rPr>
                <w:rFonts w:ascii="Times New Roman" w:hAnsi="Times New Roman" w:cs="Times New Roman"/>
                <w:lang w:val="en-US"/>
              </w:rPr>
              <w:t>S</w:t>
            </w:r>
            <w:r w:rsidRPr="00C173AB">
              <w:rPr>
                <w:rFonts w:ascii="Times New Roman" w:hAnsi="Times New Roman" w:cs="Times New Roman"/>
              </w:rPr>
              <w:t>6</w:t>
            </w:r>
            <w:r w:rsidRPr="00C173AB">
              <w:rPr>
                <w:rFonts w:ascii="Times New Roman" w:hAnsi="Times New Roman" w:cs="Times New Roman"/>
                <w:lang w:val="en-US"/>
              </w:rPr>
              <w:t>110</w:t>
            </w:r>
          </w:p>
        </w:tc>
        <w:tc>
          <w:tcPr>
            <w:tcW w:w="567"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rPr>
              <w:t>61</w:t>
            </w:r>
            <w:r w:rsidRPr="00C173AB">
              <w:rPr>
                <w:rFonts w:ascii="Times New Roman" w:hAnsi="Times New Roman" w:cs="Times New Roman"/>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2857,8</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1472,1</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824,6</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2072,8</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485,4</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0510176010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611</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2147,6</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6824,8</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w:t>
            </w:r>
            <w:r w:rsidRPr="00C173AB">
              <w:rPr>
                <w:rFonts w:ascii="Times New Roman" w:hAnsi="Times New Roman" w:cs="Times New Roman"/>
                <w:lang w:val="en-US"/>
              </w:rPr>
              <w:t>R</w:t>
            </w:r>
            <w:r w:rsidRPr="00C173AB">
              <w:rPr>
                <w:rFonts w:ascii="Times New Roman" w:hAnsi="Times New Roman" w:cs="Times New Roman"/>
              </w:rPr>
              <w:t>0140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422,0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w:t>
            </w:r>
            <w:r w:rsidRPr="00C173AB">
              <w:rPr>
                <w:rFonts w:ascii="Times New Roman" w:hAnsi="Times New Roman" w:cs="Times New Roman"/>
                <w:lang w:val="en-US"/>
              </w:rPr>
              <w:t>A</w:t>
            </w:r>
            <w:r w:rsidRPr="00C173AB">
              <w:rPr>
                <w:rFonts w:ascii="Times New Roman" w:hAnsi="Times New Roman" w:cs="Times New Roman"/>
              </w:rPr>
              <w:t>155190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464</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7953,7</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05105</w:t>
            </w:r>
            <w:r w:rsidRPr="00C173AB">
              <w:rPr>
                <w:rFonts w:ascii="Times New Roman" w:hAnsi="Times New Roman" w:cs="Times New Roman"/>
                <w:lang w:val="en-US"/>
              </w:rPr>
              <w:t>R</w:t>
            </w:r>
            <w:r w:rsidRPr="00C173AB">
              <w:rPr>
                <w:rFonts w:ascii="Times New Roman" w:hAnsi="Times New Roman" w:cs="Times New Roman"/>
              </w:rPr>
              <w:t>5196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464</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4306,9</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highlight w:val="yellow"/>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w:t>
            </w:r>
            <w:r w:rsidRPr="00C173AB">
              <w:rPr>
                <w:rFonts w:ascii="Times New Roman" w:hAnsi="Times New Roman" w:cs="Times New Roman"/>
                <w:lang w:val="en-US"/>
              </w:rPr>
              <w:t>R</w:t>
            </w:r>
            <w:r w:rsidRPr="00C173AB">
              <w:rPr>
                <w:rFonts w:ascii="Times New Roman" w:hAnsi="Times New Roman" w:cs="Times New Roman"/>
              </w:rPr>
              <w:t>5191</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47,2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highlight w:val="yellow"/>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w:t>
            </w:r>
            <w:r w:rsidRPr="00C173AB">
              <w:rPr>
                <w:rFonts w:ascii="Times New Roman" w:hAnsi="Times New Roman" w:cs="Times New Roman"/>
                <w:lang w:val="en-US"/>
              </w:rPr>
              <w:t>L</w:t>
            </w:r>
            <w:r w:rsidRPr="00C173AB">
              <w:rPr>
                <w:rFonts w:ascii="Times New Roman" w:hAnsi="Times New Roman" w:cs="Times New Roman"/>
              </w:rPr>
              <w:t>5191</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612</w:t>
            </w:r>
          </w:p>
        </w:tc>
        <w:tc>
          <w:tcPr>
            <w:tcW w:w="851"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25</w:t>
            </w:r>
            <w:r w:rsidRPr="00C173AB">
              <w:rPr>
                <w:rFonts w:ascii="Times New Roman" w:hAnsi="Times New Roman" w:cs="Times New Roman"/>
              </w:rPr>
              <w:t>,</w:t>
            </w:r>
            <w:r w:rsidRPr="00C173AB">
              <w:rPr>
                <w:rFonts w:ascii="Times New Roman" w:hAnsi="Times New Roman" w:cs="Times New Roman"/>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25,0</w:t>
            </w:r>
          </w:p>
        </w:tc>
        <w:tc>
          <w:tcPr>
            <w:tcW w:w="851"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highlight w:val="yellow"/>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05108</w:t>
            </w:r>
            <w:r w:rsidRPr="00C173AB">
              <w:rPr>
                <w:rFonts w:ascii="Times New Roman" w:hAnsi="Times New Roman" w:cs="Times New Roman"/>
                <w:lang w:val="en-US"/>
              </w:rPr>
              <w:t>S</w:t>
            </w:r>
            <w:r w:rsidRPr="00C173AB">
              <w:rPr>
                <w:rFonts w:ascii="Times New Roman" w:hAnsi="Times New Roman" w:cs="Times New Roman"/>
              </w:rPr>
              <w:t>6110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125,0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highlight w:val="yellow"/>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rPr>
              <w:t>05101</w:t>
            </w:r>
            <w:r w:rsidRPr="00C173AB">
              <w:rPr>
                <w:rFonts w:ascii="Times New Roman" w:hAnsi="Times New Roman" w:cs="Times New Roman"/>
                <w:lang w:val="en-US"/>
              </w:rPr>
              <w:t>S6110</w:t>
            </w:r>
          </w:p>
        </w:tc>
        <w:tc>
          <w:tcPr>
            <w:tcW w:w="567"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lang w:val="en-US"/>
              </w:rPr>
              <w:t>612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Федеральный бюджет</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rPr>
              <w:t>05</w:t>
            </w:r>
            <w:r w:rsidRPr="00C173AB">
              <w:rPr>
                <w:rFonts w:ascii="Times New Roman" w:hAnsi="Times New Roman" w:cs="Times New Roman"/>
                <w:lang w:val="en-US"/>
              </w:rPr>
              <w:t xml:space="preserve"> </w:t>
            </w:r>
            <w:r w:rsidRPr="00C173AB">
              <w:rPr>
                <w:rFonts w:ascii="Times New Roman" w:hAnsi="Times New Roman" w:cs="Times New Roman"/>
              </w:rPr>
              <w:t>1</w:t>
            </w:r>
            <w:r w:rsidRPr="00C173AB">
              <w:rPr>
                <w:rFonts w:ascii="Times New Roman" w:hAnsi="Times New Roman" w:cs="Times New Roman"/>
                <w:lang w:val="en-US"/>
              </w:rPr>
              <w:t xml:space="preserve"> A2  55195</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408,5</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100,0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05105</w:t>
            </w:r>
            <w:r w:rsidRPr="00C173AB">
              <w:rPr>
                <w:rFonts w:ascii="Times New Roman" w:hAnsi="Times New Roman" w:cs="Times New Roman"/>
                <w:lang w:val="en-US"/>
              </w:rPr>
              <w:t xml:space="preserve"> L</w:t>
            </w:r>
            <w:r w:rsidRPr="00C173AB">
              <w:rPr>
                <w:rFonts w:ascii="Times New Roman" w:hAnsi="Times New Roman" w:cs="Times New Roman"/>
              </w:rPr>
              <w:t>5196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464</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17227,6</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w:t>
            </w:r>
            <w:r w:rsidRPr="00C173AB">
              <w:rPr>
                <w:rFonts w:ascii="Times New Roman" w:hAnsi="Times New Roman" w:cs="Times New Roman"/>
                <w:lang w:val="en-US"/>
              </w:rPr>
              <w:t>A</w:t>
            </w:r>
            <w:r w:rsidRPr="00C173AB">
              <w:rPr>
                <w:rFonts w:ascii="Times New Roman" w:hAnsi="Times New Roman" w:cs="Times New Roman"/>
              </w:rPr>
              <w:t>155190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464</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31814,8</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w:t>
            </w:r>
            <w:r w:rsidRPr="00C173AB">
              <w:rPr>
                <w:rFonts w:ascii="Times New Roman" w:hAnsi="Times New Roman" w:cs="Times New Roman"/>
                <w:lang w:val="en-US"/>
              </w:rPr>
              <w:t>R</w:t>
            </w:r>
            <w:r w:rsidRPr="00C173AB">
              <w:rPr>
                <w:rFonts w:ascii="Times New Roman" w:hAnsi="Times New Roman" w:cs="Times New Roman"/>
              </w:rPr>
              <w:t>5191</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99,9</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w:t>
            </w:r>
            <w:r w:rsidRPr="00C173AB">
              <w:rPr>
                <w:rFonts w:ascii="Times New Roman" w:hAnsi="Times New Roman" w:cs="Times New Roman"/>
                <w:lang w:val="en-US"/>
              </w:rPr>
              <w:t>L</w:t>
            </w:r>
            <w:r w:rsidRPr="00C173AB">
              <w:rPr>
                <w:rFonts w:ascii="Times New Roman" w:hAnsi="Times New Roman" w:cs="Times New Roman"/>
              </w:rPr>
              <w:t>5191</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612</w:t>
            </w:r>
          </w:p>
        </w:tc>
        <w:tc>
          <w:tcPr>
            <w:tcW w:w="851"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100</w:t>
            </w:r>
            <w:r w:rsidRPr="00C173AB">
              <w:rPr>
                <w:rFonts w:ascii="Times New Roman" w:hAnsi="Times New Roman" w:cs="Times New Roman"/>
              </w:rPr>
              <w:t>,</w:t>
            </w:r>
            <w:r w:rsidRPr="00C173AB">
              <w:rPr>
                <w:rFonts w:ascii="Times New Roman" w:hAnsi="Times New Roman" w:cs="Times New Roman"/>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100,0</w:t>
            </w:r>
          </w:p>
        </w:tc>
        <w:tc>
          <w:tcPr>
            <w:tcW w:w="851"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rPr>
              <w:t>05101</w:t>
            </w:r>
            <w:r w:rsidRPr="00C173AB">
              <w:rPr>
                <w:rFonts w:ascii="Times New Roman" w:hAnsi="Times New Roman" w:cs="Times New Roman"/>
                <w:lang w:val="en-US"/>
              </w:rPr>
              <w:t>S6110</w:t>
            </w:r>
          </w:p>
        </w:tc>
        <w:tc>
          <w:tcPr>
            <w:tcW w:w="567"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lang w:val="en-US"/>
              </w:rPr>
              <w:t>612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val="restart"/>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Местный бюджет</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0510142250</w:t>
            </w:r>
          </w:p>
        </w:tc>
        <w:tc>
          <w:tcPr>
            <w:tcW w:w="567"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rPr>
              <w:t>61</w:t>
            </w:r>
            <w:r w:rsidRPr="00C173AB">
              <w:rPr>
                <w:rFonts w:ascii="Times New Roman" w:hAnsi="Times New Roman" w:cs="Times New Roman"/>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880,0</w:t>
            </w:r>
          </w:p>
          <w:p w:rsidR="00C173AB" w:rsidRPr="00C173AB" w:rsidRDefault="00C173AB" w:rsidP="00C173AB">
            <w:pPr>
              <w:spacing w:after="0" w:line="240" w:lineRule="auto"/>
              <w:jc w:val="center"/>
              <w:rPr>
                <w:rFonts w:ascii="Times New Roman" w:hAnsi="Times New Roman" w:cs="Times New Roman"/>
              </w:rPr>
            </w:pPr>
          </w:p>
          <w:p w:rsidR="00C173AB" w:rsidRPr="00C173AB" w:rsidRDefault="00C173AB" w:rsidP="00C173AB">
            <w:pPr>
              <w:spacing w:after="0" w:line="240" w:lineRule="auto"/>
              <w:jc w:val="center"/>
              <w:rPr>
                <w:rFonts w:ascii="Times New Roman" w:hAnsi="Times New Roman" w:cs="Times New Roman"/>
              </w:rPr>
            </w:pP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2470,5</w:t>
            </w:r>
          </w:p>
          <w:p w:rsidR="00C173AB" w:rsidRPr="00C173AB" w:rsidRDefault="00C173AB" w:rsidP="00C173AB">
            <w:pPr>
              <w:spacing w:after="0" w:line="240" w:lineRule="auto"/>
              <w:jc w:val="center"/>
              <w:rPr>
                <w:rFonts w:ascii="Times New Roman" w:hAnsi="Times New Roman" w:cs="Times New Roman"/>
              </w:rPr>
            </w:pP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3326,5</w:t>
            </w:r>
          </w:p>
        </w:tc>
        <w:tc>
          <w:tcPr>
            <w:tcW w:w="851" w:type="dxa"/>
          </w:tcPr>
          <w:p w:rsidR="00C173AB" w:rsidRPr="00C173AB" w:rsidRDefault="00C173AB" w:rsidP="00C173AB">
            <w:pPr>
              <w:spacing w:after="0" w:line="240" w:lineRule="auto"/>
              <w:rPr>
                <w:rFonts w:ascii="Times New Roman" w:hAnsi="Times New Roman" w:cs="Times New Roman"/>
                <w:highlight w:val="yellow"/>
              </w:rPr>
            </w:pPr>
            <w:r w:rsidRPr="00C173AB">
              <w:rPr>
                <w:rFonts w:ascii="Times New Roman" w:hAnsi="Times New Roman" w:cs="Times New Roman"/>
              </w:rPr>
              <w:t>10593,5</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16986,6</w:t>
            </w:r>
          </w:p>
        </w:tc>
        <w:tc>
          <w:tcPr>
            <w:tcW w:w="851"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50,0</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50,0</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50,0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rPr>
              <w:t>0510161020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3872,0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2055,2</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2055,2</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2055,2</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0510161140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390,0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12888,0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4134,6</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4134,6</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w:t>
            </w:r>
            <w:r w:rsidRPr="00C173AB">
              <w:rPr>
                <w:rFonts w:ascii="Times New Roman" w:hAnsi="Times New Roman" w:cs="Times New Roman"/>
                <w:lang w:val="en-US"/>
              </w:rPr>
              <w:t>L</w:t>
            </w:r>
            <w:r w:rsidRPr="00C173AB">
              <w:rPr>
                <w:rFonts w:ascii="Times New Roman" w:hAnsi="Times New Roman" w:cs="Times New Roman"/>
              </w:rPr>
              <w:t>5191</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1,5</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1,3</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1,3</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0510125000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414</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132,0</w:t>
            </w:r>
          </w:p>
          <w:p w:rsidR="00C173AB" w:rsidRPr="00C173AB" w:rsidRDefault="00C173AB" w:rsidP="00C173AB">
            <w:pPr>
              <w:spacing w:after="0" w:line="240" w:lineRule="auto"/>
              <w:jc w:val="center"/>
              <w:rPr>
                <w:rFonts w:ascii="Times New Roman" w:hAnsi="Times New Roman" w:cs="Times New Roman"/>
              </w:rPr>
            </w:pP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900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051052500041</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414</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290,1</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05101611140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0510142250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611</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126,0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125,0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100,0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100,0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900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0804</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0510161020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111</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1116,6</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2020,9</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2264,7</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2423,1</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900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0804</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0510161020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119</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279,1</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444,8</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683,9</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05105</w:t>
            </w:r>
            <w:r w:rsidRPr="00C173AB">
              <w:rPr>
                <w:rFonts w:ascii="Times New Roman" w:hAnsi="Times New Roman" w:cs="Times New Roman"/>
                <w:lang w:val="en-US"/>
              </w:rPr>
              <w:t>L</w:t>
            </w:r>
            <w:r w:rsidRPr="00C173AB">
              <w:rPr>
                <w:rFonts w:ascii="Times New Roman" w:hAnsi="Times New Roman" w:cs="Times New Roman"/>
              </w:rPr>
              <w:t>5196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464</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217,5</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051А155190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464</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401,7</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rPr>
              <w:t>05106</w:t>
            </w:r>
            <w:r w:rsidRPr="00C173AB">
              <w:rPr>
                <w:rFonts w:ascii="Times New Roman" w:hAnsi="Times New Roman" w:cs="Times New Roman"/>
                <w:lang w:val="en-US"/>
              </w:rPr>
              <w:t>S6</w:t>
            </w:r>
            <w:r w:rsidRPr="00C173AB">
              <w:rPr>
                <w:rFonts w:ascii="Times New Roman" w:hAnsi="Times New Roman" w:cs="Times New Roman"/>
              </w:rPr>
              <w:t>1</w:t>
            </w:r>
            <w:r w:rsidRPr="00C173AB">
              <w:rPr>
                <w:rFonts w:ascii="Times New Roman" w:hAnsi="Times New Roman" w:cs="Times New Roman"/>
                <w:lang w:val="en-US"/>
              </w:rPr>
              <w:t>1</w:t>
            </w:r>
            <w:r w:rsidRPr="00C173AB">
              <w:rPr>
                <w:rFonts w:ascii="Times New Roman" w:hAnsi="Times New Roman" w:cs="Times New Roman"/>
              </w:rPr>
              <w:t>0</w:t>
            </w:r>
          </w:p>
        </w:tc>
        <w:tc>
          <w:tcPr>
            <w:tcW w:w="567"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lang w:val="en-US"/>
              </w:rPr>
              <w:t>612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6</w:t>
            </w:r>
            <w:r w:rsidRPr="00C173AB">
              <w:rPr>
                <w:rFonts w:ascii="Times New Roman" w:hAnsi="Times New Roman" w:cs="Times New Roman"/>
              </w:rPr>
              <w:t>,</w:t>
            </w:r>
            <w:r w:rsidRPr="00C173AB">
              <w:rPr>
                <w:rFonts w:ascii="Times New Roman" w:hAnsi="Times New Roman" w:cs="Times New Roman"/>
                <w:lang w:val="en-US"/>
              </w:rPr>
              <w:t>6</w:t>
            </w:r>
          </w:p>
        </w:tc>
        <w:tc>
          <w:tcPr>
            <w:tcW w:w="850"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4</w:t>
            </w:r>
            <w:r w:rsidRPr="00C173AB">
              <w:rPr>
                <w:rFonts w:ascii="Times New Roman" w:hAnsi="Times New Roman" w:cs="Times New Roman"/>
              </w:rPr>
              <w:t>,</w:t>
            </w:r>
            <w:r w:rsidRPr="00C173AB">
              <w:rPr>
                <w:rFonts w:ascii="Times New Roman" w:hAnsi="Times New Roman" w:cs="Times New Roman"/>
                <w:lang w:val="en-US"/>
              </w:rPr>
              <w:t>9</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lang w:val="en-US"/>
              </w:rPr>
              <w:t>926</w:t>
            </w:r>
          </w:p>
        </w:tc>
        <w:tc>
          <w:tcPr>
            <w:tcW w:w="567"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lang w:val="en-US"/>
              </w:rPr>
              <w:t>0801</w:t>
            </w:r>
          </w:p>
        </w:tc>
        <w:tc>
          <w:tcPr>
            <w:tcW w:w="850"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lang w:val="en-US"/>
              </w:rPr>
              <w:t>0510525000</w:t>
            </w:r>
          </w:p>
        </w:tc>
        <w:tc>
          <w:tcPr>
            <w:tcW w:w="567"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lang w:val="en-US"/>
              </w:rPr>
              <w:t>464</w:t>
            </w:r>
          </w:p>
        </w:tc>
        <w:tc>
          <w:tcPr>
            <w:tcW w:w="851"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115</w:t>
            </w:r>
            <w:r w:rsidRPr="00C173AB">
              <w:rPr>
                <w:rFonts w:ascii="Times New Roman" w:hAnsi="Times New Roman" w:cs="Times New Roman"/>
              </w:rPr>
              <w:t>,</w:t>
            </w:r>
            <w:r w:rsidRPr="00C173AB">
              <w:rPr>
                <w:rFonts w:ascii="Times New Roman" w:hAnsi="Times New Roman" w:cs="Times New Roman"/>
                <w:lang w:val="en-US"/>
              </w:rPr>
              <w:t>5</w:t>
            </w:r>
          </w:p>
        </w:tc>
        <w:tc>
          <w:tcPr>
            <w:tcW w:w="850"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151</w:t>
            </w:r>
            <w:r w:rsidRPr="00C173AB">
              <w:rPr>
                <w:rFonts w:ascii="Times New Roman" w:hAnsi="Times New Roman" w:cs="Times New Roman"/>
              </w:rPr>
              <w:t>,</w:t>
            </w:r>
            <w:r w:rsidRPr="00C173AB">
              <w:rPr>
                <w:rFonts w:ascii="Times New Roman" w:hAnsi="Times New Roman" w:cs="Times New Roman"/>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lang w:val="en-US"/>
              </w:rPr>
            </w:pPr>
            <w:r w:rsidRPr="00C173AB">
              <w:rPr>
                <w:rFonts w:ascii="Times New Roman" w:hAnsi="Times New Roman" w:cs="Times New Roman"/>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lastRenderedPageBreak/>
              <w:t>Основное мероприятие 1.2.</w:t>
            </w:r>
          </w:p>
        </w:tc>
        <w:tc>
          <w:tcPr>
            <w:tcW w:w="1984"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Развитие музейного дела</w:t>
            </w:r>
          </w:p>
        </w:tc>
        <w:tc>
          <w:tcPr>
            <w:tcW w:w="1985" w:type="dxa"/>
          </w:tcPr>
          <w:p w:rsidR="00C173AB" w:rsidRPr="00C173AB" w:rsidRDefault="00C173AB" w:rsidP="00C173AB">
            <w:pPr>
              <w:spacing w:after="0" w:line="240" w:lineRule="auto"/>
              <w:jc w:val="both"/>
              <w:rPr>
                <w:rFonts w:ascii="Times New Roman" w:hAnsi="Times New Roman" w:cs="Times New Roman"/>
                <w:b/>
                <w:bCs/>
              </w:rPr>
            </w:pPr>
            <w:r w:rsidRPr="00C173AB">
              <w:rPr>
                <w:rFonts w:ascii="Times New Roman" w:hAnsi="Times New Roman" w:cs="Times New Roman"/>
                <w:b/>
                <w:bCs/>
              </w:rPr>
              <w:t>всего</w:t>
            </w:r>
          </w:p>
        </w:tc>
        <w:tc>
          <w:tcPr>
            <w:tcW w:w="567" w:type="dxa"/>
          </w:tcPr>
          <w:p w:rsidR="00C173AB" w:rsidRPr="00C173AB" w:rsidRDefault="00C173AB" w:rsidP="00C173AB">
            <w:pPr>
              <w:spacing w:after="0" w:line="240" w:lineRule="auto"/>
              <w:rPr>
                <w:rFonts w:ascii="Times New Roman" w:hAnsi="Times New Roman" w:cs="Times New Roman"/>
                <w:b/>
                <w:bCs/>
              </w:rPr>
            </w:pPr>
          </w:p>
        </w:tc>
        <w:tc>
          <w:tcPr>
            <w:tcW w:w="567" w:type="dxa"/>
          </w:tcPr>
          <w:p w:rsidR="00C173AB" w:rsidRPr="00C173AB" w:rsidRDefault="00C173AB" w:rsidP="00C173AB">
            <w:pPr>
              <w:spacing w:after="0" w:line="240" w:lineRule="auto"/>
              <w:rPr>
                <w:rFonts w:ascii="Times New Roman" w:hAnsi="Times New Roman" w:cs="Times New Roman"/>
                <w:b/>
                <w:bCs/>
              </w:rPr>
            </w:pPr>
          </w:p>
        </w:tc>
        <w:tc>
          <w:tcPr>
            <w:tcW w:w="850" w:type="dxa"/>
          </w:tcPr>
          <w:p w:rsidR="00C173AB" w:rsidRPr="00C173AB" w:rsidRDefault="00C173AB" w:rsidP="00C173AB">
            <w:pPr>
              <w:spacing w:after="0" w:line="240" w:lineRule="auto"/>
              <w:rPr>
                <w:rFonts w:ascii="Times New Roman" w:hAnsi="Times New Roman" w:cs="Times New Roman"/>
                <w:b/>
                <w:bCs/>
              </w:rPr>
            </w:pPr>
          </w:p>
        </w:tc>
        <w:tc>
          <w:tcPr>
            <w:tcW w:w="567" w:type="dxa"/>
          </w:tcPr>
          <w:p w:rsidR="00C173AB" w:rsidRPr="00C173AB" w:rsidRDefault="00C173AB" w:rsidP="00C173AB">
            <w:pPr>
              <w:spacing w:after="0" w:line="240" w:lineRule="auto"/>
              <w:rPr>
                <w:rFonts w:ascii="Times New Roman" w:hAnsi="Times New Roman" w:cs="Times New Roman"/>
                <w:b/>
                <w:bCs/>
              </w:rPr>
            </w:pP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76,2</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85,2</w:t>
            </w:r>
          </w:p>
        </w:tc>
        <w:tc>
          <w:tcPr>
            <w:tcW w:w="851" w:type="dxa"/>
          </w:tcPr>
          <w:p w:rsidR="00C173AB" w:rsidRPr="00C173AB" w:rsidRDefault="00C173AB" w:rsidP="00C173AB">
            <w:pPr>
              <w:spacing w:after="0" w:line="240" w:lineRule="auto"/>
              <w:jc w:val="center"/>
              <w:rPr>
                <w:rFonts w:ascii="Times New Roman" w:hAnsi="Times New Roman" w:cs="Times New Roman"/>
                <w:b/>
                <w:bCs/>
                <w:highlight w:val="yellow"/>
                <w:lang w:val="en-US"/>
              </w:rPr>
            </w:pPr>
            <w:r w:rsidRPr="00C173AB">
              <w:rPr>
                <w:rFonts w:ascii="Times New Roman" w:hAnsi="Times New Roman" w:cs="Times New Roman"/>
                <w:b/>
                <w:bCs/>
                <w:lang w:val="en-US"/>
              </w:rPr>
              <w:t>89</w:t>
            </w:r>
            <w:r w:rsidRPr="00C173AB">
              <w:rPr>
                <w:rFonts w:ascii="Times New Roman" w:hAnsi="Times New Roman" w:cs="Times New Roman"/>
                <w:b/>
                <w:bCs/>
              </w:rPr>
              <w:t>,</w:t>
            </w:r>
            <w:r w:rsidRPr="00C173AB">
              <w:rPr>
                <w:rFonts w:ascii="Times New Roman" w:hAnsi="Times New Roman" w:cs="Times New Roman"/>
                <w:b/>
                <w:bCs/>
                <w:lang w:val="en-US"/>
              </w:rPr>
              <w:t>2</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155,4</w:t>
            </w: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255,4</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386,4</w:t>
            </w: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350,0</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155,4</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155,4</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Местный бюджет</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05102611</w:t>
            </w:r>
            <w:r w:rsidRPr="00C173AB">
              <w:rPr>
                <w:rFonts w:ascii="Times New Roman" w:hAnsi="Times New Roman" w:cs="Times New Roman"/>
                <w:lang w:val="en-US"/>
              </w:rPr>
              <w:t>5</w:t>
            </w:r>
            <w:r w:rsidRPr="00C173AB">
              <w:rPr>
                <w:rFonts w:ascii="Times New Roman" w:hAnsi="Times New Roman" w:cs="Times New Roman"/>
              </w:rPr>
              <w:t>0</w:t>
            </w:r>
          </w:p>
        </w:tc>
        <w:tc>
          <w:tcPr>
            <w:tcW w:w="567"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rPr>
              <w:t>61</w:t>
            </w:r>
            <w:r w:rsidRPr="00C173AB">
              <w:rPr>
                <w:rFonts w:ascii="Times New Roman" w:hAnsi="Times New Roman" w:cs="Times New Roman"/>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76,2</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85,2</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89,2</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155,4</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255,4</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386,4</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350,0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155,4</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155,4</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Основное мероприятие 1.3.</w:t>
            </w:r>
          </w:p>
        </w:tc>
        <w:tc>
          <w:tcPr>
            <w:tcW w:w="1984"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Развитие библиотечного дела</w:t>
            </w:r>
          </w:p>
        </w:tc>
        <w:tc>
          <w:tcPr>
            <w:tcW w:w="1985" w:type="dxa"/>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567" w:type="dxa"/>
          </w:tcPr>
          <w:p w:rsidR="00C173AB" w:rsidRPr="00C173AB" w:rsidRDefault="00C173AB" w:rsidP="00C173AB">
            <w:pPr>
              <w:spacing w:after="0" w:line="240" w:lineRule="auto"/>
              <w:rPr>
                <w:rFonts w:ascii="Times New Roman" w:hAnsi="Times New Roman" w:cs="Times New Roman"/>
                <w:b/>
                <w:bCs/>
              </w:rPr>
            </w:pPr>
          </w:p>
        </w:tc>
        <w:tc>
          <w:tcPr>
            <w:tcW w:w="567" w:type="dxa"/>
          </w:tcPr>
          <w:p w:rsidR="00C173AB" w:rsidRPr="00C173AB" w:rsidRDefault="00C173AB" w:rsidP="00C173AB">
            <w:pPr>
              <w:spacing w:after="0" w:line="240" w:lineRule="auto"/>
              <w:rPr>
                <w:rFonts w:ascii="Times New Roman" w:hAnsi="Times New Roman" w:cs="Times New Roman"/>
                <w:b/>
                <w:bCs/>
              </w:rPr>
            </w:pPr>
          </w:p>
        </w:tc>
        <w:tc>
          <w:tcPr>
            <w:tcW w:w="850" w:type="dxa"/>
          </w:tcPr>
          <w:p w:rsidR="00C173AB" w:rsidRPr="00C173AB" w:rsidRDefault="00C173AB" w:rsidP="00C173AB">
            <w:pPr>
              <w:spacing w:after="0" w:line="240" w:lineRule="auto"/>
              <w:rPr>
                <w:rFonts w:ascii="Times New Roman" w:hAnsi="Times New Roman" w:cs="Times New Roman"/>
                <w:b/>
                <w:bCs/>
              </w:rPr>
            </w:pPr>
          </w:p>
        </w:tc>
        <w:tc>
          <w:tcPr>
            <w:tcW w:w="567" w:type="dxa"/>
          </w:tcPr>
          <w:p w:rsidR="00C173AB" w:rsidRPr="00C173AB" w:rsidRDefault="00C173AB" w:rsidP="00C173AB">
            <w:pPr>
              <w:spacing w:after="0" w:line="240" w:lineRule="auto"/>
              <w:rPr>
                <w:rFonts w:ascii="Times New Roman" w:hAnsi="Times New Roman" w:cs="Times New Roman"/>
                <w:b/>
                <w:bCs/>
              </w:rPr>
            </w:pP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2479,2</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4061,13</w:t>
            </w:r>
          </w:p>
        </w:tc>
        <w:tc>
          <w:tcPr>
            <w:tcW w:w="851" w:type="dxa"/>
          </w:tcPr>
          <w:p w:rsidR="00C173AB" w:rsidRPr="00C173AB" w:rsidRDefault="00C173AB" w:rsidP="00C173AB">
            <w:pPr>
              <w:spacing w:after="0" w:line="240" w:lineRule="auto"/>
              <w:jc w:val="center"/>
              <w:rPr>
                <w:rFonts w:ascii="Times New Roman" w:hAnsi="Times New Roman" w:cs="Times New Roman"/>
                <w:b/>
                <w:bCs/>
                <w:highlight w:val="yellow"/>
              </w:rPr>
            </w:pPr>
            <w:r w:rsidRPr="00C173AB">
              <w:rPr>
                <w:rFonts w:ascii="Times New Roman" w:hAnsi="Times New Roman" w:cs="Times New Roman"/>
                <w:b/>
                <w:bCs/>
              </w:rPr>
              <w:t>5068,23</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2816,83</w:t>
            </w: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4513,4</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3921,3</w:t>
            </w: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5935,2</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2290,7</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2290,7</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val="restart"/>
          </w:tcPr>
          <w:p w:rsidR="00C173AB" w:rsidRPr="00C173AB" w:rsidRDefault="00C173AB" w:rsidP="00C173AB">
            <w:pPr>
              <w:pStyle w:val="a9"/>
              <w:rPr>
                <w:rFonts w:ascii="Times New Roman" w:hAnsi="Times New Roman" w:cs="Times New Roman"/>
                <w:bCs/>
                <w:sz w:val="22"/>
                <w:szCs w:val="22"/>
              </w:rPr>
            </w:pPr>
            <w:r w:rsidRPr="00C173AB">
              <w:rPr>
                <w:rFonts w:ascii="Times New Roman" w:hAnsi="Times New Roman" w:cs="Times New Roman"/>
                <w:bCs/>
                <w:sz w:val="22"/>
                <w:szCs w:val="22"/>
              </w:rPr>
              <w:t>Федеральный бюджет</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926</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0801</w:t>
            </w:r>
          </w:p>
        </w:tc>
        <w:tc>
          <w:tcPr>
            <w:tcW w:w="850"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0510351440</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612</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2,2</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173,0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pStyle w:val="a9"/>
              <w:rPr>
                <w:rFonts w:ascii="Times New Roman" w:hAnsi="Times New Roman" w:cs="Times New Roman"/>
                <w:bCs/>
                <w:sz w:val="22"/>
                <w:szCs w:val="22"/>
              </w:rPr>
            </w:pP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926</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0801</w:t>
            </w:r>
          </w:p>
        </w:tc>
        <w:tc>
          <w:tcPr>
            <w:tcW w:w="850"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0510351460</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612</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46,2</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pStyle w:val="a9"/>
              <w:rPr>
                <w:rFonts w:ascii="Times New Roman" w:hAnsi="Times New Roman" w:cs="Times New Roman"/>
                <w:bCs/>
                <w:sz w:val="22"/>
                <w:szCs w:val="22"/>
              </w:rPr>
            </w:pP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926</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0801</w:t>
            </w:r>
          </w:p>
        </w:tc>
        <w:tc>
          <w:tcPr>
            <w:tcW w:w="850" w:type="dxa"/>
          </w:tcPr>
          <w:p w:rsidR="00C173AB" w:rsidRPr="00C173AB" w:rsidRDefault="00C173AB" w:rsidP="00C173AB">
            <w:pPr>
              <w:spacing w:after="0" w:line="240" w:lineRule="auto"/>
              <w:rPr>
                <w:rFonts w:ascii="Times New Roman" w:hAnsi="Times New Roman" w:cs="Times New Roman"/>
                <w:bCs/>
                <w:lang w:val="en-US"/>
              </w:rPr>
            </w:pPr>
            <w:r w:rsidRPr="00C173AB">
              <w:rPr>
                <w:rFonts w:ascii="Times New Roman" w:hAnsi="Times New Roman" w:cs="Times New Roman"/>
                <w:bCs/>
              </w:rPr>
              <w:t>05103</w:t>
            </w:r>
            <w:r w:rsidRPr="00C173AB">
              <w:rPr>
                <w:rFonts w:ascii="Times New Roman" w:hAnsi="Times New Roman" w:cs="Times New Roman"/>
                <w:bCs/>
                <w:lang w:val="en-US"/>
              </w:rPr>
              <w:t>R5194</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612</w:t>
            </w:r>
          </w:p>
        </w:tc>
        <w:tc>
          <w:tcPr>
            <w:tcW w:w="851"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lang w:val="en-US"/>
              </w:rPr>
              <w:t>68</w:t>
            </w:r>
            <w:r w:rsidRPr="00C173AB">
              <w:rPr>
                <w:rFonts w:ascii="Times New Roman" w:hAnsi="Times New Roman" w:cs="Times New Roman"/>
                <w:bCs/>
              </w:rPr>
              <w:t>,5</w:t>
            </w:r>
          </w:p>
        </w:tc>
        <w:tc>
          <w:tcPr>
            <w:tcW w:w="851"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pStyle w:val="a9"/>
              <w:rPr>
                <w:rFonts w:ascii="Times New Roman" w:hAnsi="Times New Roman" w:cs="Times New Roman"/>
                <w:bCs/>
                <w:sz w:val="22"/>
                <w:szCs w:val="22"/>
              </w:rPr>
            </w:pP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926</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0801</w:t>
            </w:r>
          </w:p>
        </w:tc>
        <w:tc>
          <w:tcPr>
            <w:tcW w:w="850" w:type="dxa"/>
          </w:tcPr>
          <w:p w:rsidR="00C173AB" w:rsidRPr="00C173AB" w:rsidRDefault="00C173AB" w:rsidP="00C173AB">
            <w:pPr>
              <w:spacing w:after="0" w:line="240" w:lineRule="auto"/>
              <w:rPr>
                <w:rFonts w:ascii="Times New Roman" w:hAnsi="Times New Roman" w:cs="Times New Roman"/>
                <w:bCs/>
                <w:lang w:val="en-US"/>
              </w:rPr>
            </w:pPr>
            <w:r w:rsidRPr="00C173AB">
              <w:rPr>
                <w:rFonts w:ascii="Times New Roman" w:hAnsi="Times New Roman" w:cs="Times New Roman"/>
                <w:bCs/>
              </w:rPr>
              <w:t>05103</w:t>
            </w:r>
            <w:r w:rsidRPr="00C173AB">
              <w:rPr>
                <w:rFonts w:ascii="Times New Roman" w:hAnsi="Times New Roman" w:cs="Times New Roman"/>
                <w:bCs/>
                <w:lang w:val="en-US"/>
              </w:rPr>
              <w:t>L5194</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612</w:t>
            </w:r>
          </w:p>
        </w:tc>
        <w:tc>
          <w:tcPr>
            <w:tcW w:w="851"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88,0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76,8</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80,0</w:t>
            </w:r>
          </w:p>
        </w:tc>
        <w:tc>
          <w:tcPr>
            <w:tcW w:w="850"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pStyle w:val="a9"/>
              <w:rPr>
                <w:rFonts w:ascii="Times New Roman" w:hAnsi="Times New Roman" w:cs="Times New Roman"/>
                <w:bCs/>
                <w:sz w:val="22"/>
                <w:szCs w:val="22"/>
              </w:rPr>
            </w:pP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926</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0801</w:t>
            </w:r>
          </w:p>
        </w:tc>
        <w:tc>
          <w:tcPr>
            <w:tcW w:w="850"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05103</w:t>
            </w:r>
            <w:r w:rsidRPr="00C173AB">
              <w:rPr>
                <w:rFonts w:ascii="Times New Roman" w:hAnsi="Times New Roman" w:cs="Times New Roman"/>
                <w:bCs/>
                <w:lang w:val="en-US"/>
              </w:rPr>
              <w:t>R519</w:t>
            </w:r>
            <w:r w:rsidRPr="00C173AB">
              <w:rPr>
                <w:rFonts w:ascii="Times New Roman" w:hAnsi="Times New Roman" w:cs="Times New Roman"/>
                <w:bCs/>
              </w:rPr>
              <w:t>3</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612</w:t>
            </w:r>
          </w:p>
        </w:tc>
        <w:tc>
          <w:tcPr>
            <w:tcW w:w="851"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2,0</w:t>
            </w:r>
          </w:p>
        </w:tc>
        <w:tc>
          <w:tcPr>
            <w:tcW w:w="851"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pStyle w:val="a9"/>
              <w:rPr>
                <w:rFonts w:ascii="Times New Roman" w:hAnsi="Times New Roman" w:cs="Times New Roman"/>
                <w:bCs/>
                <w:sz w:val="22"/>
                <w:szCs w:val="22"/>
              </w:rPr>
            </w:pP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926</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0801</w:t>
            </w:r>
          </w:p>
        </w:tc>
        <w:tc>
          <w:tcPr>
            <w:tcW w:w="850"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05103</w:t>
            </w:r>
            <w:r w:rsidRPr="00C173AB">
              <w:rPr>
                <w:rFonts w:ascii="Times New Roman" w:hAnsi="Times New Roman" w:cs="Times New Roman"/>
                <w:bCs/>
                <w:lang w:val="en-US"/>
              </w:rPr>
              <w:t>L519</w:t>
            </w:r>
            <w:r w:rsidRPr="00C173AB">
              <w:rPr>
                <w:rFonts w:ascii="Times New Roman" w:hAnsi="Times New Roman" w:cs="Times New Roman"/>
                <w:bCs/>
              </w:rPr>
              <w:t>3</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612</w:t>
            </w:r>
          </w:p>
        </w:tc>
        <w:tc>
          <w:tcPr>
            <w:tcW w:w="851"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2,2</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2,1</w:t>
            </w:r>
          </w:p>
        </w:tc>
        <w:tc>
          <w:tcPr>
            <w:tcW w:w="851"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0510376020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611</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776,9</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28,2</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926</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0801</w:t>
            </w:r>
          </w:p>
        </w:tc>
        <w:tc>
          <w:tcPr>
            <w:tcW w:w="850" w:type="dxa"/>
          </w:tcPr>
          <w:p w:rsidR="00C173AB" w:rsidRPr="00C173AB" w:rsidRDefault="00C173AB" w:rsidP="00C173AB">
            <w:pPr>
              <w:spacing w:after="0" w:line="240" w:lineRule="auto"/>
              <w:rPr>
                <w:rFonts w:ascii="Times New Roman" w:hAnsi="Times New Roman" w:cs="Times New Roman"/>
                <w:bCs/>
                <w:lang w:val="en-US"/>
              </w:rPr>
            </w:pPr>
            <w:r w:rsidRPr="00C173AB">
              <w:rPr>
                <w:rFonts w:ascii="Times New Roman" w:hAnsi="Times New Roman" w:cs="Times New Roman"/>
                <w:bCs/>
              </w:rPr>
              <w:t>05103</w:t>
            </w:r>
            <w:r w:rsidRPr="00C173AB">
              <w:rPr>
                <w:rFonts w:ascii="Times New Roman" w:hAnsi="Times New Roman" w:cs="Times New Roman"/>
                <w:bCs/>
                <w:lang w:val="en-US"/>
              </w:rPr>
              <w:t>R5194</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612</w:t>
            </w:r>
          </w:p>
        </w:tc>
        <w:tc>
          <w:tcPr>
            <w:tcW w:w="851"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0"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32,2</w:t>
            </w:r>
          </w:p>
        </w:tc>
        <w:tc>
          <w:tcPr>
            <w:tcW w:w="851"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926</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0801</w:t>
            </w:r>
          </w:p>
        </w:tc>
        <w:tc>
          <w:tcPr>
            <w:tcW w:w="850" w:type="dxa"/>
          </w:tcPr>
          <w:p w:rsidR="00C173AB" w:rsidRPr="00C173AB" w:rsidRDefault="00C173AB" w:rsidP="00C173AB">
            <w:pPr>
              <w:spacing w:after="0" w:line="240" w:lineRule="auto"/>
              <w:rPr>
                <w:rFonts w:ascii="Times New Roman" w:hAnsi="Times New Roman" w:cs="Times New Roman"/>
                <w:bCs/>
                <w:lang w:val="en-US"/>
              </w:rPr>
            </w:pPr>
            <w:r w:rsidRPr="00C173AB">
              <w:rPr>
                <w:rFonts w:ascii="Times New Roman" w:hAnsi="Times New Roman" w:cs="Times New Roman"/>
                <w:bCs/>
              </w:rPr>
              <w:t>05103</w:t>
            </w:r>
            <w:r w:rsidRPr="00C173AB">
              <w:rPr>
                <w:rFonts w:ascii="Times New Roman" w:hAnsi="Times New Roman" w:cs="Times New Roman"/>
                <w:bCs/>
                <w:lang w:val="en-US"/>
              </w:rPr>
              <w:t>L5194</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612</w:t>
            </w:r>
          </w:p>
        </w:tc>
        <w:tc>
          <w:tcPr>
            <w:tcW w:w="851"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0" w:type="dxa"/>
          </w:tcPr>
          <w:p w:rsidR="00C173AB" w:rsidRPr="00C173AB" w:rsidRDefault="00C173AB" w:rsidP="00C173AB">
            <w:pPr>
              <w:spacing w:after="0" w:line="240" w:lineRule="auto"/>
              <w:rPr>
                <w:rFonts w:ascii="Times New Roman" w:hAnsi="Times New Roman" w:cs="Times New Roman"/>
                <w:bCs/>
                <w:lang w:val="en-US"/>
              </w:rPr>
            </w:pPr>
            <w:r w:rsidRPr="00C173AB">
              <w:rPr>
                <w:rFonts w:ascii="Times New Roman" w:hAnsi="Times New Roman" w:cs="Times New Roman"/>
                <w:bCs/>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22,0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19,2</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2</w:t>
            </w:r>
            <w:r w:rsidRPr="00C173AB">
              <w:rPr>
                <w:rFonts w:ascii="Times New Roman" w:hAnsi="Times New Roman" w:cs="Times New Roman"/>
                <w:bCs/>
                <w:lang w:val="en-US"/>
              </w:rPr>
              <w:t>0</w:t>
            </w: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926</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0801</w:t>
            </w:r>
          </w:p>
        </w:tc>
        <w:tc>
          <w:tcPr>
            <w:tcW w:w="850"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05103</w:t>
            </w:r>
            <w:r w:rsidRPr="00C173AB">
              <w:rPr>
                <w:rFonts w:ascii="Times New Roman" w:hAnsi="Times New Roman" w:cs="Times New Roman"/>
                <w:bCs/>
                <w:lang w:val="en-US"/>
              </w:rPr>
              <w:t>R519</w:t>
            </w:r>
            <w:r w:rsidRPr="00C173AB">
              <w:rPr>
                <w:rFonts w:ascii="Times New Roman" w:hAnsi="Times New Roman" w:cs="Times New Roman"/>
                <w:bCs/>
              </w:rPr>
              <w:t>3</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612</w:t>
            </w:r>
          </w:p>
        </w:tc>
        <w:tc>
          <w:tcPr>
            <w:tcW w:w="851"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0,9</w:t>
            </w:r>
          </w:p>
        </w:tc>
        <w:tc>
          <w:tcPr>
            <w:tcW w:w="851" w:type="dxa"/>
          </w:tcPr>
          <w:p w:rsidR="00C173AB" w:rsidRPr="00C173AB" w:rsidRDefault="00C173AB" w:rsidP="00C173AB">
            <w:pPr>
              <w:spacing w:after="0" w:line="240" w:lineRule="auto"/>
              <w:jc w:val="center"/>
              <w:rPr>
                <w:rFonts w:ascii="Times New Roman" w:hAnsi="Times New Roman" w:cs="Times New Roman"/>
                <w:bCs/>
                <w:lang w:val="en-US"/>
              </w:rPr>
            </w:pPr>
            <w:r w:rsidRPr="00C173AB">
              <w:rPr>
                <w:rFonts w:ascii="Times New Roman" w:hAnsi="Times New Roman" w:cs="Times New Roman"/>
                <w:bCs/>
                <w:lang w:val="en-U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926</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0801</w:t>
            </w:r>
          </w:p>
        </w:tc>
        <w:tc>
          <w:tcPr>
            <w:tcW w:w="850"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05103</w:t>
            </w:r>
            <w:r w:rsidRPr="00C173AB">
              <w:rPr>
                <w:rFonts w:ascii="Times New Roman" w:hAnsi="Times New Roman" w:cs="Times New Roman"/>
                <w:bCs/>
                <w:lang w:val="en-US"/>
              </w:rPr>
              <w:t>L519</w:t>
            </w:r>
            <w:r w:rsidRPr="00C173AB">
              <w:rPr>
                <w:rFonts w:ascii="Times New Roman" w:hAnsi="Times New Roman" w:cs="Times New Roman"/>
                <w:bCs/>
              </w:rPr>
              <w:t>3</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612</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lang w:val="en-US"/>
              </w:rPr>
              <w:t>0</w:t>
            </w:r>
            <w:r w:rsidRPr="00C173AB">
              <w:rPr>
                <w:rFonts w:ascii="Times New Roman" w:hAnsi="Times New Roman" w:cs="Times New Roman"/>
                <w:bCs/>
              </w:rPr>
              <w:t>,5</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0,6</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926</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0801</w:t>
            </w:r>
          </w:p>
        </w:tc>
        <w:tc>
          <w:tcPr>
            <w:tcW w:w="850"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0510376020</w:t>
            </w:r>
          </w:p>
        </w:tc>
        <w:tc>
          <w:tcPr>
            <w:tcW w:w="567" w:type="dxa"/>
          </w:tcPr>
          <w:p w:rsidR="00C173AB" w:rsidRPr="00C173AB" w:rsidRDefault="00C173AB" w:rsidP="00C173AB">
            <w:pPr>
              <w:spacing w:after="0" w:line="240" w:lineRule="auto"/>
              <w:rPr>
                <w:rFonts w:ascii="Times New Roman" w:hAnsi="Times New Roman" w:cs="Times New Roman"/>
                <w:bCs/>
              </w:rPr>
            </w:pPr>
            <w:r w:rsidRPr="00C173AB">
              <w:rPr>
                <w:rFonts w:ascii="Times New Roman" w:hAnsi="Times New Roman" w:cs="Times New Roman"/>
                <w:bCs/>
              </w:rPr>
              <w:t>611</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1213,4</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2128,2</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1500,0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Местный бюджет</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0510361160</w:t>
            </w:r>
          </w:p>
        </w:tc>
        <w:tc>
          <w:tcPr>
            <w:tcW w:w="567" w:type="dxa"/>
          </w:tcPr>
          <w:p w:rsidR="00C173AB" w:rsidRPr="00C173AB" w:rsidRDefault="00C173AB" w:rsidP="00C173AB">
            <w:pPr>
              <w:spacing w:after="0" w:line="240" w:lineRule="auto"/>
              <w:rPr>
                <w:rFonts w:ascii="Times New Roman" w:hAnsi="Times New Roman" w:cs="Times New Roman"/>
                <w:lang w:val="en-US"/>
              </w:rPr>
            </w:pPr>
            <w:r w:rsidRPr="00C173AB">
              <w:rPr>
                <w:rFonts w:ascii="Times New Roman" w:hAnsi="Times New Roman" w:cs="Times New Roman"/>
              </w:rPr>
              <w:t>61</w:t>
            </w:r>
            <w:r w:rsidRPr="00C173AB">
              <w:rPr>
                <w:rFonts w:ascii="Times New Roman" w:hAnsi="Times New Roman" w:cs="Times New Roman"/>
                <w:lang w:val="en-US"/>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1653,9</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2554,0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2826,2</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1217,1</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4412,4</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
                <w:bCs/>
              </w:rPr>
              <w:t>3921,3</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5734,0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2290,7</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2290,7</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05103</w:t>
            </w:r>
            <w:r w:rsidRPr="00C173AB">
              <w:rPr>
                <w:rFonts w:ascii="Times New Roman" w:hAnsi="Times New Roman" w:cs="Times New Roman"/>
                <w:lang w:val="en-US"/>
              </w:rPr>
              <w:t>L</w:t>
            </w:r>
            <w:r w:rsidRPr="00C173AB">
              <w:rPr>
                <w:rFonts w:ascii="Times New Roman" w:hAnsi="Times New Roman" w:cs="Times New Roman"/>
              </w:rPr>
              <w:t>5194</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1,1</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0801</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05103</w:t>
            </w:r>
            <w:r w:rsidRPr="00C173AB">
              <w:rPr>
                <w:rFonts w:ascii="Times New Roman" w:hAnsi="Times New Roman" w:cs="Times New Roman"/>
                <w:lang w:val="en-US"/>
              </w:rPr>
              <w:t>L</w:t>
            </w:r>
            <w:r w:rsidRPr="00C173AB">
              <w:rPr>
                <w:rFonts w:ascii="Times New Roman" w:hAnsi="Times New Roman" w:cs="Times New Roman"/>
              </w:rPr>
              <w:t>5193</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612</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0,03</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0,03</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0,03</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900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0804</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0510161020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111</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144,3</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vMerge/>
          </w:tcPr>
          <w:p w:rsidR="00C173AB" w:rsidRPr="00C173AB" w:rsidRDefault="00C173AB" w:rsidP="00C173AB">
            <w:pPr>
              <w:spacing w:after="0" w:line="240" w:lineRule="auto"/>
              <w:jc w:val="both"/>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900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0804</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0510161020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119</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44,8</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bCs/>
              </w:rPr>
              <w:t>0</w:t>
            </w:r>
          </w:p>
        </w:tc>
      </w:tr>
      <w:tr w:rsidR="00C173AB" w:rsidRPr="00C173AB" w:rsidTr="00DF2BC6">
        <w:trPr>
          <w:cantSplit/>
        </w:trPr>
        <w:tc>
          <w:tcPr>
            <w:tcW w:w="1099" w:type="dxa"/>
            <w:vMerge w:val="restart"/>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Основное мероприятие 1.4.</w:t>
            </w:r>
          </w:p>
        </w:tc>
        <w:tc>
          <w:tcPr>
            <w:tcW w:w="1984"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Обеспечение качества дополнительного образования</w:t>
            </w:r>
          </w:p>
        </w:tc>
        <w:tc>
          <w:tcPr>
            <w:tcW w:w="1985" w:type="dxa"/>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567" w:type="dxa"/>
          </w:tcPr>
          <w:p w:rsidR="00C173AB" w:rsidRPr="00C173AB" w:rsidRDefault="00C173AB" w:rsidP="00C173AB">
            <w:pPr>
              <w:spacing w:after="0" w:line="240" w:lineRule="auto"/>
              <w:rPr>
                <w:rFonts w:ascii="Times New Roman" w:hAnsi="Times New Roman" w:cs="Times New Roman"/>
                <w:b/>
                <w:bCs/>
              </w:rPr>
            </w:pPr>
          </w:p>
        </w:tc>
        <w:tc>
          <w:tcPr>
            <w:tcW w:w="567" w:type="dxa"/>
          </w:tcPr>
          <w:p w:rsidR="00C173AB" w:rsidRPr="00C173AB" w:rsidRDefault="00C173AB" w:rsidP="00C173AB">
            <w:pPr>
              <w:spacing w:after="0" w:line="240" w:lineRule="auto"/>
              <w:rPr>
                <w:rFonts w:ascii="Times New Roman" w:hAnsi="Times New Roman" w:cs="Times New Roman"/>
                <w:b/>
                <w:bCs/>
              </w:rPr>
            </w:pPr>
          </w:p>
        </w:tc>
        <w:tc>
          <w:tcPr>
            <w:tcW w:w="850" w:type="dxa"/>
          </w:tcPr>
          <w:p w:rsidR="00C173AB" w:rsidRPr="00C173AB" w:rsidRDefault="00C173AB" w:rsidP="00C173AB">
            <w:pPr>
              <w:spacing w:after="0" w:line="240" w:lineRule="auto"/>
              <w:rPr>
                <w:rFonts w:ascii="Times New Roman" w:hAnsi="Times New Roman" w:cs="Times New Roman"/>
                <w:b/>
                <w:bCs/>
              </w:rPr>
            </w:pPr>
          </w:p>
        </w:tc>
        <w:tc>
          <w:tcPr>
            <w:tcW w:w="567" w:type="dxa"/>
          </w:tcPr>
          <w:p w:rsidR="00C173AB" w:rsidRPr="00C173AB" w:rsidRDefault="00C173AB" w:rsidP="00C173AB">
            <w:pPr>
              <w:spacing w:after="0" w:line="240" w:lineRule="auto"/>
              <w:rPr>
                <w:rFonts w:ascii="Times New Roman" w:hAnsi="Times New Roman" w:cs="Times New Roman"/>
                <w:b/>
                <w:bCs/>
              </w:rPr>
            </w:pP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469,9</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350,7</w:t>
            </w: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851"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850" w:type="dxa"/>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Местный бюджет</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926</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0702</w:t>
            </w:r>
          </w:p>
        </w:tc>
        <w:tc>
          <w:tcPr>
            <w:tcW w:w="850"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0510461080</w:t>
            </w:r>
          </w:p>
        </w:tc>
        <w:tc>
          <w:tcPr>
            <w:tcW w:w="567"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611</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469,9</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350,7</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1"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850" w:type="dxa"/>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Основное мероприятие 1.5.</w:t>
            </w:r>
          </w:p>
        </w:tc>
        <w:tc>
          <w:tcPr>
            <w:tcW w:w="1984"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 xml:space="preserve">Государственная охрана, сохранение и популяризация объектов культурного наследия </w:t>
            </w: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всего</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Местный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Основное мероприятие 1.6.</w:t>
            </w:r>
          </w:p>
        </w:tc>
        <w:tc>
          <w:tcPr>
            <w:tcW w:w="1984"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Развитие инфраструктуры сферы культуры и искусства</w:t>
            </w: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всего</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Основно</w:t>
            </w:r>
            <w:r w:rsidRPr="00C173AB">
              <w:rPr>
                <w:rFonts w:ascii="Times New Roman" w:hAnsi="Times New Roman" w:cs="Times New Roman"/>
              </w:rPr>
              <w:lastRenderedPageBreak/>
              <w:t>е мероприятие 1.7.</w:t>
            </w:r>
          </w:p>
        </w:tc>
        <w:tc>
          <w:tcPr>
            <w:tcW w:w="1984"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lastRenderedPageBreak/>
              <w:t xml:space="preserve">Государственная </w:t>
            </w:r>
            <w:r w:rsidRPr="00C173AB">
              <w:rPr>
                <w:rFonts w:ascii="Times New Roman" w:hAnsi="Times New Roman" w:cs="Times New Roman"/>
              </w:rPr>
              <w:lastRenderedPageBreak/>
              <w:t>поддержка (грант) комплексного развития муниципальных учреждений культуры</w:t>
            </w: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lastRenderedPageBreak/>
              <w:t>всего</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850"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color w:val="FF0000"/>
                <w:highlight w:val="red"/>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850"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color w:val="FF0000"/>
                <w:highlight w:val="red"/>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Основное мероприятие 1.8.</w:t>
            </w:r>
          </w:p>
        </w:tc>
        <w:tc>
          <w:tcPr>
            <w:tcW w:w="1984"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Сохранение, возрождение и развитие народных художественных промыслов и ремесел</w:t>
            </w: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всего</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850"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color w:val="FF0000"/>
                <w:highlight w:val="red"/>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850"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color w:val="FF0000"/>
                <w:highlight w:val="red"/>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Основное мероприятие 1.9.</w:t>
            </w:r>
          </w:p>
        </w:tc>
        <w:tc>
          <w:tcPr>
            <w:tcW w:w="1984"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Поддержка добровольчества (волонтерства), с учетом национальных и местных социально-экономических, экологических, культурных и других особенностей</w:t>
            </w: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всего</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850"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color w:val="FF0000"/>
                <w:highlight w:val="red"/>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850"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color w:val="FF0000"/>
                <w:highlight w:val="red"/>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highlight w:val="red"/>
              </w:rPr>
            </w:pPr>
          </w:p>
        </w:tc>
        <w:tc>
          <w:tcPr>
            <w:tcW w:w="850" w:type="dxa"/>
          </w:tcPr>
          <w:p w:rsidR="00C173AB" w:rsidRPr="00C173AB" w:rsidRDefault="00C173AB" w:rsidP="00C173AB">
            <w:pPr>
              <w:spacing w:after="0" w:line="240" w:lineRule="auto"/>
              <w:rPr>
                <w:rFonts w:ascii="Times New Roman" w:hAnsi="Times New Roman" w:cs="Times New Roman"/>
                <w:highlight w:val="red"/>
              </w:rPr>
            </w:pPr>
          </w:p>
        </w:tc>
        <w:tc>
          <w:tcPr>
            <w:tcW w:w="567" w:type="dxa"/>
          </w:tcPr>
          <w:p w:rsidR="00C173AB" w:rsidRPr="00C173AB" w:rsidRDefault="00C173AB" w:rsidP="00C173AB">
            <w:pPr>
              <w:spacing w:after="0" w:line="240" w:lineRule="auto"/>
              <w:rPr>
                <w:rFonts w:ascii="Times New Roman" w:hAnsi="Times New Roman" w:cs="Times New Roman"/>
                <w:color w:val="FF0000"/>
                <w:highlight w:val="red"/>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ind w:right="-134"/>
              <w:rPr>
                <w:rFonts w:ascii="Times New Roman" w:hAnsi="Times New Roman" w:cs="Times New Roman"/>
                <w:b/>
                <w:bCs/>
              </w:rPr>
            </w:pPr>
            <w:r w:rsidRPr="00C173AB">
              <w:rPr>
                <w:rFonts w:ascii="Times New Roman" w:hAnsi="Times New Roman" w:cs="Times New Roman"/>
                <w:b/>
                <w:bCs/>
              </w:rPr>
              <w:t>Подпрограмма 2.</w:t>
            </w:r>
          </w:p>
        </w:tc>
        <w:tc>
          <w:tcPr>
            <w:tcW w:w="1984" w:type="dxa"/>
            <w:vMerge w:val="restart"/>
          </w:tcPr>
          <w:p w:rsidR="00C173AB" w:rsidRPr="00C173AB" w:rsidRDefault="00C173AB" w:rsidP="00C173AB">
            <w:pPr>
              <w:spacing w:after="0" w:line="240" w:lineRule="auto"/>
              <w:jc w:val="both"/>
              <w:rPr>
                <w:rFonts w:ascii="Times New Roman" w:hAnsi="Times New Roman" w:cs="Times New Roman"/>
                <w:b/>
                <w:bCs/>
              </w:rPr>
            </w:pPr>
            <w:r w:rsidRPr="00C173AB">
              <w:rPr>
                <w:rFonts w:ascii="Times New Roman" w:hAnsi="Times New Roman" w:cs="Times New Roman"/>
                <w:b/>
                <w:bCs/>
              </w:rPr>
              <w:t>Туризм</w:t>
            </w: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всего</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ind w:right="-134"/>
              <w:rPr>
                <w:rFonts w:ascii="Times New Roman" w:hAnsi="Times New Roman" w:cs="Times New Roman"/>
                <w:b/>
                <w:bCs/>
              </w:rPr>
            </w:pPr>
          </w:p>
        </w:tc>
        <w:tc>
          <w:tcPr>
            <w:tcW w:w="1984" w:type="dxa"/>
            <w:vMerge/>
          </w:tcPr>
          <w:p w:rsidR="00C173AB" w:rsidRPr="00C173AB" w:rsidRDefault="00C173AB" w:rsidP="00C173AB">
            <w:pPr>
              <w:spacing w:after="0" w:line="240" w:lineRule="auto"/>
              <w:jc w:val="both"/>
              <w:rPr>
                <w:rFonts w:ascii="Times New Roman" w:hAnsi="Times New Roman" w:cs="Times New Roman"/>
                <w:b/>
                <w:bCs/>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 xml:space="preserve">Основное </w:t>
            </w:r>
            <w:r w:rsidRPr="00C173AB">
              <w:rPr>
                <w:rFonts w:ascii="Times New Roman" w:hAnsi="Times New Roman" w:cs="Times New Roman"/>
              </w:rPr>
              <w:lastRenderedPageBreak/>
              <w:t>мероприятие 2.1.</w:t>
            </w:r>
          </w:p>
        </w:tc>
        <w:tc>
          <w:tcPr>
            <w:tcW w:w="1984"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lastRenderedPageBreak/>
              <w:t xml:space="preserve">Развитие приоритетных </w:t>
            </w:r>
            <w:r w:rsidRPr="00C173AB">
              <w:rPr>
                <w:rFonts w:ascii="Times New Roman" w:hAnsi="Times New Roman" w:cs="Times New Roman"/>
              </w:rPr>
              <w:lastRenderedPageBreak/>
              <w:t>видов туризма</w:t>
            </w: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lastRenderedPageBreak/>
              <w:t>всего</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p w:rsidR="00C173AB" w:rsidRPr="00C173AB" w:rsidRDefault="00C173AB" w:rsidP="00C173AB">
            <w:pPr>
              <w:spacing w:after="0" w:line="240" w:lineRule="auto"/>
              <w:jc w:val="center"/>
              <w:rPr>
                <w:rFonts w:ascii="Times New Roman" w:hAnsi="Times New Roman" w:cs="Times New Roman"/>
              </w:rPr>
            </w:pP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jc w:val="both"/>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jc w:val="both"/>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jc w:val="both"/>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Основное мероприятие 2.2.</w:t>
            </w:r>
          </w:p>
        </w:tc>
        <w:tc>
          <w:tcPr>
            <w:tcW w:w="1984"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Рекламно-информационное обеспечение туризма</w:t>
            </w:r>
          </w:p>
        </w:tc>
        <w:tc>
          <w:tcPr>
            <w:tcW w:w="1985" w:type="dxa"/>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всего</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jc w:val="both"/>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jc w:val="both"/>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jc w:val="both"/>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ind w:right="-134"/>
              <w:rPr>
                <w:rFonts w:ascii="Times New Roman" w:hAnsi="Times New Roman" w:cs="Times New Roman"/>
                <w:b/>
                <w:bCs/>
              </w:rPr>
            </w:pPr>
            <w:r w:rsidRPr="00C173AB">
              <w:rPr>
                <w:rFonts w:ascii="Times New Roman" w:hAnsi="Times New Roman" w:cs="Times New Roman"/>
                <w:b/>
                <w:bCs/>
              </w:rPr>
              <w:t>Подпрограмма 3.</w:t>
            </w:r>
          </w:p>
        </w:tc>
        <w:tc>
          <w:tcPr>
            <w:tcW w:w="1984" w:type="dxa"/>
            <w:vMerge w:val="restart"/>
          </w:tcPr>
          <w:p w:rsidR="00C173AB" w:rsidRPr="00C173AB" w:rsidRDefault="00C173AB" w:rsidP="00C173AB">
            <w:pPr>
              <w:spacing w:after="0" w:line="240" w:lineRule="auto"/>
              <w:jc w:val="both"/>
              <w:rPr>
                <w:rFonts w:ascii="Times New Roman" w:hAnsi="Times New Roman" w:cs="Times New Roman"/>
                <w:b/>
                <w:bCs/>
              </w:rPr>
            </w:pPr>
            <w:r w:rsidRPr="00C173AB">
              <w:rPr>
                <w:rFonts w:ascii="Times New Roman" w:hAnsi="Times New Roman" w:cs="Times New Roman"/>
                <w:b/>
                <w:bCs/>
              </w:rPr>
              <w:t>Обеспечение условий реализации П</w:t>
            </w:r>
            <w:r w:rsidRPr="00C173AB">
              <w:rPr>
                <w:rFonts w:ascii="Times New Roman" w:hAnsi="Times New Roman" w:cs="Times New Roman"/>
                <w:b/>
                <w:bCs/>
                <w:spacing w:val="-4"/>
              </w:rPr>
              <w:t>рограммы</w:t>
            </w:r>
          </w:p>
        </w:tc>
        <w:tc>
          <w:tcPr>
            <w:tcW w:w="1985"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всего</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val="restart"/>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Основное мероприятие 3.1.</w:t>
            </w:r>
          </w:p>
        </w:tc>
        <w:tc>
          <w:tcPr>
            <w:tcW w:w="1984" w:type="dxa"/>
            <w:vMerge w:val="restart"/>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t>Совершенствование обеспечения реализации Программы</w:t>
            </w:r>
          </w:p>
        </w:tc>
        <w:tc>
          <w:tcPr>
            <w:tcW w:w="1985" w:type="dxa"/>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всего</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ind w:left="360"/>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Pr>
          <w:p w:rsidR="00C173AB" w:rsidRPr="00C173AB" w:rsidRDefault="00C173AB" w:rsidP="00C173AB">
            <w:pPr>
              <w:spacing w:after="0" w:line="240" w:lineRule="auto"/>
              <w:rPr>
                <w:rFonts w:ascii="Times New Roman" w:hAnsi="Times New Roman" w:cs="Times New Roman"/>
              </w:rPr>
            </w:pPr>
          </w:p>
        </w:tc>
        <w:tc>
          <w:tcPr>
            <w:tcW w:w="1984" w:type="dxa"/>
            <w:vMerge/>
          </w:tcPr>
          <w:p w:rsidR="00C173AB" w:rsidRPr="00C173AB" w:rsidRDefault="00C173AB" w:rsidP="00C173AB">
            <w:pPr>
              <w:spacing w:after="0" w:line="240" w:lineRule="auto"/>
              <w:jc w:val="both"/>
              <w:rPr>
                <w:rFonts w:ascii="Times New Roman" w:hAnsi="Times New Roman" w:cs="Times New Roman"/>
              </w:rPr>
            </w:pPr>
          </w:p>
        </w:tc>
        <w:tc>
          <w:tcPr>
            <w:tcW w:w="1985" w:type="dxa"/>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567"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0" w:type="dxa"/>
          </w:tcPr>
          <w:p w:rsidR="00C173AB" w:rsidRPr="00C173AB" w:rsidRDefault="00C173AB" w:rsidP="00C173AB">
            <w:pPr>
              <w:spacing w:after="0" w:line="240" w:lineRule="auto"/>
              <w:rPr>
                <w:rFonts w:ascii="Times New Roman" w:hAnsi="Times New Roman" w:cs="Times New Roman"/>
              </w:rPr>
            </w:pPr>
          </w:p>
        </w:tc>
        <w:tc>
          <w:tcPr>
            <w:tcW w:w="567" w:type="dxa"/>
          </w:tcPr>
          <w:p w:rsidR="00C173AB" w:rsidRPr="00C173AB" w:rsidRDefault="00C173AB" w:rsidP="00C173AB">
            <w:pPr>
              <w:spacing w:after="0" w:line="240" w:lineRule="auto"/>
              <w:rPr>
                <w:rFonts w:ascii="Times New Roman" w:hAnsi="Times New Roman" w:cs="Times New Roman"/>
              </w:rPr>
            </w:pP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1"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850" w:type="dxa"/>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bl>
    <w:p w:rsidR="00C173AB" w:rsidRPr="00C173AB" w:rsidRDefault="00C173AB" w:rsidP="00C173AB">
      <w:pPr>
        <w:pStyle w:val="ae"/>
        <w:jc w:val="center"/>
        <w:rPr>
          <w:rFonts w:ascii="Times New Roman" w:hAnsi="Times New Roman"/>
          <w:b/>
          <w:bCs/>
        </w:rPr>
      </w:pPr>
    </w:p>
    <w:p w:rsidR="00C173AB" w:rsidRPr="00C173AB" w:rsidRDefault="00C173AB" w:rsidP="00C173AB">
      <w:pPr>
        <w:pStyle w:val="ab"/>
        <w:autoSpaceDE w:val="0"/>
        <w:autoSpaceDN w:val="0"/>
        <w:adjustRightInd w:val="0"/>
        <w:jc w:val="right"/>
        <w:outlineLvl w:val="1"/>
        <w:rPr>
          <w:sz w:val="22"/>
          <w:szCs w:val="22"/>
        </w:rPr>
      </w:pPr>
    </w:p>
    <w:p w:rsidR="00C173AB" w:rsidRPr="00C173AB" w:rsidRDefault="00C173AB" w:rsidP="00C173AB">
      <w:pPr>
        <w:pStyle w:val="ab"/>
        <w:autoSpaceDE w:val="0"/>
        <w:autoSpaceDN w:val="0"/>
        <w:adjustRightInd w:val="0"/>
        <w:jc w:val="right"/>
        <w:outlineLvl w:val="1"/>
        <w:rPr>
          <w:sz w:val="22"/>
          <w:szCs w:val="22"/>
        </w:rPr>
      </w:pPr>
      <w:r w:rsidRPr="00C173AB">
        <w:rPr>
          <w:sz w:val="22"/>
          <w:szCs w:val="22"/>
        </w:rPr>
        <w:t>Приложение 6</w:t>
      </w:r>
    </w:p>
    <w:p w:rsidR="00C173AB" w:rsidRPr="00C173AB" w:rsidRDefault="00C173AB" w:rsidP="00C173AB">
      <w:pPr>
        <w:pStyle w:val="ae"/>
        <w:ind w:right="-82" w:firstLine="708"/>
        <w:jc w:val="right"/>
        <w:rPr>
          <w:rFonts w:ascii="Times New Roman" w:hAnsi="Times New Roman"/>
        </w:rPr>
      </w:pPr>
      <w:r w:rsidRPr="00C173AB">
        <w:rPr>
          <w:rFonts w:ascii="Times New Roman" w:hAnsi="Times New Roman"/>
        </w:rPr>
        <w:t>к муниципальной программе</w:t>
      </w:r>
    </w:p>
    <w:p w:rsidR="00C173AB" w:rsidRPr="00C173AB" w:rsidRDefault="00C173AB" w:rsidP="00C173AB">
      <w:pPr>
        <w:pStyle w:val="ae"/>
        <w:ind w:right="-82" w:firstLine="708"/>
        <w:jc w:val="right"/>
        <w:rPr>
          <w:rFonts w:ascii="Times New Roman" w:hAnsi="Times New Roman"/>
        </w:rPr>
      </w:pPr>
      <w:r w:rsidRPr="00C173AB">
        <w:rPr>
          <w:rFonts w:ascii="Times New Roman" w:hAnsi="Times New Roman"/>
        </w:rPr>
        <w:t xml:space="preserve">«Развитие культуры  и туризма  </w:t>
      </w:r>
    </w:p>
    <w:p w:rsidR="00C173AB" w:rsidRPr="00C173AB" w:rsidRDefault="00C173AB" w:rsidP="00C173AB">
      <w:pPr>
        <w:pStyle w:val="ae"/>
        <w:ind w:right="-82" w:firstLine="708"/>
        <w:jc w:val="right"/>
        <w:rPr>
          <w:rFonts w:ascii="Times New Roman" w:hAnsi="Times New Roman"/>
        </w:rPr>
      </w:pPr>
      <w:r w:rsidRPr="00C173AB">
        <w:rPr>
          <w:rFonts w:ascii="Times New Roman" w:hAnsi="Times New Roman"/>
        </w:rPr>
        <w:t>Большеигнатовского  муниципального  района</w:t>
      </w:r>
    </w:p>
    <w:p w:rsidR="00C173AB" w:rsidRPr="00C173AB" w:rsidRDefault="00C173AB" w:rsidP="00C173AB">
      <w:pPr>
        <w:pStyle w:val="ae"/>
        <w:ind w:right="-82" w:firstLine="708"/>
        <w:jc w:val="right"/>
        <w:rPr>
          <w:rFonts w:ascii="Times New Roman" w:hAnsi="Times New Roman"/>
        </w:rPr>
      </w:pPr>
      <w:r w:rsidRPr="00C173AB">
        <w:rPr>
          <w:rFonts w:ascii="Times New Roman" w:hAnsi="Times New Roman"/>
        </w:rPr>
        <w:t xml:space="preserve"> на 2016 – 2024 годы»</w:t>
      </w:r>
    </w:p>
    <w:p w:rsidR="00C173AB" w:rsidRPr="00C173AB" w:rsidRDefault="00C173AB" w:rsidP="00C173AB">
      <w:pPr>
        <w:autoSpaceDE w:val="0"/>
        <w:autoSpaceDN w:val="0"/>
        <w:adjustRightInd w:val="0"/>
        <w:spacing w:after="0" w:line="240" w:lineRule="auto"/>
        <w:jc w:val="center"/>
        <w:outlineLvl w:val="1"/>
        <w:rPr>
          <w:rFonts w:ascii="Times New Roman" w:hAnsi="Times New Roman" w:cs="Times New Roman"/>
          <w:b/>
          <w:bCs/>
        </w:rPr>
      </w:pPr>
      <w:r w:rsidRPr="00C173AB">
        <w:rPr>
          <w:rFonts w:ascii="Times New Roman" w:hAnsi="Times New Roman" w:cs="Times New Roman"/>
          <w:b/>
          <w:bCs/>
        </w:rPr>
        <w:t xml:space="preserve">Ресурсное обеспечение и прогнозная (справочная) оценка расходов </w:t>
      </w:r>
      <w:r w:rsidRPr="00C173AB">
        <w:rPr>
          <w:rFonts w:ascii="Times New Roman" w:hAnsi="Times New Roman" w:cs="Times New Roman"/>
          <w:b/>
          <w:bCs/>
        </w:rPr>
        <w:br/>
        <w:t>республиканского бюджета Республики Мордовия, муниципального бюджета и   юридических лиц на реализацию целей муниципальной программы  «Развитие культуры  и туризма  Большеигнатовского муниципального  района на 2016 – 2024 годы»</w:t>
      </w:r>
    </w:p>
    <w:p w:rsidR="00C173AB" w:rsidRPr="00C173AB" w:rsidRDefault="00C173AB" w:rsidP="00C173AB">
      <w:pPr>
        <w:spacing w:after="0" w:line="240" w:lineRule="auto"/>
        <w:jc w:val="center"/>
        <w:rPr>
          <w:rFonts w:ascii="Times New Roman" w:hAnsi="Times New Roman" w:cs="Times New Roman"/>
        </w:rPr>
      </w:pPr>
    </w:p>
    <w:tbl>
      <w:tblPr>
        <w:tblW w:w="15273" w:type="dxa"/>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99"/>
        <w:gridCol w:w="1842"/>
        <w:gridCol w:w="2410"/>
        <w:gridCol w:w="1134"/>
        <w:gridCol w:w="1134"/>
        <w:gridCol w:w="1134"/>
        <w:gridCol w:w="1134"/>
        <w:gridCol w:w="1134"/>
        <w:gridCol w:w="1134"/>
        <w:gridCol w:w="1134"/>
        <w:gridCol w:w="992"/>
        <w:gridCol w:w="992"/>
      </w:tblGrid>
      <w:tr w:rsidR="00C173AB" w:rsidRPr="00C173AB" w:rsidTr="00DF2BC6">
        <w:trPr>
          <w:cantSplit/>
          <w:tblHeader/>
        </w:trPr>
        <w:tc>
          <w:tcPr>
            <w:tcW w:w="1099" w:type="dxa"/>
            <w:vMerge w:val="restart"/>
            <w:tcBorders>
              <w:top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Статус</w:t>
            </w:r>
          </w:p>
        </w:tc>
        <w:tc>
          <w:tcPr>
            <w:tcW w:w="1842" w:type="dxa"/>
            <w:vMerge w:val="restart"/>
            <w:tcBorders>
              <w:top w:val="single" w:sz="4" w:space="0" w:color="auto"/>
              <w:left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Наименование программы (подпрограммы)</w:t>
            </w:r>
          </w:p>
        </w:tc>
        <w:tc>
          <w:tcPr>
            <w:tcW w:w="2410" w:type="dxa"/>
            <w:vMerge w:val="restart"/>
            <w:tcBorders>
              <w:top w:val="single" w:sz="4" w:space="0" w:color="auto"/>
              <w:left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Ответственный исполнитель,</w:t>
            </w:r>
          </w:p>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соисполнители, заказчик-координатор</w:t>
            </w:r>
          </w:p>
        </w:tc>
        <w:tc>
          <w:tcPr>
            <w:tcW w:w="9922" w:type="dxa"/>
            <w:gridSpan w:val="9"/>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 xml:space="preserve">Оценка расходов по годам, </w:t>
            </w:r>
          </w:p>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тыс. руб.</w:t>
            </w:r>
          </w:p>
        </w:tc>
      </w:tr>
      <w:tr w:rsidR="00C173AB" w:rsidRPr="00C173AB" w:rsidTr="00DF2BC6">
        <w:trPr>
          <w:cantSplit/>
          <w:tblHeader/>
        </w:trPr>
        <w:tc>
          <w:tcPr>
            <w:tcW w:w="1099" w:type="dxa"/>
            <w:vMerge/>
            <w:tcBorders>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2410" w:type="dxa"/>
            <w:vMerge/>
            <w:tcBorders>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2016 г.</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2017 г.</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2018 г.</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2019 г.</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2020 г.</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2021г.</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2022 г.</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2023г.</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2024г.</w:t>
            </w:r>
          </w:p>
        </w:tc>
      </w:tr>
      <w:tr w:rsidR="00C173AB" w:rsidRPr="00C173AB" w:rsidTr="00DF2BC6">
        <w:trPr>
          <w:cantSplit/>
          <w:tblHeader/>
        </w:trPr>
        <w:tc>
          <w:tcPr>
            <w:tcW w:w="1099" w:type="dxa"/>
            <w:tcBorders>
              <w:top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w:t>
            </w:r>
          </w:p>
        </w:tc>
        <w:tc>
          <w:tcPr>
            <w:tcW w:w="1842"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2</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4</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5</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6</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7</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8</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9</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11</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12</w:t>
            </w:r>
          </w:p>
        </w:tc>
      </w:tr>
      <w:tr w:rsidR="00C173AB" w:rsidRPr="00C173AB" w:rsidTr="00DF2BC6">
        <w:trPr>
          <w:cantSplit/>
        </w:trPr>
        <w:tc>
          <w:tcPr>
            <w:tcW w:w="1099" w:type="dxa"/>
            <w:vMerge w:val="restart"/>
            <w:tcBorders>
              <w:top w:val="single" w:sz="4" w:space="0" w:color="auto"/>
              <w:right w:val="single" w:sz="4" w:space="0" w:color="auto"/>
            </w:tcBorders>
          </w:tcPr>
          <w:p w:rsidR="00C173AB" w:rsidRPr="00C173AB" w:rsidRDefault="00C173AB" w:rsidP="00C173AB">
            <w:pPr>
              <w:spacing w:after="0" w:line="240" w:lineRule="auto"/>
              <w:rPr>
                <w:rFonts w:ascii="Times New Roman" w:hAnsi="Times New Roman" w:cs="Times New Roman"/>
                <w:b/>
                <w:bCs/>
              </w:rPr>
            </w:pPr>
            <w:r w:rsidRPr="00C173AB">
              <w:rPr>
                <w:rFonts w:ascii="Times New Roman" w:hAnsi="Times New Roman" w:cs="Times New Roman"/>
                <w:b/>
                <w:bCs/>
              </w:rPr>
              <w:t xml:space="preserve">Муниципальная программа </w:t>
            </w:r>
          </w:p>
        </w:tc>
        <w:tc>
          <w:tcPr>
            <w:tcW w:w="1842" w:type="dxa"/>
            <w:vMerge w:val="restart"/>
            <w:tcBorders>
              <w:top w:val="single" w:sz="4" w:space="0" w:color="auto"/>
              <w:left w:val="single" w:sz="4" w:space="0" w:color="auto"/>
              <w:right w:val="single" w:sz="4" w:space="0" w:color="auto"/>
            </w:tcBorders>
          </w:tcPr>
          <w:p w:rsidR="00C173AB" w:rsidRPr="00C173AB" w:rsidRDefault="00C173AB" w:rsidP="00C173AB">
            <w:pPr>
              <w:autoSpaceDE w:val="0"/>
              <w:autoSpaceDN w:val="0"/>
              <w:adjustRightInd w:val="0"/>
              <w:spacing w:after="0" w:line="240" w:lineRule="auto"/>
              <w:jc w:val="center"/>
              <w:outlineLvl w:val="1"/>
              <w:rPr>
                <w:rFonts w:ascii="Times New Roman" w:hAnsi="Times New Roman" w:cs="Times New Roman"/>
                <w:b/>
                <w:bCs/>
              </w:rPr>
            </w:pPr>
            <w:r w:rsidRPr="00C173AB">
              <w:rPr>
                <w:rFonts w:ascii="Times New Roman" w:hAnsi="Times New Roman" w:cs="Times New Roman"/>
                <w:b/>
                <w:bCs/>
              </w:rPr>
              <w:t>«Развитие культуры  и туризма  Большеигнатовского муниципального  района на 2016 – 2024 годы»</w:t>
            </w:r>
          </w:p>
          <w:p w:rsidR="00C173AB" w:rsidRPr="00C173AB" w:rsidRDefault="00C173AB" w:rsidP="00C173AB">
            <w:pPr>
              <w:spacing w:after="0" w:line="240" w:lineRule="auto"/>
              <w:jc w:val="both"/>
              <w:rPr>
                <w:rFonts w:ascii="Times New Roman" w:hAnsi="Times New Roman" w:cs="Times New Roman"/>
                <w:b/>
                <w:bCs/>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8136,4</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13949,13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39993,43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51872,53</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17885,4</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22497,4</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sz w:val="22"/>
                <w:szCs w:val="22"/>
              </w:rPr>
              <w:t>21278,4</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8685,9</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8007,6</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4056,7</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4913,4</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14257,00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11571,3</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485,4</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федеральный бюджет РФ</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456,9</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170,4</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17417,8</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31993,7</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3622,8</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8865,33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8318,63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 xml:space="preserve">  8307,53</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17785,4</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sz w:val="22"/>
                <w:szCs w:val="22"/>
              </w:rPr>
              <w:t>21912,0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sz w:val="22"/>
                <w:szCs w:val="22"/>
              </w:rPr>
              <w:t>21278,4</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8685,9</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8007,6</w:t>
            </w: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val="restart"/>
            <w:tcBorders>
              <w:top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Подпрограмма 1.</w:t>
            </w:r>
          </w:p>
        </w:tc>
        <w:tc>
          <w:tcPr>
            <w:tcW w:w="1842" w:type="dxa"/>
            <w:vMerge w:val="restart"/>
            <w:tcBorders>
              <w:top w:val="single" w:sz="4" w:space="0" w:color="auto"/>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 xml:space="preserve">Культура </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8136,4</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13949,13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39993,43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51872,53</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17885,4</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22497,4</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sz w:val="22"/>
                <w:szCs w:val="22"/>
              </w:rPr>
              <w:t>21278,4</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8685,9</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8007,6</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4056,7</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4913,4</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14257,00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11571,3</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485,4</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федеральный бюджет РФ</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456,9</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170,4</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17417,8</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31993,7</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3622,8</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8865,33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8318,63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 xml:space="preserve">  8307,53</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17785,4</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sz w:val="22"/>
                <w:szCs w:val="22"/>
              </w:rPr>
              <w:t>21912,0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sz w:val="22"/>
                <w:szCs w:val="22"/>
              </w:rPr>
              <w:t>21278,4</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8685,9</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8007,6</w:t>
            </w: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val="restart"/>
            <w:tcBorders>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Основное мероприятие 1.1.</w:t>
            </w:r>
          </w:p>
        </w:tc>
        <w:tc>
          <w:tcPr>
            <w:tcW w:w="1842" w:type="dxa"/>
            <w:vMerge w:val="restart"/>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Сохранение,</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 xml:space="preserve">возрождение и развитие традиционной народной культуры, поддержка народного творчества и </w:t>
            </w:r>
            <w:r w:rsidRPr="00C173AB">
              <w:rPr>
                <w:rFonts w:ascii="Times New Roman" w:hAnsi="Times New Roman" w:cs="Times New Roman"/>
                <w:sz w:val="22"/>
                <w:szCs w:val="22"/>
              </w:rPr>
              <w:lastRenderedPageBreak/>
              <w:t>культурно-досуговой деятельности</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5111,1</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9452,1</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34836,00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48900,3</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13116,6</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17572,0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14993,2</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6239,8</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5561,5</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3279,8</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3666,9</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12106,3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10051,5</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485,4</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 xml:space="preserve">федеральный бюджет </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408,5</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99,9</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17327,6</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31914,8</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1422,8</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5685,3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5402,1</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6934,0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13116,6</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Cs/>
                <w:sz w:val="22"/>
                <w:szCs w:val="22"/>
              </w:rPr>
            </w:pPr>
            <w:r w:rsidRPr="00C173AB">
              <w:rPr>
                <w:rFonts w:ascii="Times New Roman" w:hAnsi="Times New Roman" w:cs="Times New Roman"/>
                <w:sz w:val="22"/>
                <w:szCs w:val="22"/>
              </w:rPr>
              <w:t>16986,6</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Cs/>
                <w:sz w:val="22"/>
                <w:szCs w:val="22"/>
              </w:rPr>
            </w:pPr>
            <w:r w:rsidRPr="00C173AB">
              <w:rPr>
                <w:rFonts w:ascii="Times New Roman" w:hAnsi="Times New Roman" w:cs="Times New Roman"/>
                <w:b/>
                <w:bCs/>
                <w:sz w:val="22"/>
                <w:szCs w:val="22"/>
              </w:rPr>
              <w:t>14993,2</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Cs/>
                <w:sz w:val="22"/>
                <w:szCs w:val="22"/>
              </w:rPr>
            </w:pPr>
            <w:r w:rsidRPr="00C173AB">
              <w:rPr>
                <w:rFonts w:ascii="Times New Roman" w:hAnsi="Times New Roman" w:cs="Times New Roman"/>
                <w:b/>
                <w:bCs/>
                <w:sz w:val="22"/>
                <w:szCs w:val="22"/>
              </w:rPr>
              <w:t>6239,8</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Cs/>
                <w:sz w:val="22"/>
                <w:szCs w:val="22"/>
              </w:rPr>
            </w:pPr>
            <w:r w:rsidRPr="00C173AB">
              <w:rPr>
                <w:rFonts w:ascii="Times New Roman" w:hAnsi="Times New Roman" w:cs="Times New Roman"/>
                <w:b/>
                <w:bCs/>
                <w:sz w:val="22"/>
                <w:szCs w:val="22"/>
              </w:rPr>
              <w:t>5561,5</w:t>
            </w: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val="restart"/>
            <w:tcBorders>
              <w:right w:val="single" w:sz="4" w:space="0" w:color="auto"/>
            </w:tcBorders>
          </w:tcPr>
          <w:p w:rsidR="00C173AB" w:rsidRPr="00C173AB" w:rsidRDefault="00C173AB" w:rsidP="00C173AB">
            <w:pPr>
              <w:pStyle w:val="a9"/>
              <w:ind w:right="-108"/>
              <w:rPr>
                <w:rFonts w:ascii="Times New Roman" w:hAnsi="Times New Roman" w:cs="Times New Roman"/>
                <w:sz w:val="22"/>
                <w:szCs w:val="22"/>
              </w:rPr>
            </w:pPr>
            <w:r w:rsidRPr="00C173AB">
              <w:rPr>
                <w:rFonts w:ascii="Times New Roman" w:hAnsi="Times New Roman" w:cs="Times New Roman"/>
                <w:sz w:val="22"/>
                <w:szCs w:val="22"/>
              </w:rPr>
              <w:lastRenderedPageBreak/>
              <w:t>Основное мероприятие 1.2.</w:t>
            </w:r>
          </w:p>
        </w:tc>
        <w:tc>
          <w:tcPr>
            <w:tcW w:w="1842" w:type="dxa"/>
            <w:vMerge w:val="restart"/>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Музейное дело, сохранение культурного наследия Мордовии</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76,2</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85,2</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89,2</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155,4</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255,4</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386,4</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350,0</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155,4</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155,4</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76,2</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85,2</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89,2</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155,4</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255,4</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386,4</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350,0</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155,4</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155,4</w:t>
            </w: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val="restart"/>
            <w:tcBorders>
              <w:right w:val="single" w:sz="4" w:space="0" w:color="auto"/>
            </w:tcBorders>
          </w:tcPr>
          <w:p w:rsidR="00C173AB" w:rsidRPr="00C173AB" w:rsidRDefault="00C173AB" w:rsidP="00C173AB">
            <w:pPr>
              <w:pStyle w:val="a9"/>
              <w:ind w:right="-108"/>
              <w:rPr>
                <w:rFonts w:ascii="Times New Roman" w:hAnsi="Times New Roman" w:cs="Times New Roman"/>
                <w:sz w:val="22"/>
                <w:szCs w:val="22"/>
              </w:rPr>
            </w:pPr>
            <w:r w:rsidRPr="00C173AB">
              <w:rPr>
                <w:rFonts w:ascii="Times New Roman" w:hAnsi="Times New Roman" w:cs="Times New Roman"/>
                <w:sz w:val="22"/>
                <w:szCs w:val="22"/>
              </w:rPr>
              <w:t>Основное мероприятие 1.3.</w:t>
            </w:r>
          </w:p>
        </w:tc>
        <w:tc>
          <w:tcPr>
            <w:tcW w:w="1842" w:type="dxa"/>
            <w:vMerge w:val="restart"/>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Развитие библиотечного дела</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2479,2</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4061,13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5068,23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2816,83</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4513,4</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3921,3</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5935,2</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2290,7</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2290,7</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776,9</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1246,5</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2150,7</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1519,8</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20,0</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28,2</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 xml:space="preserve">федеральный бюджет </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48,4</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70,5</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90,2</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78,9</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173,0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1653,9</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2744,13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2827,33</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1218,13</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4413,4</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3921,3</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5734,0</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2290,7</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rPr>
            </w:pPr>
            <w:r w:rsidRPr="00C173AB">
              <w:rPr>
                <w:rFonts w:ascii="Times New Roman" w:hAnsi="Times New Roman" w:cs="Times New Roman"/>
              </w:rPr>
              <w:t>2290,7</w:t>
            </w: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val="restart"/>
            <w:tcBorders>
              <w:top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Основное</w:t>
            </w:r>
          </w:p>
          <w:p w:rsidR="00C173AB" w:rsidRPr="00C173AB" w:rsidRDefault="00C173AB" w:rsidP="00C173AB">
            <w:pPr>
              <w:pStyle w:val="a9"/>
              <w:ind w:right="-108"/>
              <w:rPr>
                <w:rFonts w:ascii="Times New Roman" w:hAnsi="Times New Roman" w:cs="Times New Roman"/>
                <w:sz w:val="22"/>
                <w:szCs w:val="22"/>
              </w:rPr>
            </w:pPr>
            <w:r w:rsidRPr="00C173AB">
              <w:rPr>
                <w:rFonts w:ascii="Times New Roman" w:hAnsi="Times New Roman" w:cs="Times New Roman"/>
                <w:sz w:val="22"/>
                <w:szCs w:val="22"/>
              </w:rPr>
              <w:t>мероприятие 1.4.</w:t>
            </w:r>
          </w:p>
        </w:tc>
        <w:tc>
          <w:tcPr>
            <w:tcW w:w="1842" w:type="dxa"/>
            <w:vMerge w:val="restart"/>
            <w:tcBorders>
              <w:top w:val="single" w:sz="4" w:space="0" w:color="auto"/>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Обеспечение качества дополнительного образования</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469,9</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350,7</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
                <w:bCs/>
              </w:rPr>
            </w:pPr>
            <w:r w:rsidRPr="00C173AB">
              <w:rPr>
                <w:rFonts w:ascii="Times New Roman" w:hAnsi="Times New Roman" w:cs="Times New Roman"/>
                <w:b/>
                <w:bCs/>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ind w:right="-108"/>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ind w:right="-108"/>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 xml:space="preserve">федеральный бюджет </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r w:rsidRPr="00C173AB">
              <w:rPr>
                <w:rFonts w:ascii="Times New Roman" w:hAnsi="Times New Roman" w:cs="Times New Roman"/>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ind w:right="-108"/>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469,9</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350,7</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spacing w:after="0" w:line="240" w:lineRule="auto"/>
              <w:jc w:val="center"/>
              <w:rPr>
                <w:rFonts w:ascii="Times New Roman" w:hAnsi="Times New Roman" w:cs="Times New Roman"/>
                <w:bCs/>
              </w:rPr>
            </w:pPr>
            <w:r w:rsidRPr="00C173AB">
              <w:rPr>
                <w:rFonts w:ascii="Times New Roman" w:hAnsi="Times New Roman" w:cs="Times New Roman"/>
                <w:bCs/>
              </w:rPr>
              <w:t>0</w:t>
            </w:r>
          </w:p>
        </w:tc>
      </w:tr>
      <w:tr w:rsidR="00C173AB" w:rsidRPr="00C173AB" w:rsidTr="00DF2BC6">
        <w:trPr>
          <w:cantSplit/>
          <w:trHeight w:val="429"/>
        </w:trPr>
        <w:tc>
          <w:tcPr>
            <w:tcW w:w="1099" w:type="dxa"/>
            <w:vMerge/>
            <w:tcBorders>
              <w:bottom w:val="single" w:sz="4" w:space="0" w:color="auto"/>
              <w:right w:val="single" w:sz="4" w:space="0" w:color="auto"/>
            </w:tcBorders>
          </w:tcPr>
          <w:p w:rsidR="00C173AB" w:rsidRPr="00C173AB" w:rsidRDefault="00C173AB" w:rsidP="00C173AB">
            <w:pPr>
              <w:pStyle w:val="a9"/>
              <w:ind w:right="-108"/>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val="restart"/>
            <w:tcBorders>
              <w:top w:val="single" w:sz="4" w:space="0" w:color="auto"/>
              <w:right w:val="single" w:sz="4" w:space="0" w:color="auto"/>
            </w:tcBorders>
          </w:tcPr>
          <w:p w:rsidR="00C173AB" w:rsidRPr="00C173AB" w:rsidRDefault="00C173AB" w:rsidP="00C173AB">
            <w:pPr>
              <w:pStyle w:val="a9"/>
              <w:ind w:right="-108"/>
              <w:rPr>
                <w:rFonts w:ascii="Times New Roman" w:hAnsi="Times New Roman" w:cs="Times New Roman"/>
                <w:sz w:val="22"/>
                <w:szCs w:val="22"/>
              </w:rPr>
            </w:pPr>
            <w:r w:rsidRPr="00C173AB">
              <w:rPr>
                <w:rFonts w:ascii="Times New Roman" w:hAnsi="Times New Roman" w:cs="Times New Roman"/>
                <w:sz w:val="22"/>
                <w:szCs w:val="22"/>
              </w:rPr>
              <w:t>Основное мероприятие 1.5.</w:t>
            </w:r>
          </w:p>
        </w:tc>
        <w:tc>
          <w:tcPr>
            <w:tcW w:w="1842" w:type="dxa"/>
            <w:vMerge w:val="restart"/>
            <w:tcBorders>
              <w:top w:val="single" w:sz="4" w:space="0" w:color="auto"/>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 xml:space="preserve">Государственная охрана, сохранение и популяризация объектов культурного наследия  </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jc w:val="left"/>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jc w:val="left"/>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spacing w:after="0" w:line="240" w:lineRule="auto"/>
              <w:rPr>
                <w:rFonts w:ascii="Times New Roman" w:hAnsi="Times New Roman" w:cs="Times New Roman"/>
              </w:rPr>
            </w:pPr>
            <w:r w:rsidRPr="00C173AB">
              <w:rPr>
                <w:rFonts w:ascii="Times New Roman" w:hAnsi="Times New Roman" w:cs="Times New Roman"/>
              </w:rPr>
              <w:t xml:space="preserve">федеральный бюджет </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jc w:val="left"/>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jc w:val="left"/>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val="restart"/>
            <w:tcBorders>
              <w:top w:val="single" w:sz="4" w:space="0" w:color="auto"/>
              <w:right w:val="single" w:sz="4" w:space="0" w:color="auto"/>
            </w:tcBorders>
          </w:tcPr>
          <w:p w:rsidR="00C173AB" w:rsidRPr="00C173AB" w:rsidRDefault="00C173AB" w:rsidP="00C173AB">
            <w:pPr>
              <w:pStyle w:val="a9"/>
              <w:ind w:right="-108"/>
              <w:rPr>
                <w:rFonts w:ascii="Times New Roman" w:hAnsi="Times New Roman" w:cs="Times New Roman"/>
                <w:sz w:val="22"/>
                <w:szCs w:val="22"/>
              </w:rPr>
            </w:pPr>
            <w:r w:rsidRPr="00C173AB">
              <w:rPr>
                <w:rFonts w:ascii="Times New Roman" w:hAnsi="Times New Roman" w:cs="Times New Roman"/>
                <w:sz w:val="22"/>
                <w:szCs w:val="22"/>
              </w:rPr>
              <w:t>Основное</w:t>
            </w:r>
          </w:p>
          <w:p w:rsidR="00C173AB" w:rsidRPr="00C173AB" w:rsidRDefault="00C173AB" w:rsidP="00C173AB">
            <w:pPr>
              <w:pStyle w:val="a9"/>
              <w:ind w:right="-108"/>
              <w:rPr>
                <w:rFonts w:ascii="Times New Roman" w:hAnsi="Times New Roman" w:cs="Times New Roman"/>
                <w:sz w:val="22"/>
                <w:szCs w:val="22"/>
              </w:rPr>
            </w:pPr>
            <w:r w:rsidRPr="00C173AB">
              <w:rPr>
                <w:rFonts w:ascii="Times New Roman" w:hAnsi="Times New Roman" w:cs="Times New Roman"/>
                <w:sz w:val="22"/>
                <w:szCs w:val="22"/>
              </w:rPr>
              <w:t>мероприятие 1.6.</w:t>
            </w:r>
          </w:p>
        </w:tc>
        <w:tc>
          <w:tcPr>
            <w:tcW w:w="1842" w:type="dxa"/>
            <w:vMerge w:val="restart"/>
            <w:tcBorders>
              <w:top w:val="single" w:sz="4" w:space="0" w:color="auto"/>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Развитие</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инфраструктуры сферы культуры и искусства</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val="restart"/>
            <w:tcBorders>
              <w:right w:val="single" w:sz="4" w:space="0" w:color="auto"/>
            </w:tcBorders>
          </w:tcPr>
          <w:p w:rsidR="00C173AB" w:rsidRPr="00C173AB" w:rsidRDefault="00C173AB" w:rsidP="00C173AB">
            <w:pPr>
              <w:pStyle w:val="a9"/>
              <w:ind w:right="-108"/>
              <w:rPr>
                <w:rFonts w:ascii="Times New Roman" w:hAnsi="Times New Roman" w:cs="Times New Roman"/>
                <w:sz w:val="22"/>
                <w:szCs w:val="22"/>
              </w:rPr>
            </w:pPr>
            <w:r w:rsidRPr="00C173AB">
              <w:rPr>
                <w:rFonts w:ascii="Times New Roman" w:hAnsi="Times New Roman" w:cs="Times New Roman"/>
                <w:sz w:val="22"/>
                <w:szCs w:val="22"/>
              </w:rPr>
              <w:t>Основное</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мероприятие 1.7.</w:t>
            </w:r>
          </w:p>
        </w:tc>
        <w:tc>
          <w:tcPr>
            <w:tcW w:w="1842" w:type="dxa"/>
            <w:vMerge w:val="restart"/>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Государственная поддержка (грант) комплексного развития муниципальных учреждений культуры</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val="restart"/>
            <w:tcBorders>
              <w:right w:val="single" w:sz="4" w:space="0" w:color="auto"/>
            </w:tcBorders>
          </w:tcPr>
          <w:p w:rsidR="00C173AB" w:rsidRPr="00C173AB" w:rsidRDefault="00C173AB" w:rsidP="00C173AB">
            <w:pPr>
              <w:pStyle w:val="a9"/>
              <w:ind w:right="-108"/>
              <w:rPr>
                <w:rFonts w:ascii="Times New Roman" w:hAnsi="Times New Roman" w:cs="Times New Roman"/>
                <w:sz w:val="22"/>
                <w:szCs w:val="22"/>
              </w:rPr>
            </w:pPr>
            <w:r w:rsidRPr="00C173AB">
              <w:rPr>
                <w:rFonts w:ascii="Times New Roman" w:hAnsi="Times New Roman" w:cs="Times New Roman"/>
                <w:sz w:val="22"/>
                <w:szCs w:val="22"/>
              </w:rPr>
              <w:t>Основное</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мероприятие 1.8.</w:t>
            </w:r>
          </w:p>
        </w:tc>
        <w:tc>
          <w:tcPr>
            <w:tcW w:w="1842" w:type="dxa"/>
            <w:vMerge w:val="restart"/>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Сохранение, возрождение и развитие народных художественных промыслов и ремесел</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val="restart"/>
            <w:tcBorders>
              <w:right w:val="single" w:sz="4" w:space="0" w:color="auto"/>
            </w:tcBorders>
          </w:tcPr>
          <w:p w:rsidR="00C173AB" w:rsidRPr="00C173AB" w:rsidRDefault="00C173AB" w:rsidP="00C173AB">
            <w:pPr>
              <w:pStyle w:val="a9"/>
              <w:ind w:right="-108"/>
              <w:rPr>
                <w:rFonts w:ascii="Times New Roman" w:hAnsi="Times New Roman" w:cs="Times New Roman"/>
                <w:sz w:val="22"/>
                <w:szCs w:val="22"/>
              </w:rPr>
            </w:pPr>
            <w:r w:rsidRPr="00C173AB">
              <w:rPr>
                <w:rFonts w:ascii="Times New Roman" w:hAnsi="Times New Roman" w:cs="Times New Roman"/>
                <w:sz w:val="22"/>
                <w:szCs w:val="22"/>
              </w:rPr>
              <w:t>Основное</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мероприятие 1.9.</w:t>
            </w:r>
          </w:p>
        </w:tc>
        <w:tc>
          <w:tcPr>
            <w:tcW w:w="1842" w:type="dxa"/>
            <w:vMerge w:val="restart"/>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Поддержка добровольчества (волонтерства), с учетом национальных и местных социально-экономических, экологических, культурных и других особенностей</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val="restart"/>
            <w:tcBorders>
              <w:top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Подпрограмма 2.</w:t>
            </w:r>
          </w:p>
        </w:tc>
        <w:tc>
          <w:tcPr>
            <w:tcW w:w="1842" w:type="dxa"/>
            <w:vMerge w:val="restart"/>
            <w:tcBorders>
              <w:top w:val="single" w:sz="4" w:space="0" w:color="auto"/>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Туризм</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val="restart"/>
            <w:tcBorders>
              <w:top w:val="single" w:sz="4" w:space="0" w:color="auto"/>
              <w:right w:val="single" w:sz="4" w:space="0" w:color="auto"/>
            </w:tcBorders>
          </w:tcPr>
          <w:p w:rsidR="00C173AB" w:rsidRPr="00C173AB" w:rsidRDefault="00C173AB" w:rsidP="00C173AB">
            <w:pPr>
              <w:pStyle w:val="a9"/>
              <w:ind w:right="-108"/>
              <w:rPr>
                <w:rFonts w:ascii="Times New Roman" w:hAnsi="Times New Roman" w:cs="Times New Roman"/>
                <w:sz w:val="22"/>
                <w:szCs w:val="22"/>
              </w:rPr>
            </w:pPr>
            <w:r w:rsidRPr="00C173AB">
              <w:rPr>
                <w:rFonts w:ascii="Times New Roman" w:hAnsi="Times New Roman" w:cs="Times New Roman"/>
                <w:sz w:val="22"/>
                <w:szCs w:val="22"/>
              </w:rPr>
              <w:t xml:space="preserve">Основное </w:t>
            </w:r>
            <w:r w:rsidRPr="00C173AB">
              <w:rPr>
                <w:rFonts w:ascii="Times New Roman" w:hAnsi="Times New Roman" w:cs="Times New Roman"/>
                <w:sz w:val="22"/>
                <w:szCs w:val="22"/>
              </w:rPr>
              <w:lastRenderedPageBreak/>
              <w:t>мероприятие 2.1.</w:t>
            </w:r>
          </w:p>
        </w:tc>
        <w:tc>
          <w:tcPr>
            <w:tcW w:w="1842" w:type="dxa"/>
            <w:vMerge w:val="restart"/>
            <w:tcBorders>
              <w:top w:val="single" w:sz="4" w:space="0" w:color="auto"/>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lastRenderedPageBreak/>
              <w:t>Развитие</w:t>
            </w:r>
          </w:p>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lastRenderedPageBreak/>
              <w:t>приоритетных видов туризма</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ind w:right="-108"/>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ind w:right="-108"/>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ind w:right="-108"/>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ind w:right="-108"/>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val="restart"/>
            <w:tcBorders>
              <w:top w:val="single" w:sz="4" w:space="0" w:color="auto"/>
              <w:right w:val="single" w:sz="4" w:space="0" w:color="auto"/>
            </w:tcBorders>
          </w:tcPr>
          <w:p w:rsidR="00C173AB" w:rsidRPr="00C173AB" w:rsidRDefault="00C173AB" w:rsidP="00C173AB">
            <w:pPr>
              <w:pStyle w:val="a9"/>
              <w:ind w:right="-108"/>
              <w:rPr>
                <w:rFonts w:ascii="Times New Roman" w:hAnsi="Times New Roman" w:cs="Times New Roman"/>
                <w:sz w:val="22"/>
                <w:szCs w:val="22"/>
              </w:rPr>
            </w:pPr>
            <w:r w:rsidRPr="00C173AB">
              <w:rPr>
                <w:rFonts w:ascii="Times New Roman" w:hAnsi="Times New Roman" w:cs="Times New Roman"/>
                <w:sz w:val="22"/>
                <w:szCs w:val="22"/>
              </w:rPr>
              <w:t>Основное мероприятие 2.2.</w:t>
            </w:r>
          </w:p>
        </w:tc>
        <w:tc>
          <w:tcPr>
            <w:tcW w:w="1842" w:type="dxa"/>
            <w:vMerge w:val="restart"/>
            <w:tcBorders>
              <w:top w:val="single" w:sz="4" w:space="0" w:color="auto"/>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Рекламно-информационное обеспечение туризма</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val="restart"/>
            <w:tcBorders>
              <w:top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Подпрограмма 3.</w:t>
            </w:r>
          </w:p>
        </w:tc>
        <w:tc>
          <w:tcPr>
            <w:tcW w:w="1842" w:type="dxa"/>
            <w:vMerge w:val="restart"/>
            <w:tcBorders>
              <w:top w:val="single" w:sz="4" w:space="0" w:color="auto"/>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Обеспечение условий реализации Программы</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val="restart"/>
            <w:tcBorders>
              <w:top w:val="single" w:sz="4" w:space="0" w:color="auto"/>
              <w:right w:val="single" w:sz="4" w:space="0" w:color="auto"/>
            </w:tcBorders>
          </w:tcPr>
          <w:p w:rsidR="00C173AB" w:rsidRPr="00C173AB" w:rsidRDefault="00C173AB" w:rsidP="00C173AB">
            <w:pPr>
              <w:pStyle w:val="a9"/>
              <w:ind w:right="-108"/>
              <w:rPr>
                <w:rFonts w:ascii="Times New Roman" w:hAnsi="Times New Roman" w:cs="Times New Roman"/>
                <w:sz w:val="22"/>
                <w:szCs w:val="22"/>
              </w:rPr>
            </w:pPr>
            <w:r w:rsidRPr="00C173AB">
              <w:rPr>
                <w:rFonts w:ascii="Times New Roman" w:hAnsi="Times New Roman" w:cs="Times New Roman"/>
                <w:sz w:val="22"/>
                <w:szCs w:val="22"/>
              </w:rPr>
              <w:t xml:space="preserve">Основное </w:t>
            </w:r>
            <w:r w:rsidRPr="00C173AB">
              <w:rPr>
                <w:rFonts w:ascii="Times New Roman" w:hAnsi="Times New Roman" w:cs="Times New Roman"/>
                <w:sz w:val="22"/>
                <w:szCs w:val="22"/>
              </w:rPr>
              <w:lastRenderedPageBreak/>
              <w:t>мероприятие 3.1.</w:t>
            </w:r>
          </w:p>
        </w:tc>
        <w:tc>
          <w:tcPr>
            <w:tcW w:w="1842" w:type="dxa"/>
            <w:vMerge w:val="restart"/>
            <w:tcBorders>
              <w:top w:val="single" w:sz="4" w:space="0" w:color="auto"/>
              <w:left w:val="single" w:sz="4" w:space="0" w:color="auto"/>
              <w:right w:val="single" w:sz="4" w:space="0" w:color="auto"/>
            </w:tcBorders>
          </w:tcPr>
          <w:p w:rsidR="00C173AB" w:rsidRPr="00C173AB" w:rsidRDefault="00C173AB" w:rsidP="00C173AB">
            <w:pPr>
              <w:spacing w:after="0" w:line="240" w:lineRule="auto"/>
              <w:jc w:val="both"/>
              <w:rPr>
                <w:rFonts w:ascii="Times New Roman" w:hAnsi="Times New Roman" w:cs="Times New Roman"/>
              </w:rPr>
            </w:pPr>
            <w:r w:rsidRPr="00C173AB">
              <w:rPr>
                <w:rFonts w:ascii="Times New Roman" w:hAnsi="Times New Roman" w:cs="Times New Roman"/>
              </w:rPr>
              <w:lastRenderedPageBreak/>
              <w:t>Совершенствова</w:t>
            </w:r>
            <w:r w:rsidRPr="00C173AB">
              <w:rPr>
                <w:rFonts w:ascii="Times New Roman" w:hAnsi="Times New Roman" w:cs="Times New Roman"/>
              </w:rPr>
              <w:lastRenderedPageBreak/>
              <w:t>ние обеспечения реализации Программы</w:t>
            </w: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b/>
                <w:bCs/>
                <w:sz w:val="22"/>
                <w:szCs w:val="22"/>
              </w:rPr>
            </w:pPr>
            <w:r w:rsidRPr="00C173AB">
              <w:rPr>
                <w:rFonts w:ascii="Times New Roman" w:hAnsi="Times New Roman" w:cs="Times New Roman"/>
                <w:b/>
                <w:bCs/>
                <w:sz w:val="22"/>
                <w:szCs w:val="22"/>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b/>
                <w:bCs/>
                <w:sz w:val="22"/>
                <w:szCs w:val="22"/>
              </w:rPr>
            </w:pPr>
            <w:r w:rsidRPr="00C173AB">
              <w:rPr>
                <w:rFonts w:ascii="Times New Roman" w:hAnsi="Times New Roman" w:cs="Times New Roman"/>
                <w:b/>
                <w:bCs/>
                <w:sz w:val="22"/>
                <w:szCs w:val="22"/>
              </w:rPr>
              <w:t>0</w:t>
            </w: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spacing w:after="0" w:line="240" w:lineRule="auto"/>
              <w:jc w:val="both"/>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spacing w:after="0" w:line="240" w:lineRule="auto"/>
              <w:jc w:val="both"/>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right w:val="single" w:sz="4" w:space="0" w:color="auto"/>
            </w:tcBorders>
          </w:tcPr>
          <w:p w:rsidR="00C173AB" w:rsidRPr="00C173AB" w:rsidRDefault="00C173AB" w:rsidP="00C173AB">
            <w:pPr>
              <w:spacing w:after="0" w:line="240" w:lineRule="auto"/>
              <w:jc w:val="both"/>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r w:rsidR="00C173AB" w:rsidRPr="00C173AB" w:rsidTr="00DF2BC6">
        <w:trPr>
          <w:cantSplit/>
        </w:trPr>
        <w:tc>
          <w:tcPr>
            <w:tcW w:w="1099" w:type="dxa"/>
            <w:vMerge/>
            <w:tcBorders>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p>
        </w:tc>
        <w:tc>
          <w:tcPr>
            <w:tcW w:w="1842" w:type="dxa"/>
            <w:vMerge/>
            <w:tcBorders>
              <w:left w:val="single" w:sz="4" w:space="0" w:color="auto"/>
              <w:bottom w:val="single" w:sz="4" w:space="0" w:color="auto"/>
              <w:right w:val="single" w:sz="4" w:space="0" w:color="auto"/>
            </w:tcBorders>
          </w:tcPr>
          <w:p w:rsidR="00C173AB" w:rsidRPr="00C173AB" w:rsidRDefault="00C173AB" w:rsidP="00C173AB">
            <w:pPr>
              <w:spacing w:after="0" w:line="240" w:lineRule="auto"/>
              <w:jc w:val="both"/>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rPr>
                <w:rFonts w:ascii="Times New Roman" w:hAnsi="Times New Roman" w:cs="Times New Roman"/>
                <w:sz w:val="22"/>
                <w:szCs w:val="22"/>
              </w:rPr>
            </w:pPr>
            <w:r w:rsidRPr="00C173AB">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C173AB" w:rsidRPr="00C173AB" w:rsidRDefault="00C173AB" w:rsidP="00C173AB">
            <w:pPr>
              <w:pStyle w:val="a9"/>
              <w:jc w:val="center"/>
              <w:rPr>
                <w:rFonts w:ascii="Times New Roman" w:hAnsi="Times New Roman" w:cs="Times New Roman"/>
                <w:sz w:val="22"/>
                <w:szCs w:val="22"/>
              </w:rPr>
            </w:pPr>
          </w:p>
        </w:tc>
      </w:tr>
    </w:tbl>
    <w:p w:rsidR="00C173AB" w:rsidRDefault="00C173AB" w:rsidP="00C173AB">
      <w:pPr>
        <w:pStyle w:val="af0"/>
        <w:ind w:left="0"/>
        <w:jc w:val="left"/>
        <w:rPr>
          <w:sz w:val="36"/>
          <w:szCs w:val="36"/>
        </w:rPr>
        <w:sectPr w:rsidR="00C173AB" w:rsidSect="00C173AB">
          <w:pgSz w:w="16838" w:h="11906" w:orient="landscape"/>
          <w:pgMar w:top="567" w:right="1134" w:bottom="1134" w:left="1134" w:header="709" w:footer="709" w:gutter="0"/>
          <w:cols w:space="708"/>
          <w:docGrid w:linePitch="360"/>
        </w:sectPr>
      </w:pPr>
    </w:p>
    <w:p w:rsidR="00834B9A" w:rsidRPr="00834B9A" w:rsidRDefault="00834B9A" w:rsidP="00834B9A">
      <w:pPr>
        <w:spacing w:after="0" w:line="240" w:lineRule="auto"/>
        <w:ind w:right="42"/>
        <w:jc w:val="center"/>
        <w:rPr>
          <w:rFonts w:ascii="Times New Roman" w:hAnsi="Times New Roman" w:cs="Times New Roman"/>
        </w:rPr>
      </w:pPr>
      <w:r w:rsidRPr="00834B9A">
        <w:rPr>
          <w:rFonts w:ascii="Times New Roman" w:hAnsi="Times New Roman" w:cs="Times New Roman"/>
          <w:b/>
          <w:noProof/>
        </w:rPr>
        <w:lastRenderedPageBreak/>
        <w:drawing>
          <wp:inline distT="0" distB="0" distL="0" distR="0" wp14:anchorId="044C4334" wp14:editId="7CBADD01">
            <wp:extent cx="581025" cy="609600"/>
            <wp:effectExtent l="0" t="0" r="0" b="0"/>
            <wp:docPr id="7" name="Рисунок 7"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834B9A" w:rsidRPr="00834B9A" w:rsidRDefault="00834B9A" w:rsidP="00834B9A">
      <w:pPr>
        <w:spacing w:after="0" w:line="240" w:lineRule="auto"/>
        <w:jc w:val="center"/>
        <w:rPr>
          <w:rFonts w:ascii="Times New Roman" w:hAnsi="Times New Roman" w:cs="Times New Roman"/>
          <w:b/>
        </w:rPr>
      </w:pPr>
      <w:r w:rsidRPr="00834B9A">
        <w:rPr>
          <w:rFonts w:ascii="Times New Roman" w:hAnsi="Times New Roman" w:cs="Times New Roman"/>
          <w:b/>
        </w:rPr>
        <w:t>Администрация Большеигнатовского муниципального  района Республики Мордовия</w:t>
      </w:r>
    </w:p>
    <w:p w:rsidR="00834B9A" w:rsidRPr="00834B9A" w:rsidRDefault="00834B9A" w:rsidP="00834B9A">
      <w:pPr>
        <w:spacing w:after="0" w:line="240" w:lineRule="auto"/>
        <w:rPr>
          <w:rFonts w:ascii="Times New Roman" w:hAnsi="Times New Roman" w:cs="Times New Roman"/>
          <w:b/>
        </w:rPr>
      </w:pPr>
    </w:p>
    <w:p w:rsidR="00834B9A" w:rsidRPr="00834B9A" w:rsidRDefault="00834B9A" w:rsidP="00834B9A">
      <w:pPr>
        <w:spacing w:after="0" w:line="240" w:lineRule="auto"/>
        <w:jc w:val="center"/>
        <w:rPr>
          <w:rFonts w:ascii="Times New Roman" w:hAnsi="Times New Roman" w:cs="Times New Roman"/>
        </w:rPr>
      </w:pPr>
      <w:r w:rsidRPr="00834B9A">
        <w:rPr>
          <w:rFonts w:ascii="Times New Roman" w:hAnsi="Times New Roman" w:cs="Times New Roman"/>
        </w:rPr>
        <w:t>ПОСТАНОВЛЕНИЕ</w:t>
      </w:r>
    </w:p>
    <w:p w:rsidR="00834B9A" w:rsidRPr="00834B9A" w:rsidRDefault="00834B9A" w:rsidP="00834B9A">
      <w:pPr>
        <w:spacing w:after="0" w:line="240" w:lineRule="auto"/>
        <w:jc w:val="center"/>
        <w:rPr>
          <w:rFonts w:ascii="Times New Roman" w:hAnsi="Times New Roman" w:cs="Times New Roman"/>
        </w:rPr>
      </w:pPr>
    </w:p>
    <w:p w:rsidR="00834B9A" w:rsidRPr="00834B9A" w:rsidRDefault="00834B9A" w:rsidP="00834B9A">
      <w:pPr>
        <w:spacing w:after="0" w:line="240" w:lineRule="auto"/>
        <w:rPr>
          <w:rFonts w:ascii="Times New Roman" w:hAnsi="Times New Roman" w:cs="Times New Roman"/>
        </w:rPr>
      </w:pPr>
      <w:r w:rsidRPr="00834B9A">
        <w:rPr>
          <w:rFonts w:ascii="Times New Roman" w:hAnsi="Times New Roman" w:cs="Times New Roman"/>
        </w:rPr>
        <w:t xml:space="preserve"> «17»  января 2022г.                                                                       </w:t>
      </w:r>
      <w:r>
        <w:rPr>
          <w:rFonts w:ascii="Times New Roman" w:hAnsi="Times New Roman" w:cs="Times New Roman"/>
        </w:rPr>
        <w:t xml:space="preserve">                                            </w:t>
      </w:r>
      <w:r w:rsidRPr="00834B9A">
        <w:rPr>
          <w:rFonts w:ascii="Times New Roman" w:hAnsi="Times New Roman" w:cs="Times New Roman"/>
        </w:rPr>
        <w:t>№  12</w:t>
      </w:r>
    </w:p>
    <w:p w:rsidR="00834B9A" w:rsidRPr="00834B9A" w:rsidRDefault="00834B9A" w:rsidP="00834B9A">
      <w:pPr>
        <w:spacing w:after="0" w:line="240" w:lineRule="auto"/>
        <w:jc w:val="center"/>
        <w:rPr>
          <w:rFonts w:ascii="Times New Roman" w:hAnsi="Times New Roman" w:cs="Times New Roman"/>
        </w:rPr>
      </w:pPr>
      <w:r w:rsidRPr="00834B9A">
        <w:rPr>
          <w:rFonts w:ascii="Times New Roman" w:hAnsi="Times New Roman" w:cs="Times New Roman"/>
        </w:rPr>
        <w:t>с. Большое Игнатово</w:t>
      </w:r>
    </w:p>
    <w:p w:rsidR="00834B9A" w:rsidRPr="00834B9A" w:rsidRDefault="00834B9A" w:rsidP="00834B9A">
      <w:pPr>
        <w:spacing w:after="0" w:line="240" w:lineRule="auto"/>
        <w:jc w:val="center"/>
        <w:rPr>
          <w:rFonts w:ascii="Times New Roman" w:hAnsi="Times New Roman" w:cs="Times New Roman"/>
        </w:rPr>
      </w:pPr>
    </w:p>
    <w:p w:rsidR="00834B9A" w:rsidRPr="00834B9A" w:rsidRDefault="00834B9A" w:rsidP="00834B9A">
      <w:pPr>
        <w:spacing w:after="0" w:line="240" w:lineRule="auto"/>
        <w:rPr>
          <w:rFonts w:ascii="Times New Roman" w:hAnsi="Times New Roman" w:cs="Times New Roman"/>
        </w:rPr>
      </w:pPr>
      <w:r w:rsidRPr="00834B9A">
        <w:rPr>
          <w:rFonts w:ascii="Times New Roman" w:hAnsi="Times New Roman" w:cs="Times New Roman"/>
        </w:rPr>
        <w:t>О внесении изменений в постановление Администрации Большеигнатовского муниципального района Республики Мордовия от 21.03.2014г. №128 «Об утверждении Административного регламента Администрации Большеигнатовского муниципального района по предоставлению муниципальной услуги по бесплатной передаче в собственность граждан РФ на добровольной основе занимаемых ими жилых помещений на условиях социального найма в муниципальном жилищном фонде Большеигнатовского муниципального района»</w:t>
      </w:r>
    </w:p>
    <w:p w:rsidR="00834B9A" w:rsidRPr="00834B9A" w:rsidRDefault="00834B9A" w:rsidP="00834B9A">
      <w:pPr>
        <w:spacing w:after="0" w:line="240" w:lineRule="auto"/>
        <w:rPr>
          <w:rFonts w:ascii="Times New Roman" w:hAnsi="Times New Roman" w:cs="Times New Roman"/>
        </w:rPr>
      </w:pPr>
    </w:p>
    <w:p w:rsidR="00834B9A" w:rsidRPr="00834B9A" w:rsidRDefault="00834B9A" w:rsidP="00834B9A">
      <w:pPr>
        <w:spacing w:after="0" w:line="240" w:lineRule="auto"/>
        <w:jc w:val="both"/>
        <w:rPr>
          <w:rFonts w:ascii="Times New Roman" w:hAnsi="Times New Roman" w:cs="Times New Roman"/>
        </w:rPr>
      </w:pPr>
      <w:r w:rsidRPr="00834B9A">
        <w:rPr>
          <w:rFonts w:ascii="Times New Roman" w:hAnsi="Times New Roman" w:cs="Times New Roman"/>
        </w:rPr>
        <w:t xml:space="preserve">     Администрация Большеигнатовского муниципального района Республики Мордовия постановляет:</w:t>
      </w:r>
    </w:p>
    <w:p w:rsidR="00834B9A" w:rsidRPr="00834B9A" w:rsidRDefault="00834B9A" w:rsidP="00834B9A">
      <w:pPr>
        <w:numPr>
          <w:ilvl w:val="0"/>
          <w:numId w:val="35"/>
        </w:numPr>
        <w:spacing w:after="0" w:line="240" w:lineRule="auto"/>
        <w:ind w:left="0" w:firstLine="375"/>
        <w:jc w:val="both"/>
        <w:rPr>
          <w:rFonts w:ascii="Times New Roman" w:hAnsi="Times New Roman" w:cs="Times New Roman"/>
        </w:rPr>
      </w:pPr>
      <w:r w:rsidRPr="00834B9A">
        <w:rPr>
          <w:rFonts w:ascii="Times New Roman" w:hAnsi="Times New Roman" w:cs="Times New Roman"/>
        </w:rPr>
        <w:t xml:space="preserve">Внести изменения в  Административный регламент Администрации Большеигнатовского муниципального района Республики Мордовия по предоставлению муниципальной услуги </w:t>
      </w:r>
      <w:r w:rsidRPr="00834B9A">
        <w:rPr>
          <w:rFonts w:ascii="Times New Roman" w:hAnsi="Times New Roman" w:cs="Times New Roman"/>
          <w:bCs/>
        </w:rPr>
        <w:t>по бесплатной передаче в собственность граждан РФ на добровольной основе занимаемых ими жилых помещений на условиях социального найма в муниципальном жилищном фонде Большеигнатовского муниципального района</w:t>
      </w:r>
      <w:r w:rsidRPr="00834B9A">
        <w:rPr>
          <w:rFonts w:ascii="Times New Roman" w:hAnsi="Times New Roman" w:cs="Times New Roman"/>
        </w:rPr>
        <w:t>, утвержденное постановлением Администрации Большеигнатовского муниципального района от 21.03.2014г. №128 «</w:t>
      </w:r>
      <w:r w:rsidRPr="00834B9A">
        <w:rPr>
          <w:rFonts w:ascii="Times New Roman" w:hAnsi="Times New Roman" w:cs="Times New Roman"/>
          <w:bCs/>
        </w:rPr>
        <w:t>Об утверждении Административного регламента Администрации Большеигнатовского муниципального района по предоставлению муниципальной услуги по бесплатной передаче в собственность граждан РФ на добровольной основе занимаемых ими жилых помещений на условиях социального найма в муниципальном жилищном фонде Большеигнатовского муниципального района»</w:t>
      </w:r>
      <w:r w:rsidRPr="00834B9A">
        <w:rPr>
          <w:rFonts w:ascii="Times New Roman" w:hAnsi="Times New Roman" w:cs="Times New Roman"/>
        </w:rPr>
        <w:t xml:space="preserve"> следующего содержания:</w:t>
      </w:r>
    </w:p>
    <w:p w:rsidR="00834B9A" w:rsidRPr="00834B9A" w:rsidRDefault="00834B9A" w:rsidP="00834B9A">
      <w:pPr>
        <w:spacing w:after="0" w:line="240" w:lineRule="auto"/>
        <w:jc w:val="both"/>
        <w:rPr>
          <w:rFonts w:ascii="Times New Roman" w:hAnsi="Times New Roman" w:cs="Times New Roman"/>
        </w:rPr>
      </w:pPr>
      <w:r w:rsidRPr="00834B9A">
        <w:rPr>
          <w:rFonts w:ascii="Times New Roman" w:hAnsi="Times New Roman" w:cs="Times New Roman"/>
        </w:rPr>
        <w:t xml:space="preserve">      1.1. в пункте 12  Раздела 2 Административного регламента слова: </w:t>
      </w:r>
    </w:p>
    <w:p w:rsidR="00834B9A" w:rsidRPr="00834B9A" w:rsidRDefault="00834B9A" w:rsidP="00834B9A">
      <w:pPr>
        <w:spacing w:after="0" w:line="240" w:lineRule="auto"/>
        <w:jc w:val="both"/>
        <w:rPr>
          <w:rFonts w:ascii="Times New Roman" w:hAnsi="Times New Roman" w:cs="Times New Roman"/>
        </w:rPr>
      </w:pPr>
      <w:r w:rsidRPr="00834B9A">
        <w:rPr>
          <w:rFonts w:ascii="Times New Roman" w:hAnsi="Times New Roman" w:cs="Times New Roman"/>
        </w:rPr>
        <w:t xml:space="preserve">      «6) поквартирную карточку или выписку из домовой книги на всех зарегистрированных и выбывших граждан с момента выдачи ордера (срок действия - 10 дней)» исключить. </w:t>
      </w:r>
    </w:p>
    <w:p w:rsidR="00834B9A" w:rsidRPr="00834B9A" w:rsidRDefault="00834B9A" w:rsidP="00834B9A">
      <w:pPr>
        <w:spacing w:after="0" w:line="240" w:lineRule="auto"/>
        <w:jc w:val="both"/>
        <w:rPr>
          <w:rFonts w:ascii="Times New Roman" w:hAnsi="Times New Roman" w:cs="Times New Roman"/>
        </w:rPr>
      </w:pPr>
      <w:r w:rsidRPr="00834B9A">
        <w:rPr>
          <w:rFonts w:ascii="Times New Roman" w:hAnsi="Times New Roman" w:cs="Times New Roman"/>
        </w:rPr>
        <w:t xml:space="preserve">      2. Настоящее постановление вступает в силу после его официального опубликования.</w:t>
      </w:r>
    </w:p>
    <w:p w:rsidR="00834B9A" w:rsidRPr="00834B9A" w:rsidRDefault="00834B9A" w:rsidP="00834B9A">
      <w:pPr>
        <w:spacing w:after="0" w:line="240" w:lineRule="auto"/>
        <w:jc w:val="both"/>
        <w:rPr>
          <w:rFonts w:ascii="Times New Roman" w:hAnsi="Times New Roman" w:cs="Times New Roman"/>
        </w:rPr>
      </w:pPr>
    </w:p>
    <w:p w:rsidR="00834B9A" w:rsidRPr="00834B9A" w:rsidRDefault="00834B9A" w:rsidP="00834B9A">
      <w:pPr>
        <w:spacing w:after="0" w:line="240" w:lineRule="auto"/>
        <w:jc w:val="both"/>
        <w:rPr>
          <w:rFonts w:ascii="Times New Roman" w:hAnsi="Times New Roman" w:cs="Times New Roman"/>
        </w:rPr>
      </w:pPr>
    </w:p>
    <w:p w:rsidR="00834B9A" w:rsidRPr="00834B9A" w:rsidRDefault="00834B9A" w:rsidP="00834B9A">
      <w:pPr>
        <w:spacing w:after="0" w:line="240" w:lineRule="auto"/>
        <w:ind w:right="42"/>
        <w:jc w:val="both"/>
        <w:rPr>
          <w:rFonts w:ascii="Times New Roman" w:hAnsi="Times New Roman" w:cs="Times New Roman"/>
        </w:rPr>
      </w:pPr>
      <w:r w:rsidRPr="00834B9A">
        <w:rPr>
          <w:rFonts w:ascii="Times New Roman" w:hAnsi="Times New Roman" w:cs="Times New Roman"/>
        </w:rPr>
        <w:t>Глава Большеигнатовского</w:t>
      </w:r>
    </w:p>
    <w:p w:rsidR="00834B9A" w:rsidRPr="00834B9A" w:rsidRDefault="00834B9A" w:rsidP="00834B9A">
      <w:pPr>
        <w:spacing w:after="0" w:line="240" w:lineRule="auto"/>
        <w:ind w:right="42"/>
        <w:jc w:val="both"/>
        <w:rPr>
          <w:rFonts w:ascii="Times New Roman" w:hAnsi="Times New Roman" w:cs="Times New Roman"/>
        </w:rPr>
      </w:pPr>
      <w:r w:rsidRPr="00834B9A">
        <w:rPr>
          <w:rFonts w:ascii="Times New Roman" w:hAnsi="Times New Roman" w:cs="Times New Roman"/>
        </w:rPr>
        <w:t xml:space="preserve">муниципального района                                                          </w:t>
      </w:r>
      <w:r>
        <w:rPr>
          <w:rFonts w:ascii="Times New Roman" w:hAnsi="Times New Roman" w:cs="Times New Roman"/>
        </w:rPr>
        <w:t xml:space="preserve">                             </w:t>
      </w:r>
      <w:r w:rsidRPr="00834B9A">
        <w:rPr>
          <w:rFonts w:ascii="Times New Roman" w:hAnsi="Times New Roman" w:cs="Times New Roman"/>
        </w:rPr>
        <w:t>Т.Н.Полозова</w:t>
      </w:r>
    </w:p>
    <w:p w:rsidR="00834B9A" w:rsidRDefault="00834B9A" w:rsidP="00834B9A">
      <w:pPr>
        <w:ind w:right="42"/>
        <w:jc w:val="center"/>
        <w:rPr>
          <w:b/>
          <w:noProof/>
          <w:sz w:val="40"/>
        </w:rPr>
      </w:pPr>
    </w:p>
    <w:p w:rsidR="00E2611D" w:rsidRPr="00E2611D" w:rsidRDefault="00E2611D" w:rsidP="00E2611D">
      <w:pPr>
        <w:spacing w:after="0"/>
        <w:ind w:right="42"/>
        <w:jc w:val="center"/>
        <w:rPr>
          <w:rFonts w:ascii="Times New Roman" w:hAnsi="Times New Roman" w:cs="Times New Roman"/>
        </w:rPr>
      </w:pPr>
      <w:r w:rsidRPr="00E2611D">
        <w:rPr>
          <w:rFonts w:ascii="Times New Roman" w:hAnsi="Times New Roman" w:cs="Times New Roman"/>
          <w:b/>
          <w:noProof/>
        </w:rPr>
        <w:drawing>
          <wp:inline distT="0" distB="0" distL="0" distR="0" wp14:anchorId="2A5124BB" wp14:editId="05FAEB3C">
            <wp:extent cx="581025" cy="609600"/>
            <wp:effectExtent l="0" t="0" r="0" b="0"/>
            <wp:docPr id="8" name="Рисунок 8"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E2611D" w:rsidRPr="00E2611D" w:rsidRDefault="00E2611D" w:rsidP="00E2611D">
      <w:pPr>
        <w:spacing w:after="0"/>
        <w:jc w:val="center"/>
        <w:rPr>
          <w:rFonts w:ascii="Times New Roman" w:hAnsi="Times New Roman" w:cs="Times New Roman"/>
          <w:b/>
        </w:rPr>
      </w:pPr>
      <w:r w:rsidRPr="00E2611D">
        <w:rPr>
          <w:rFonts w:ascii="Times New Roman" w:hAnsi="Times New Roman" w:cs="Times New Roman"/>
          <w:b/>
        </w:rPr>
        <w:t>Администрация Большеигнатовского муниципального  района Республики Мордовия</w:t>
      </w:r>
    </w:p>
    <w:p w:rsidR="00E2611D" w:rsidRPr="00E2611D" w:rsidRDefault="00E2611D" w:rsidP="00E2611D">
      <w:pPr>
        <w:spacing w:after="0"/>
        <w:rPr>
          <w:rFonts w:ascii="Times New Roman" w:hAnsi="Times New Roman" w:cs="Times New Roman"/>
          <w:b/>
        </w:rPr>
      </w:pPr>
    </w:p>
    <w:p w:rsidR="00E2611D" w:rsidRPr="00E2611D" w:rsidRDefault="00E2611D" w:rsidP="00E2611D">
      <w:pPr>
        <w:spacing w:after="0"/>
        <w:jc w:val="center"/>
        <w:rPr>
          <w:rFonts w:ascii="Times New Roman" w:hAnsi="Times New Roman" w:cs="Times New Roman"/>
        </w:rPr>
      </w:pPr>
      <w:r w:rsidRPr="00E2611D">
        <w:rPr>
          <w:rFonts w:ascii="Times New Roman" w:hAnsi="Times New Roman" w:cs="Times New Roman"/>
        </w:rPr>
        <w:t>ПОСТАНОВЛЕНИЕ</w:t>
      </w:r>
    </w:p>
    <w:p w:rsidR="00E2611D" w:rsidRPr="00E2611D" w:rsidRDefault="00E2611D" w:rsidP="00E2611D">
      <w:pPr>
        <w:spacing w:after="0"/>
        <w:jc w:val="center"/>
        <w:rPr>
          <w:rFonts w:ascii="Times New Roman" w:hAnsi="Times New Roman" w:cs="Times New Roman"/>
        </w:rPr>
      </w:pPr>
    </w:p>
    <w:p w:rsidR="00E2611D" w:rsidRPr="00E2611D" w:rsidRDefault="00E2611D" w:rsidP="00E2611D">
      <w:pPr>
        <w:spacing w:after="0"/>
        <w:rPr>
          <w:rFonts w:ascii="Times New Roman" w:hAnsi="Times New Roman" w:cs="Times New Roman"/>
        </w:rPr>
      </w:pPr>
      <w:r w:rsidRPr="00E2611D">
        <w:rPr>
          <w:rFonts w:ascii="Times New Roman" w:hAnsi="Times New Roman" w:cs="Times New Roman"/>
        </w:rPr>
        <w:t xml:space="preserve"> «17» января 2022г.                                                            </w:t>
      </w:r>
      <w:r>
        <w:rPr>
          <w:rFonts w:ascii="Times New Roman" w:hAnsi="Times New Roman" w:cs="Times New Roman"/>
        </w:rPr>
        <w:t xml:space="preserve">                              </w:t>
      </w:r>
      <w:r w:rsidRPr="00E2611D">
        <w:rPr>
          <w:rFonts w:ascii="Times New Roman" w:hAnsi="Times New Roman" w:cs="Times New Roman"/>
        </w:rPr>
        <w:t xml:space="preserve">           №  13</w:t>
      </w:r>
    </w:p>
    <w:p w:rsidR="00E2611D" w:rsidRPr="00E2611D" w:rsidRDefault="00E2611D" w:rsidP="00E2611D">
      <w:pPr>
        <w:spacing w:after="0"/>
        <w:jc w:val="center"/>
        <w:rPr>
          <w:rFonts w:ascii="Times New Roman" w:hAnsi="Times New Roman" w:cs="Times New Roman"/>
        </w:rPr>
      </w:pPr>
      <w:r w:rsidRPr="00E2611D">
        <w:rPr>
          <w:rFonts w:ascii="Times New Roman" w:hAnsi="Times New Roman" w:cs="Times New Roman"/>
        </w:rPr>
        <w:t>с. Большое Игнатово</w:t>
      </w:r>
    </w:p>
    <w:p w:rsidR="00E2611D" w:rsidRPr="00E2611D" w:rsidRDefault="00E2611D" w:rsidP="00E2611D">
      <w:pPr>
        <w:spacing w:after="0"/>
        <w:jc w:val="center"/>
        <w:rPr>
          <w:rFonts w:ascii="Times New Roman" w:hAnsi="Times New Roman" w:cs="Times New Roman"/>
        </w:rPr>
      </w:pPr>
    </w:p>
    <w:p w:rsidR="00E2611D" w:rsidRPr="00E2611D" w:rsidRDefault="00E2611D" w:rsidP="00E2611D">
      <w:pPr>
        <w:spacing w:after="0" w:line="240" w:lineRule="auto"/>
        <w:rPr>
          <w:rFonts w:ascii="Times New Roman" w:hAnsi="Times New Roman" w:cs="Times New Roman"/>
        </w:rPr>
      </w:pPr>
      <w:r w:rsidRPr="00E2611D">
        <w:rPr>
          <w:rFonts w:ascii="Times New Roman" w:hAnsi="Times New Roman" w:cs="Times New Roman"/>
        </w:rPr>
        <w:t>О внесении изменений в постановление Администрации Большеигнатовского муниципального района Республики Мордовия от 21.03.2014г. №127 «Об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«Передача приватизированных жилых помещений в муниципальную собственность (деприватизация)»</w:t>
      </w:r>
    </w:p>
    <w:p w:rsidR="00E2611D" w:rsidRPr="00E2611D" w:rsidRDefault="00E2611D" w:rsidP="00E2611D">
      <w:pPr>
        <w:spacing w:after="0" w:line="240" w:lineRule="auto"/>
        <w:rPr>
          <w:rFonts w:ascii="Times New Roman" w:hAnsi="Times New Roman" w:cs="Times New Roman"/>
        </w:rPr>
      </w:pPr>
    </w:p>
    <w:p w:rsidR="00E2611D" w:rsidRPr="00E2611D" w:rsidRDefault="00E2611D" w:rsidP="00E2611D">
      <w:pPr>
        <w:spacing w:after="0" w:line="240" w:lineRule="auto"/>
        <w:jc w:val="both"/>
        <w:rPr>
          <w:rFonts w:ascii="Times New Roman" w:hAnsi="Times New Roman" w:cs="Times New Roman"/>
        </w:rPr>
      </w:pPr>
      <w:r w:rsidRPr="00E2611D">
        <w:rPr>
          <w:rFonts w:ascii="Times New Roman" w:hAnsi="Times New Roman" w:cs="Times New Roman"/>
        </w:rPr>
        <w:t xml:space="preserve">     Администрация Большеигнатовского муниципального района Республики Мордовия постановляет:</w:t>
      </w:r>
    </w:p>
    <w:p w:rsidR="00E2611D" w:rsidRPr="00E2611D" w:rsidRDefault="00E2611D" w:rsidP="00E2611D">
      <w:pPr>
        <w:numPr>
          <w:ilvl w:val="0"/>
          <w:numId w:val="36"/>
        </w:numPr>
        <w:spacing w:after="0" w:line="240" w:lineRule="auto"/>
        <w:jc w:val="both"/>
        <w:rPr>
          <w:rFonts w:ascii="Times New Roman" w:hAnsi="Times New Roman" w:cs="Times New Roman"/>
        </w:rPr>
      </w:pPr>
      <w:r w:rsidRPr="00E2611D">
        <w:rPr>
          <w:rFonts w:ascii="Times New Roman" w:hAnsi="Times New Roman" w:cs="Times New Roman"/>
        </w:rPr>
        <w:lastRenderedPageBreak/>
        <w:t>Внести изменения в  Административный регламент Администрации Большеигнатовского муниципального района Республики Мордовия по предоставлению муниципальной услуги «Передача приватизированных жилых помещений в муниципальную собственность (деприватизация)», утвержденный постановлением Администрации Большеигнатовского муниципального района от 21.03.2014г. №127 «Об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 Передача приватизированных жилых помещений в муниципальную собственность (деприватизация)» следующего содержания:</w:t>
      </w:r>
    </w:p>
    <w:p w:rsidR="00E2611D" w:rsidRPr="00E2611D" w:rsidRDefault="00E2611D" w:rsidP="00E2611D">
      <w:pPr>
        <w:spacing w:after="0" w:line="240" w:lineRule="auto"/>
        <w:jc w:val="both"/>
        <w:rPr>
          <w:rFonts w:ascii="Times New Roman" w:hAnsi="Times New Roman" w:cs="Times New Roman"/>
        </w:rPr>
      </w:pPr>
      <w:r w:rsidRPr="00E2611D">
        <w:rPr>
          <w:rFonts w:ascii="Times New Roman" w:hAnsi="Times New Roman" w:cs="Times New Roman"/>
        </w:rPr>
        <w:t xml:space="preserve">      1.1. В пункте 20 подраздела 6 Раздела 2 Административного регламента слова: </w:t>
      </w:r>
    </w:p>
    <w:p w:rsidR="00E2611D" w:rsidRPr="00E2611D" w:rsidRDefault="00E2611D" w:rsidP="00E2611D">
      <w:pPr>
        <w:spacing w:after="0" w:line="240" w:lineRule="auto"/>
        <w:jc w:val="both"/>
        <w:rPr>
          <w:rFonts w:ascii="Times New Roman" w:hAnsi="Times New Roman" w:cs="Times New Roman"/>
        </w:rPr>
      </w:pPr>
      <w:r w:rsidRPr="00E2611D">
        <w:rPr>
          <w:rFonts w:ascii="Times New Roman" w:hAnsi="Times New Roman" w:cs="Times New Roman"/>
        </w:rPr>
        <w:t xml:space="preserve">      - «выписку из домовой книги» исключить. </w:t>
      </w:r>
    </w:p>
    <w:p w:rsidR="00E2611D" w:rsidRPr="00E2611D" w:rsidRDefault="00E2611D" w:rsidP="00E2611D">
      <w:pPr>
        <w:spacing w:after="0" w:line="240" w:lineRule="auto"/>
        <w:jc w:val="both"/>
        <w:rPr>
          <w:rFonts w:ascii="Times New Roman" w:hAnsi="Times New Roman" w:cs="Times New Roman"/>
        </w:rPr>
      </w:pPr>
      <w:r w:rsidRPr="00E2611D">
        <w:rPr>
          <w:rFonts w:ascii="Times New Roman" w:hAnsi="Times New Roman" w:cs="Times New Roman"/>
        </w:rPr>
        <w:t xml:space="preserve">      2. Настоящее постановление вступает в силу после его официального опубликования.</w:t>
      </w:r>
    </w:p>
    <w:p w:rsidR="00E2611D" w:rsidRPr="00E2611D" w:rsidRDefault="00E2611D" w:rsidP="00E2611D">
      <w:pPr>
        <w:spacing w:after="0" w:line="240" w:lineRule="auto"/>
        <w:jc w:val="both"/>
        <w:rPr>
          <w:rFonts w:ascii="Times New Roman" w:hAnsi="Times New Roman" w:cs="Times New Roman"/>
        </w:rPr>
      </w:pPr>
    </w:p>
    <w:p w:rsidR="00E2611D" w:rsidRPr="00E2611D" w:rsidRDefault="00E2611D" w:rsidP="00E2611D">
      <w:pPr>
        <w:spacing w:after="0" w:line="240" w:lineRule="auto"/>
        <w:jc w:val="both"/>
        <w:rPr>
          <w:rFonts w:ascii="Times New Roman" w:hAnsi="Times New Roman" w:cs="Times New Roman"/>
        </w:rPr>
      </w:pPr>
    </w:p>
    <w:p w:rsidR="00E2611D" w:rsidRPr="00E2611D" w:rsidRDefault="00E2611D" w:rsidP="00E2611D">
      <w:pPr>
        <w:spacing w:after="0" w:line="240" w:lineRule="auto"/>
        <w:ind w:right="42"/>
        <w:jc w:val="both"/>
        <w:rPr>
          <w:rFonts w:ascii="Times New Roman" w:hAnsi="Times New Roman" w:cs="Times New Roman"/>
        </w:rPr>
      </w:pPr>
      <w:r w:rsidRPr="00E2611D">
        <w:rPr>
          <w:rFonts w:ascii="Times New Roman" w:hAnsi="Times New Roman" w:cs="Times New Roman"/>
        </w:rPr>
        <w:t>Глава Большеигнатовского</w:t>
      </w:r>
    </w:p>
    <w:p w:rsidR="00E2611D" w:rsidRDefault="00E2611D" w:rsidP="00E2611D">
      <w:pPr>
        <w:spacing w:after="0" w:line="240" w:lineRule="auto"/>
        <w:ind w:right="42"/>
        <w:jc w:val="both"/>
        <w:rPr>
          <w:rFonts w:ascii="Times New Roman" w:hAnsi="Times New Roman" w:cs="Times New Roman"/>
        </w:rPr>
      </w:pPr>
      <w:r w:rsidRPr="00E2611D">
        <w:rPr>
          <w:rFonts w:ascii="Times New Roman" w:hAnsi="Times New Roman" w:cs="Times New Roman"/>
        </w:rPr>
        <w:t xml:space="preserve">муниципального района                                                     </w:t>
      </w:r>
      <w:r>
        <w:rPr>
          <w:rFonts w:ascii="Times New Roman" w:hAnsi="Times New Roman" w:cs="Times New Roman"/>
        </w:rPr>
        <w:t xml:space="preserve">                                        </w:t>
      </w:r>
      <w:r w:rsidRPr="00E2611D">
        <w:rPr>
          <w:rFonts w:ascii="Times New Roman" w:hAnsi="Times New Roman" w:cs="Times New Roman"/>
        </w:rPr>
        <w:t xml:space="preserve">     Т.Н.Полозова</w:t>
      </w:r>
    </w:p>
    <w:p w:rsidR="00E2611D" w:rsidRPr="00370C38" w:rsidRDefault="00E2611D" w:rsidP="00370C38">
      <w:pPr>
        <w:spacing w:after="0" w:line="240" w:lineRule="auto"/>
        <w:ind w:right="42"/>
        <w:jc w:val="both"/>
        <w:rPr>
          <w:rFonts w:ascii="Times New Roman" w:hAnsi="Times New Roman" w:cs="Times New Roman"/>
        </w:rPr>
      </w:pPr>
    </w:p>
    <w:p w:rsidR="00370C38" w:rsidRPr="00370C38" w:rsidRDefault="00370C38" w:rsidP="00370C38">
      <w:pPr>
        <w:tabs>
          <w:tab w:val="left" w:pos="5670"/>
          <w:tab w:val="left" w:pos="6663"/>
          <w:tab w:val="left" w:pos="7513"/>
          <w:tab w:val="left" w:pos="7938"/>
        </w:tabs>
        <w:spacing w:after="0" w:line="240" w:lineRule="auto"/>
        <w:jc w:val="center"/>
        <w:rPr>
          <w:rFonts w:ascii="Times New Roman" w:hAnsi="Times New Roman" w:cs="Times New Roman"/>
          <w:b/>
          <w:noProof/>
        </w:rPr>
      </w:pPr>
      <w:r w:rsidRPr="00370C38">
        <w:rPr>
          <w:rFonts w:ascii="Times New Roman" w:hAnsi="Times New Roman" w:cs="Times New Roman"/>
          <w:b/>
          <w:noProof/>
        </w:rPr>
        <w:drawing>
          <wp:inline distT="0" distB="0" distL="0" distR="0" wp14:anchorId="7D5CDBE8" wp14:editId="6E6D45B2">
            <wp:extent cx="581025" cy="609600"/>
            <wp:effectExtent l="0" t="0" r="0" b="0"/>
            <wp:docPr id="9" name="Рисунок 9"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370C38" w:rsidRPr="00370C38" w:rsidRDefault="00370C38" w:rsidP="00370C38">
      <w:pPr>
        <w:spacing w:after="0" w:line="240" w:lineRule="auto"/>
        <w:jc w:val="center"/>
        <w:rPr>
          <w:rFonts w:ascii="Times New Roman" w:hAnsi="Times New Roman" w:cs="Times New Roman"/>
          <w:b/>
          <w:bCs/>
          <w:color w:val="000000"/>
        </w:rPr>
      </w:pPr>
    </w:p>
    <w:p w:rsidR="00370C38" w:rsidRPr="00370C38" w:rsidRDefault="00370C38" w:rsidP="00370C38">
      <w:pPr>
        <w:spacing w:after="0" w:line="240" w:lineRule="auto"/>
        <w:jc w:val="center"/>
        <w:rPr>
          <w:rFonts w:ascii="Times New Roman" w:hAnsi="Times New Roman" w:cs="Times New Roman"/>
          <w:b/>
          <w:bCs/>
          <w:color w:val="000000"/>
        </w:rPr>
      </w:pPr>
      <w:r w:rsidRPr="00370C38">
        <w:rPr>
          <w:rFonts w:ascii="Times New Roman" w:hAnsi="Times New Roman" w:cs="Times New Roman"/>
          <w:b/>
          <w:bCs/>
          <w:color w:val="000000"/>
        </w:rPr>
        <w:t>Администрация Большеигнатовского муниципального района Республики Мордовия</w:t>
      </w:r>
    </w:p>
    <w:p w:rsidR="00370C38" w:rsidRPr="00370C38" w:rsidRDefault="00370C38" w:rsidP="00370C38">
      <w:pPr>
        <w:spacing w:after="0" w:line="240" w:lineRule="auto"/>
        <w:jc w:val="center"/>
        <w:rPr>
          <w:rFonts w:ascii="Times New Roman" w:hAnsi="Times New Roman" w:cs="Times New Roman"/>
          <w:b/>
          <w:bCs/>
          <w:color w:val="000000"/>
        </w:rPr>
      </w:pPr>
    </w:p>
    <w:p w:rsidR="00370C38" w:rsidRPr="00370C38" w:rsidRDefault="00370C38" w:rsidP="00370C38">
      <w:pPr>
        <w:spacing w:after="0" w:line="240" w:lineRule="auto"/>
        <w:jc w:val="center"/>
        <w:rPr>
          <w:rFonts w:ascii="Times New Roman" w:hAnsi="Times New Roman" w:cs="Times New Roman"/>
          <w:bCs/>
          <w:color w:val="000000"/>
        </w:rPr>
      </w:pPr>
      <w:r w:rsidRPr="00370C38">
        <w:rPr>
          <w:rFonts w:ascii="Times New Roman" w:hAnsi="Times New Roman" w:cs="Times New Roman"/>
          <w:bCs/>
          <w:color w:val="000000"/>
        </w:rPr>
        <w:t>ПОСТАНОВЛЕНИЕ</w:t>
      </w:r>
    </w:p>
    <w:p w:rsidR="00370C38" w:rsidRPr="00370C38" w:rsidRDefault="00370C38" w:rsidP="00370C38">
      <w:pPr>
        <w:spacing w:after="0" w:line="240" w:lineRule="auto"/>
        <w:jc w:val="center"/>
        <w:rPr>
          <w:rFonts w:ascii="Times New Roman" w:hAnsi="Times New Roman" w:cs="Times New Roman"/>
          <w:bCs/>
          <w:color w:val="000000"/>
        </w:rPr>
      </w:pPr>
    </w:p>
    <w:p w:rsidR="00370C38" w:rsidRPr="00370C38" w:rsidRDefault="00370C38" w:rsidP="00370C38">
      <w:pPr>
        <w:spacing w:after="0" w:line="240" w:lineRule="auto"/>
        <w:rPr>
          <w:rFonts w:ascii="Times New Roman" w:hAnsi="Times New Roman" w:cs="Times New Roman"/>
          <w:bCs/>
          <w:color w:val="000000"/>
        </w:rPr>
      </w:pPr>
      <w:r w:rsidRPr="00370C38">
        <w:rPr>
          <w:rFonts w:ascii="Times New Roman" w:hAnsi="Times New Roman" w:cs="Times New Roman"/>
          <w:bCs/>
          <w:color w:val="000000"/>
        </w:rPr>
        <w:t xml:space="preserve">от «17» января 2022г.                                                                                     </w:t>
      </w:r>
      <w:r>
        <w:rPr>
          <w:rFonts w:ascii="Times New Roman" w:hAnsi="Times New Roman" w:cs="Times New Roman"/>
          <w:bCs/>
          <w:color w:val="000000"/>
        </w:rPr>
        <w:t xml:space="preserve">                </w:t>
      </w:r>
      <w:r w:rsidRPr="00370C38">
        <w:rPr>
          <w:rFonts w:ascii="Times New Roman" w:hAnsi="Times New Roman" w:cs="Times New Roman"/>
          <w:bCs/>
          <w:color w:val="000000"/>
        </w:rPr>
        <w:t xml:space="preserve">   № 15</w:t>
      </w:r>
    </w:p>
    <w:p w:rsidR="00370C38" w:rsidRPr="00370C38" w:rsidRDefault="00370C38" w:rsidP="00370C38">
      <w:pPr>
        <w:spacing w:after="0" w:line="240" w:lineRule="auto"/>
        <w:jc w:val="center"/>
        <w:rPr>
          <w:rFonts w:ascii="Times New Roman" w:hAnsi="Times New Roman" w:cs="Times New Roman"/>
          <w:bCs/>
          <w:color w:val="000000"/>
        </w:rPr>
      </w:pPr>
      <w:r w:rsidRPr="00370C38">
        <w:rPr>
          <w:rFonts w:ascii="Times New Roman" w:hAnsi="Times New Roman" w:cs="Times New Roman"/>
          <w:bCs/>
          <w:color w:val="000000"/>
        </w:rPr>
        <w:t>с. Большое Игнатово</w:t>
      </w:r>
    </w:p>
    <w:p w:rsidR="00370C38" w:rsidRPr="00370C38" w:rsidRDefault="00370C38" w:rsidP="00370C38">
      <w:pPr>
        <w:spacing w:after="0" w:line="240" w:lineRule="auto"/>
        <w:jc w:val="center"/>
        <w:rPr>
          <w:rFonts w:ascii="Times New Roman" w:hAnsi="Times New Roman" w:cs="Times New Roman"/>
          <w:bCs/>
          <w:color w:val="000000"/>
        </w:rPr>
      </w:pPr>
    </w:p>
    <w:tbl>
      <w:tblPr>
        <w:tblW w:w="9828" w:type="dxa"/>
        <w:tblLook w:val="01E0" w:firstRow="1" w:lastRow="1" w:firstColumn="1" w:lastColumn="1" w:noHBand="0" w:noVBand="0"/>
      </w:tblPr>
      <w:tblGrid>
        <w:gridCol w:w="7848"/>
        <w:gridCol w:w="1980"/>
      </w:tblGrid>
      <w:tr w:rsidR="00370C38" w:rsidRPr="00370C38" w:rsidTr="00370C38">
        <w:trPr>
          <w:trHeight w:val="1102"/>
        </w:trPr>
        <w:tc>
          <w:tcPr>
            <w:tcW w:w="7848" w:type="dxa"/>
            <w:shd w:val="clear" w:color="auto" w:fill="auto"/>
          </w:tcPr>
          <w:p w:rsidR="00370C38" w:rsidRPr="00370C38" w:rsidRDefault="00370C38" w:rsidP="00370C38">
            <w:pPr>
              <w:autoSpaceDN w:val="0"/>
              <w:adjustRightInd w:val="0"/>
              <w:spacing w:after="0" w:line="240" w:lineRule="auto"/>
              <w:jc w:val="both"/>
              <w:rPr>
                <w:rFonts w:ascii="Times New Roman" w:hAnsi="Times New Roman" w:cs="Times New Roman"/>
                <w:bCs/>
              </w:rPr>
            </w:pPr>
            <w:r w:rsidRPr="00370C38">
              <w:rPr>
                <w:rFonts w:ascii="Times New Roman" w:hAnsi="Times New Roman" w:cs="Times New Roman"/>
                <w:bCs/>
                <w:color w:val="000000"/>
              </w:rPr>
              <w:t xml:space="preserve">О внесении изменений в постановление Администрации Большеигнатовского муниципального района РМ от  09.12.2015 г. № 485 </w:t>
            </w:r>
            <w:r w:rsidRPr="00370C38">
              <w:rPr>
                <w:rFonts w:ascii="Times New Roman" w:hAnsi="Times New Roman" w:cs="Times New Roman"/>
                <w:bCs/>
              </w:rPr>
              <w:t>«Об утверждении Административного регламента по предоставлению муниципальной услуги «</w:t>
            </w:r>
            <w:r w:rsidRPr="00370C38">
              <w:rPr>
                <w:rFonts w:ascii="Times New Roman" w:hAnsi="Times New Roman" w:cs="Times New Roman"/>
              </w:rPr>
              <w:t>Установление опеки (попечительства) над несовершеннолетним»</w:t>
            </w:r>
          </w:p>
        </w:tc>
        <w:tc>
          <w:tcPr>
            <w:tcW w:w="1980" w:type="dxa"/>
            <w:shd w:val="clear" w:color="auto" w:fill="auto"/>
          </w:tcPr>
          <w:p w:rsidR="00370C38" w:rsidRPr="00370C38" w:rsidRDefault="00370C38" w:rsidP="00370C38">
            <w:pPr>
              <w:spacing w:after="0" w:line="240" w:lineRule="auto"/>
              <w:jc w:val="center"/>
              <w:rPr>
                <w:rFonts w:ascii="Times New Roman" w:hAnsi="Times New Roman" w:cs="Times New Roman"/>
                <w:bCs/>
                <w:color w:val="000000"/>
              </w:rPr>
            </w:pPr>
          </w:p>
        </w:tc>
      </w:tr>
    </w:tbl>
    <w:p w:rsidR="00370C38" w:rsidRPr="00370C38" w:rsidRDefault="00370C38" w:rsidP="00370C38">
      <w:pPr>
        <w:spacing w:after="0" w:line="240" w:lineRule="auto"/>
        <w:jc w:val="both"/>
        <w:rPr>
          <w:rFonts w:ascii="Times New Roman" w:hAnsi="Times New Roman" w:cs="Times New Roman"/>
          <w:color w:val="000000"/>
        </w:rPr>
      </w:pPr>
    </w:p>
    <w:p w:rsidR="00370C38" w:rsidRPr="00370C38" w:rsidRDefault="00370C38" w:rsidP="00370C38">
      <w:pPr>
        <w:spacing w:after="0" w:line="240" w:lineRule="auto"/>
        <w:ind w:firstLine="900"/>
        <w:jc w:val="both"/>
        <w:rPr>
          <w:rFonts w:ascii="Times New Roman" w:hAnsi="Times New Roman" w:cs="Times New Roman"/>
          <w:b/>
          <w:bCs/>
          <w:color w:val="000000"/>
        </w:rPr>
      </w:pPr>
      <w:r w:rsidRPr="00370C38">
        <w:rPr>
          <w:rFonts w:ascii="Times New Roman" w:hAnsi="Times New Roman" w:cs="Times New Roman"/>
          <w:color w:val="000000"/>
        </w:rPr>
        <w:t xml:space="preserve">В целях приведения нормативно-правовых актов органов местного самоуправления Большеигнатовского муниципального района в соответствие с действующим законодательством Российской Федерации, </w:t>
      </w:r>
      <w:r w:rsidRPr="00370C38">
        <w:rPr>
          <w:rFonts w:ascii="Times New Roman" w:hAnsi="Times New Roman" w:cs="Times New Roman"/>
          <w:bCs/>
          <w:color w:val="000000"/>
        </w:rPr>
        <w:t>Администрация Большеигнатовского муниципального района постановляет:</w:t>
      </w:r>
    </w:p>
    <w:p w:rsidR="00370C38" w:rsidRPr="00370C38" w:rsidRDefault="00370C38" w:rsidP="00370C38">
      <w:pPr>
        <w:tabs>
          <w:tab w:val="left" w:pos="993"/>
          <w:tab w:val="left" w:pos="1701"/>
          <w:tab w:val="left" w:pos="1843"/>
          <w:tab w:val="left" w:pos="1985"/>
        </w:tabs>
        <w:spacing w:after="0" w:line="240" w:lineRule="auto"/>
        <w:ind w:firstLine="900"/>
        <w:jc w:val="both"/>
        <w:rPr>
          <w:rFonts w:ascii="Times New Roman" w:hAnsi="Times New Roman" w:cs="Times New Roman"/>
        </w:rPr>
      </w:pPr>
      <w:r w:rsidRPr="00370C38">
        <w:rPr>
          <w:rFonts w:ascii="Times New Roman" w:hAnsi="Times New Roman" w:cs="Times New Roman"/>
          <w:bCs/>
          <w:color w:val="000000"/>
        </w:rPr>
        <w:t xml:space="preserve">1.  Внести в пункт 3 постановления Администрации Большеигнатовского муниципального района РМ от  09.12.2015 г. № 485 </w:t>
      </w:r>
      <w:r w:rsidRPr="00370C38">
        <w:rPr>
          <w:rFonts w:ascii="Times New Roman" w:hAnsi="Times New Roman" w:cs="Times New Roman"/>
          <w:bCs/>
        </w:rPr>
        <w:t>«Об утверждении Административного регламента по предоставлению муниципальной услуги «</w:t>
      </w:r>
      <w:r w:rsidRPr="00370C38">
        <w:rPr>
          <w:rFonts w:ascii="Times New Roman" w:hAnsi="Times New Roman" w:cs="Times New Roman"/>
        </w:rPr>
        <w:t>Установление опеки (попечительства) над несовершеннолетним» следующие изменения:</w:t>
      </w:r>
    </w:p>
    <w:p w:rsidR="00370C38" w:rsidRPr="00370C38" w:rsidRDefault="00370C38" w:rsidP="00370C38">
      <w:pPr>
        <w:tabs>
          <w:tab w:val="left" w:pos="1701"/>
          <w:tab w:val="left" w:pos="1985"/>
        </w:tabs>
        <w:spacing w:after="0" w:line="240" w:lineRule="auto"/>
        <w:ind w:firstLine="900"/>
        <w:jc w:val="both"/>
        <w:rPr>
          <w:rFonts w:ascii="Times New Roman" w:hAnsi="Times New Roman" w:cs="Times New Roman"/>
          <w:bCs/>
          <w:color w:val="000000"/>
        </w:rPr>
      </w:pPr>
      <w:r w:rsidRPr="00370C38">
        <w:rPr>
          <w:rFonts w:ascii="Times New Roman" w:hAnsi="Times New Roman" w:cs="Times New Roman"/>
        </w:rPr>
        <w:t xml:space="preserve"> 1.1    Слова «Максимова Ю.В. заменить словами «Кирееву Т.М.»;</w:t>
      </w:r>
    </w:p>
    <w:p w:rsidR="00370C38" w:rsidRPr="00370C38" w:rsidRDefault="00370C38" w:rsidP="00370C38">
      <w:pPr>
        <w:autoSpaceDN w:val="0"/>
        <w:adjustRightInd w:val="0"/>
        <w:spacing w:after="0" w:line="240" w:lineRule="auto"/>
        <w:ind w:firstLine="900"/>
        <w:jc w:val="both"/>
        <w:rPr>
          <w:rFonts w:ascii="Times New Roman" w:hAnsi="Times New Roman" w:cs="Times New Roman"/>
          <w:bCs/>
          <w:color w:val="000000"/>
        </w:rPr>
      </w:pPr>
      <w:r w:rsidRPr="00370C38">
        <w:rPr>
          <w:rFonts w:ascii="Times New Roman" w:hAnsi="Times New Roman" w:cs="Times New Roman"/>
          <w:bCs/>
          <w:color w:val="000000"/>
        </w:rPr>
        <w:t xml:space="preserve"> 2. Внести в Административный регламент предоставления муниципальной услуги </w:t>
      </w:r>
      <w:r w:rsidRPr="00370C38">
        <w:rPr>
          <w:rFonts w:ascii="Times New Roman" w:hAnsi="Times New Roman" w:cs="Times New Roman"/>
          <w:bCs/>
        </w:rPr>
        <w:t>«</w:t>
      </w:r>
      <w:r w:rsidRPr="00370C38">
        <w:rPr>
          <w:rFonts w:ascii="Times New Roman" w:hAnsi="Times New Roman" w:cs="Times New Roman"/>
        </w:rPr>
        <w:t xml:space="preserve">Установление опеки (попечительства) над несовершеннолетним», утвержденный </w:t>
      </w:r>
      <w:r w:rsidRPr="00370C38">
        <w:rPr>
          <w:rFonts w:ascii="Times New Roman" w:hAnsi="Times New Roman" w:cs="Times New Roman"/>
          <w:bCs/>
          <w:color w:val="000000"/>
        </w:rPr>
        <w:t>постановлением Администрации Большеигнатовского муниципального района РМ от 09.12.2015 г. № 485 (далее  - Административный регламент) следующие изменения:</w:t>
      </w:r>
    </w:p>
    <w:p w:rsidR="00370C38" w:rsidRPr="00370C38" w:rsidRDefault="00370C38" w:rsidP="00370C38">
      <w:pPr>
        <w:tabs>
          <w:tab w:val="left" w:pos="993"/>
          <w:tab w:val="left" w:pos="1560"/>
        </w:tabs>
        <w:autoSpaceDN w:val="0"/>
        <w:adjustRightInd w:val="0"/>
        <w:spacing w:after="0" w:line="240" w:lineRule="auto"/>
        <w:jc w:val="both"/>
        <w:rPr>
          <w:rFonts w:ascii="Times New Roman" w:hAnsi="Times New Roman" w:cs="Times New Roman"/>
          <w:bCs/>
          <w:color w:val="000000"/>
        </w:rPr>
      </w:pPr>
      <w:r w:rsidRPr="00370C38">
        <w:rPr>
          <w:rFonts w:ascii="Times New Roman" w:hAnsi="Times New Roman" w:cs="Times New Roman"/>
          <w:bCs/>
          <w:color w:val="000000"/>
        </w:rPr>
        <w:t xml:space="preserve">             2.1. Подпункт 2 пункта 1подраздела 1 раздела 2 Административного регламента  изложить следующей редакции: </w:t>
      </w:r>
    </w:p>
    <w:p w:rsidR="00370C38" w:rsidRPr="00370C38" w:rsidRDefault="00370C38" w:rsidP="00370C38">
      <w:pPr>
        <w:autoSpaceDN w:val="0"/>
        <w:adjustRightInd w:val="0"/>
        <w:spacing w:after="0" w:line="240" w:lineRule="auto"/>
        <w:jc w:val="both"/>
        <w:rPr>
          <w:rFonts w:ascii="Times New Roman" w:hAnsi="Times New Roman" w:cs="Times New Roman"/>
          <w:bCs/>
          <w:color w:val="000000"/>
        </w:rPr>
      </w:pPr>
      <w:r w:rsidRPr="00370C38">
        <w:rPr>
          <w:rFonts w:ascii="Times New Roman" w:hAnsi="Times New Roman" w:cs="Times New Roman"/>
          <w:bCs/>
          <w:color w:val="000000"/>
        </w:rPr>
        <w:t xml:space="preserve"> «2) Филиал по Большеигнатовскому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(далее ГАУ РМ «МФЦ») -</w:t>
      </w:r>
      <w:r w:rsidRPr="00370C38">
        <w:rPr>
          <w:rFonts w:ascii="Times New Roman" w:hAnsi="Times New Roman" w:cs="Times New Roman"/>
        </w:rPr>
        <w:t xml:space="preserve"> в части приема, регистрации заявлений и выдачи документов, консультирования по вопросам предоставления муниципальной услуги, а также правовой экспертизы принимаемых документов, подготовке мотивированного отказа в предоставлении муниципальной услуги»</w:t>
      </w:r>
      <w:r w:rsidRPr="00370C38">
        <w:rPr>
          <w:rFonts w:ascii="Times New Roman" w:hAnsi="Times New Roman" w:cs="Times New Roman"/>
          <w:bCs/>
          <w:color w:val="000000"/>
        </w:rPr>
        <w:t xml:space="preserve">;  </w:t>
      </w:r>
    </w:p>
    <w:p w:rsidR="00370C38" w:rsidRPr="00370C38" w:rsidRDefault="00370C38" w:rsidP="00370C38">
      <w:pPr>
        <w:tabs>
          <w:tab w:val="left" w:pos="851"/>
          <w:tab w:val="left" w:pos="1701"/>
          <w:tab w:val="left" w:pos="1843"/>
        </w:tabs>
        <w:autoSpaceDN w:val="0"/>
        <w:adjustRightInd w:val="0"/>
        <w:spacing w:after="0" w:line="240" w:lineRule="auto"/>
        <w:jc w:val="both"/>
        <w:rPr>
          <w:rFonts w:ascii="Times New Roman" w:hAnsi="Times New Roman" w:cs="Times New Roman"/>
          <w:bCs/>
          <w:color w:val="000000"/>
        </w:rPr>
      </w:pPr>
      <w:r w:rsidRPr="00370C38">
        <w:rPr>
          <w:rFonts w:ascii="Times New Roman" w:hAnsi="Times New Roman" w:cs="Times New Roman"/>
          <w:bCs/>
          <w:color w:val="000000"/>
        </w:rPr>
        <w:t xml:space="preserve">             2.2.  По тексту слова: «МБУ «МФЦ» заменить словами: «ГАУ РМ «МФЦ»;</w:t>
      </w:r>
    </w:p>
    <w:p w:rsidR="00370C38" w:rsidRPr="00370C38" w:rsidRDefault="00370C38" w:rsidP="00370C38">
      <w:pPr>
        <w:autoSpaceDN w:val="0"/>
        <w:adjustRightInd w:val="0"/>
        <w:spacing w:after="0" w:line="240" w:lineRule="auto"/>
        <w:jc w:val="both"/>
        <w:rPr>
          <w:rFonts w:ascii="Times New Roman" w:hAnsi="Times New Roman" w:cs="Times New Roman"/>
          <w:bCs/>
          <w:color w:val="000000"/>
        </w:rPr>
      </w:pPr>
    </w:p>
    <w:p w:rsidR="00370C38" w:rsidRPr="00370C38" w:rsidRDefault="00370C38" w:rsidP="00370C38">
      <w:pPr>
        <w:autoSpaceDN w:val="0"/>
        <w:adjustRightInd w:val="0"/>
        <w:spacing w:after="0" w:line="240" w:lineRule="auto"/>
        <w:jc w:val="both"/>
        <w:rPr>
          <w:rFonts w:ascii="Times New Roman" w:hAnsi="Times New Roman" w:cs="Times New Roman"/>
          <w:bCs/>
          <w:color w:val="000000"/>
        </w:rPr>
      </w:pPr>
    </w:p>
    <w:p w:rsidR="00370C38" w:rsidRPr="00370C38" w:rsidRDefault="00370C38" w:rsidP="00370C38">
      <w:pPr>
        <w:tabs>
          <w:tab w:val="left" w:pos="284"/>
          <w:tab w:val="left" w:pos="567"/>
          <w:tab w:val="left" w:pos="851"/>
          <w:tab w:val="left" w:pos="993"/>
          <w:tab w:val="left" w:pos="1843"/>
        </w:tabs>
        <w:autoSpaceDN w:val="0"/>
        <w:adjustRightInd w:val="0"/>
        <w:spacing w:after="0" w:line="240" w:lineRule="auto"/>
        <w:jc w:val="both"/>
        <w:rPr>
          <w:rFonts w:ascii="Times New Roman" w:hAnsi="Times New Roman" w:cs="Times New Roman"/>
          <w:bCs/>
          <w:color w:val="000000"/>
        </w:rPr>
      </w:pPr>
      <w:r w:rsidRPr="00370C38">
        <w:rPr>
          <w:rFonts w:ascii="Times New Roman" w:hAnsi="Times New Roman" w:cs="Times New Roman"/>
          <w:bCs/>
          <w:color w:val="000000"/>
        </w:rPr>
        <w:t xml:space="preserve">             2.3.    Пункт 4 подраздела 1 раздела 2 Административного регламента изложить следующей редакции:</w:t>
      </w:r>
    </w:p>
    <w:p w:rsidR="00370C38" w:rsidRPr="00370C38" w:rsidRDefault="00370C38" w:rsidP="00370C38">
      <w:pPr>
        <w:spacing w:after="0" w:line="240" w:lineRule="auto"/>
        <w:rPr>
          <w:rFonts w:ascii="Times New Roman" w:hAnsi="Times New Roman" w:cs="Times New Roman"/>
        </w:rPr>
      </w:pPr>
      <w:r w:rsidRPr="00370C38">
        <w:rPr>
          <w:rFonts w:ascii="Times New Roman" w:hAnsi="Times New Roman" w:cs="Times New Roman"/>
          <w:bCs/>
          <w:color w:val="000000"/>
        </w:rPr>
        <w:lastRenderedPageBreak/>
        <w:t>«4.</w:t>
      </w:r>
      <w:bookmarkStart w:id="1" w:name="sub_204"/>
      <w:r w:rsidRPr="00370C38">
        <w:rPr>
          <w:rFonts w:ascii="Times New Roman" w:hAnsi="Times New Roman" w:cs="Times New Roman"/>
        </w:rPr>
        <w:t xml:space="preserve"> Правовые основания для предоставления муниципальной услуги:</w:t>
      </w:r>
      <w:bookmarkEnd w:id="1"/>
    </w:p>
    <w:p w:rsidR="00370C38" w:rsidRPr="00370C38" w:rsidRDefault="00370C38" w:rsidP="00370C38">
      <w:pPr>
        <w:spacing w:after="0" w:line="240" w:lineRule="auto"/>
        <w:rPr>
          <w:rFonts w:ascii="Times New Roman" w:hAnsi="Times New Roman" w:cs="Times New Roman"/>
          <w:color w:val="000000"/>
        </w:rPr>
      </w:pPr>
      <w:r w:rsidRPr="00370C38">
        <w:rPr>
          <w:rFonts w:ascii="Times New Roman" w:hAnsi="Times New Roman" w:cs="Times New Roman"/>
        </w:rPr>
        <w:t xml:space="preserve">1) </w:t>
      </w:r>
      <w:hyperlink r:id="rId10" w:history="1">
        <w:r w:rsidRPr="00370C38">
          <w:rPr>
            <w:rStyle w:val="a5"/>
            <w:rFonts w:ascii="Times New Roman" w:hAnsi="Times New Roman"/>
            <w:color w:val="000000"/>
          </w:rPr>
          <w:t>Конституция</w:t>
        </w:r>
      </w:hyperlink>
      <w:r w:rsidRPr="00370C38">
        <w:rPr>
          <w:rFonts w:ascii="Times New Roman" w:hAnsi="Times New Roman" w:cs="Times New Roman"/>
          <w:color w:val="000000"/>
        </w:rPr>
        <w:t xml:space="preserve"> Российской Федерации от 12.12.1993 г.;</w:t>
      </w:r>
    </w:p>
    <w:p w:rsidR="00370C38" w:rsidRPr="00370C38" w:rsidRDefault="00370C38" w:rsidP="00370C38">
      <w:pPr>
        <w:spacing w:after="0" w:line="240" w:lineRule="auto"/>
        <w:jc w:val="both"/>
        <w:rPr>
          <w:rFonts w:ascii="Times New Roman" w:hAnsi="Times New Roman" w:cs="Times New Roman"/>
          <w:color w:val="000000"/>
        </w:rPr>
      </w:pPr>
      <w:r w:rsidRPr="00370C38">
        <w:rPr>
          <w:rFonts w:ascii="Times New Roman" w:hAnsi="Times New Roman" w:cs="Times New Roman"/>
          <w:color w:val="000000"/>
        </w:rPr>
        <w:t xml:space="preserve">2) </w:t>
      </w:r>
      <w:hyperlink r:id="rId11" w:history="1">
        <w:r w:rsidRPr="00370C38">
          <w:rPr>
            <w:rStyle w:val="a5"/>
            <w:rFonts w:ascii="Times New Roman" w:hAnsi="Times New Roman"/>
            <w:color w:val="000000"/>
          </w:rPr>
          <w:t>Гражданский кодекс</w:t>
        </w:r>
      </w:hyperlink>
      <w:r w:rsidRPr="00370C38">
        <w:rPr>
          <w:rFonts w:ascii="Times New Roman" w:hAnsi="Times New Roman" w:cs="Times New Roman"/>
          <w:color w:val="000000"/>
        </w:rPr>
        <w:t xml:space="preserve"> Российской Федерации от 30.11.1994 г. N 51-ФЗ;</w:t>
      </w:r>
    </w:p>
    <w:p w:rsidR="00370C38" w:rsidRPr="00370C38" w:rsidRDefault="00370C38" w:rsidP="00370C38">
      <w:pPr>
        <w:spacing w:after="0" w:line="240" w:lineRule="auto"/>
        <w:jc w:val="both"/>
        <w:rPr>
          <w:rFonts w:ascii="Times New Roman" w:hAnsi="Times New Roman" w:cs="Times New Roman"/>
          <w:color w:val="000000"/>
        </w:rPr>
      </w:pPr>
      <w:r w:rsidRPr="00370C38">
        <w:rPr>
          <w:rFonts w:ascii="Times New Roman" w:hAnsi="Times New Roman" w:cs="Times New Roman"/>
          <w:color w:val="000000"/>
        </w:rPr>
        <w:t xml:space="preserve">3) </w:t>
      </w:r>
      <w:hyperlink r:id="rId12" w:history="1">
        <w:r w:rsidRPr="00370C38">
          <w:rPr>
            <w:rStyle w:val="a5"/>
            <w:rFonts w:ascii="Times New Roman" w:hAnsi="Times New Roman"/>
            <w:color w:val="000000"/>
          </w:rPr>
          <w:t>Семейный кодекс</w:t>
        </w:r>
      </w:hyperlink>
      <w:r w:rsidRPr="00370C38">
        <w:rPr>
          <w:rFonts w:ascii="Times New Roman" w:hAnsi="Times New Roman" w:cs="Times New Roman"/>
          <w:color w:val="000000"/>
        </w:rPr>
        <w:t xml:space="preserve"> от 29.12.1995 г. N 223-ФЗ;</w:t>
      </w:r>
    </w:p>
    <w:p w:rsidR="00370C38" w:rsidRPr="00370C38" w:rsidRDefault="00370C38" w:rsidP="00370C38">
      <w:pPr>
        <w:spacing w:after="0" w:line="240" w:lineRule="auto"/>
        <w:jc w:val="both"/>
        <w:rPr>
          <w:rFonts w:ascii="Times New Roman" w:hAnsi="Times New Roman" w:cs="Times New Roman"/>
          <w:color w:val="000000"/>
        </w:rPr>
      </w:pPr>
      <w:r w:rsidRPr="00370C38">
        <w:rPr>
          <w:rFonts w:ascii="Times New Roman" w:hAnsi="Times New Roman" w:cs="Times New Roman"/>
          <w:color w:val="000000"/>
        </w:rPr>
        <w:t xml:space="preserve">4) </w:t>
      </w:r>
      <w:hyperlink r:id="rId13" w:history="1">
        <w:r w:rsidRPr="00370C38">
          <w:rPr>
            <w:rStyle w:val="a5"/>
            <w:rFonts w:ascii="Times New Roman" w:hAnsi="Times New Roman"/>
            <w:color w:val="000000"/>
          </w:rPr>
          <w:t>Закон</w:t>
        </w:r>
      </w:hyperlink>
      <w:r w:rsidRPr="00370C38">
        <w:rPr>
          <w:rFonts w:ascii="Times New Roman" w:hAnsi="Times New Roman" w:cs="Times New Roman"/>
          <w:color w:val="000000"/>
        </w:rPr>
        <w:t xml:space="preserve"> РФ от 24.04.2008 г. N 48-ФЗ "Об опеке и попечительстве";</w:t>
      </w:r>
    </w:p>
    <w:p w:rsidR="00370C38" w:rsidRPr="00370C38" w:rsidRDefault="00370C38" w:rsidP="00370C38">
      <w:pPr>
        <w:spacing w:after="0" w:line="240" w:lineRule="auto"/>
        <w:jc w:val="both"/>
        <w:rPr>
          <w:rFonts w:ascii="Times New Roman" w:hAnsi="Times New Roman" w:cs="Times New Roman"/>
          <w:color w:val="000000"/>
        </w:rPr>
      </w:pPr>
      <w:r w:rsidRPr="00370C38">
        <w:rPr>
          <w:rFonts w:ascii="Times New Roman" w:hAnsi="Times New Roman" w:cs="Times New Roman"/>
          <w:color w:val="000000"/>
        </w:rPr>
        <w:t xml:space="preserve">5) </w:t>
      </w:r>
      <w:hyperlink r:id="rId14" w:history="1">
        <w:r w:rsidRPr="00370C38">
          <w:rPr>
            <w:rStyle w:val="a5"/>
            <w:rFonts w:ascii="Times New Roman" w:hAnsi="Times New Roman"/>
            <w:color w:val="000000"/>
          </w:rPr>
          <w:t>постановление</w:t>
        </w:r>
      </w:hyperlink>
      <w:r w:rsidRPr="00370C38">
        <w:rPr>
          <w:rFonts w:ascii="Times New Roman" w:hAnsi="Times New Roman" w:cs="Times New Roman"/>
          <w:color w:val="000000"/>
        </w:rPr>
        <w:t xml:space="preserve"> Правительства РФ от 18.05.2009 г. N 423 "Об отдельных вопросах осуществления опеки и попечительства в отношении несовершеннолетних";</w:t>
      </w:r>
    </w:p>
    <w:p w:rsidR="00370C38" w:rsidRPr="00370C38" w:rsidRDefault="00370C38" w:rsidP="00370C38">
      <w:pPr>
        <w:spacing w:after="0" w:line="240" w:lineRule="auto"/>
        <w:jc w:val="both"/>
        <w:rPr>
          <w:rFonts w:ascii="Times New Roman" w:hAnsi="Times New Roman" w:cs="Times New Roman"/>
          <w:color w:val="000000"/>
        </w:rPr>
      </w:pPr>
      <w:r w:rsidRPr="00370C38">
        <w:rPr>
          <w:rFonts w:ascii="Times New Roman" w:hAnsi="Times New Roman" w:cs="Times New Roman"/>
          <w:color w:val="000000"/>
        </w:rPr>
        <w:t xml:space="preserve">7) </w:t>
      </w:r>
      <w:hyperlink r:id="rId15" w:history="1">
        <w:r w:rsidRPr="00370C38">
          <w:rPr>
            <w:rStyle w:val="a5"/>
            <w:rFonts w:ascii="Times New Roman" w:hAnsi="Times New Roman"/>
            <w:color w:val="000000"/>
          </w:rPr>
          <w:t>приказ</w:t>
        </w:r>
      </w:hyperlink>
      <w:r w:rsidRPr="00370C38">
        <w:rPr>
          <w:rFonts w:ascii="Times New Roman" w:hAnsi="Times New Roman" w:cs="Times New Roman"/>
          <w:color w:val="000000"/>
        </w:rPr>
        <w:t xml:space="preserve"> Министерства здравоохранения РФ от 18.06.2014 г. N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 порядке медицинского освидетельствования граждан, желающих стать усыновителями, опекунами (попечителями) или приемными родителями";</w:t>
      </w:r>
    </w:p>
    <w:p w:rsidR="00370C38" w:rsidRPr="00370C38" w:rsidRDefault="00370C38" w:rsidP="00370C38">
      <w:pPr>
        <w:spacing w:after="0" w:line="240" w:lineRule="auto"/>
        <w:jc w:val="both"/>
        <w:rPr>
          <w:rFonts w:ascii="Times New Roman" w:hAnsi="Times New Roman" w:cs="Times New Roman"/>
          <w:color w:val="000000"/>
        </w:rPr>
      </w:pPr>
      <w:r w:rsidRPr="00370C38">
        <w:rPr>
          <w:rFonts w:ascii="Times New Roman" w:hAnsi="Times New Roman" w:cs="Times New Roman"/>
          <w:color w:val="000000"/>
        </w:rPr>
        <w:t xml:space="preserve">8) </w:t>
      </w:r>
      <w:hyperlink r:id="rId16" w:history="1">
        <w:r w:rsidRPr="00370C38">
          <w:rPr>
            <w:rStyle w:val="a5"/>
            <w:rFonts w:ascii="Times New Roman" w:hAnsi="Times New Roman"/>
            <w:color w:val="000000"/>
          </w:rPr>
          <w:t>Закон</w:t>
        </w:r>
      </w:hyperlink>
      <w:r w:rsidRPr="00370C38">
        <w:rPr>
          <w:rFonts w:ascii="Times New Roman" w:hAnsi="Times New Roman" w:cs="Times New Roman"/>
          <w:color w:val="000000"/>
        </w:rPr>
        <w:t xml:space="preserve"> Республики Мордовия от 18.12.2008 г. N 134-З "О наделении органов местного самоуправления государственными полномочиями по организации деятельности по опеке и попечительству";</w:t>
      </w:r>
    </w:p>
    <w:p w:rsidR="00370C38" w:rsidRPr="00370C38" w:rsidRDefault="00370C38" w:rsidP="00370C38">
      <w:pPr>
        <w:spacing w:after="0" w:line="240" w:lineRule="auto"/>
        <w:jc w:val="both"/>
        <w:rPr>
          <w:rFonts w:ascii="Times New Roman" w:hAnsi="Times New Roman" w:cs="Times New Roman"/>
          <w:color w:val="000000"/>
        </w:rPr>
      </w:pPr>
      <w:r w:rsidRPr="00370C38">
        <w:rPr>
          <w:rFonts w:ascii="Times New Roman" w:hAnsi="Times New Roman" w:cs="Times New Roman"/>
          <w:color w:val="000000"/>
        </w:rPr>
        <w:t xml:space="preserve">9) </w:t>
      </w:r>
      <w:hyperlink r:id="rId17" w:history="1">
        <w:r w:rsidRPr="00370C38">
          <w:rPr>
            <w:rStyle w:val="a5"/>
            <w:rFonts w:ascii="Times New Roman" w:hAnsi="Times New Roman"/>
            <w:color w:val="000000"/>
          </w:rPr>
          <w:t>Федеральный закон</w:t>
        </w:r>
      </w:hyperlink>
      <w:r w:rsidRPr="00370C38">
        <w:rPr>
          <w:rFonts w:ascii="Times New Roman" w:hAnsi="Times New Roman" w:cs="Times New Roman"/>
          <w:color w:val="000000"/>
        </w:rPr>
        <w:t xml:space="preserve"> от 27.07.2010 г. N 210-ФЗ "Об организации предоставления государственных и муниципальных услуг".</w:t>
      </w:r>
    </w:p>
    <w:p w:rsidR="00370C38" w:rsidRPr="00370C38" w:rsidRDefault="00370C38" w:rsidP="00370C38">
      <w:pPr>
        <w:tabs>
          <w:tab w:val="left" w:pos="284"/>
          <w:tab w:val="left" w:pos="993"/>
          <w:tab w:val="left" w:pos="1701"/>
          <w:tab w:val="left" w:pos="1843"/>
          <w:tab w:val="left" w:pos="1985"/>
        </w:tabs>
        <w:autoSpaceDN w:val="0"/>
        <w:adjustRightInd w:val="0"/>
        <w:spacing w:after="0" w:line="240" w:lineRule="auto"/>
        <w:jc w:val="both"/>
        <w:rPr>
          <w:rFonts w:ascii="Times New Roman" w:hAnsi="Times New Roman" w:cs="Times New Roman"/>
          <w:bCs/>
          <w:color w:val="000000"/>
        </w:rPr>
      </w:pPr>
      <w:r w:rsidRPr="00370C38">
        <w:rPr>
          <w:rFonts w:ascii="Times New Roman" w:hAnsi="Times New Roman" w:cs="Times New Roman"/>
          <w:bCs/>
          <w:color w:val="000000"/>
        </w:rPr>
        <w:t xml:space="preserve"> </w:t>
      </w:r>
      <w:bookmarkStart w:id="2" w:name="sub_230"/>
      <w:r w:rsidRPr="00370C38">
        <w:rPr>
          <w:rFonts w:ascii="Times New Roman" w:hAnsi="Times New Roman" w:cs="Times New Roman"/>
          <w:bCs/>
          <w:color w:val="000000"/>
        </w:rPr>
        <w:tab/>
      </w:r>
      <w:bookmarkEnd w:id="2"/>
      <w:r w:rsidRPr="00370C38">
        <w:rPr>
          <w:rFonts w:ascii="Times New Roman" w:hAnsi="Times New Roman" w:cs="Times New Roman"/>
          <w:bCs/>
          <w:color w:val="000000"/>
        </w:rPr>
        <w:t xml:space="preserve">          3.       </w:t>
      </w:r>
      <w:r w:rsidRPr="00370C38">
        <w:rPr>
          <w:rFonts w:ascii="Times New Roman" w:hAnsi="Times New Roman" w:cs="Times New Roman"/>
        </w:rPr>
        <w:t>Настоящее постановление вступает в силу после его официального опубликования</w:t>
      </w:r>
      <w:r w:rsidRPr="00370C38">
        <w:rPr>
          <w:rFonts w:ascii="Times New Roman" w:hAnsi="Times New Roman" w:cs="Times New Roman"/>
          <w:bCs/>
          <w:color w:val="000000"/>
        </w:rPr>
        <w:t>.</w:t>
      </w:r>
    </w:p>
    <w:p w:rsidR="00370C38" w:rsidRPr="00370C38" w:rsidRDefault="00370C38" w:rsidP="00370C38">
      <w:pPr>
        <w:spacing w:after="0" w:line="240" w:lineRule="auto"/>
        <w:ind w:firstLine="900"/>
        <w:jc w:val="both"/>
        <w:rPr>
          <w:rFonts w:ascii="Times New Roman" w:hAnsi="Times New Roman" w:cs="Times New Roman"/>
          <w:bCs/>
          <w:color w:val="000000"/>
        </w:rPr>
      </w:pPr>
    </w:p>
    <w:p w:rsidR="00370C38" w:rsidRPr="00370C38" w:rsidRDefault="00370C38" w:rsidP="00370C38">
      <w:pPr>
        <w:spacing w:after="0" w:line="240" w:lineRule="auto"/>
        <w:jc w:val="both"/>
        <w:rPr>
          <w:rFonts w:ascii="Times New Roman" w:hAnsi="Times New Roman" w:cs="Times New Roman"/>
          <w:bCs/>
          <w:color w:val="000000"/>
        </w:rPr>
      </w:pPr>
    </w:p>
    <w:p w:rsidR="00370C38" w:rsidRPr="00370C38" w:rsidRDefault="00370C38" w:rsidP="00370C38">
      <w:pPr>
        <w:spacing w:after="0" w:line="240" w:lineRule="auto"/>
        <w:ind w:right="-365"/>
        <w:rPr>
          <w:rFonts w:ascii="Times New Roman" w:hAnsi="Times New Roman" w:cs="Times New Roman"/>
        </w:rPr>
      </w:pPr>
      <w:r w:rsidRPr="00370C38">
        <w:rPr>
          <w:rFonts w:ascii="Times New Roman" w:hAnsi="Times New Roman" w:cs="Times New Roman"/>
        </w:rPr>
        <w:t xml:space="preserve">Глава  Большеигнатовского </w:t>
      </w:r>
    </w:p>
    <w:p w:rsidR="00370C38" w:rsidRPr="00370C38" w:rsidRDefault="00370C38" w:rsidP="00370C38">
      <w:pPr>
        <w:spacing w:after="0" w:line="240" w:lineRule="auto"/>
        <w:ind w:right="-365"/>
        <w:rPr>
          <w:rFonts w:ascii="Times New Roman" w:hAnsi="Times New Roman" w:cs="Times New Roman"/>
        </w:rPr>
      </w:pPr>
      <w:r w:rsidRPr="00370C38">
        <w:rPr>
          <w:rFonts w:ascii="Times New Roman" w:hAnsi="Times New Roman" w:cs="Times New Roman"/>
        </w:rPr>
        <w:t xml:space="preserve">муниципального района                                                                        </w:t>
      </w:r>
      <w:r>
        <w:rPr>
          <w:rFonts w:ascii="Times New Roman" w:hAnsi="Times New Roman" w:cs="Times New Roman"/>
        </w:rPr>
        <w:t xml:space="preserve">              </w:t>
      </w:r>
      <w:r w:rsidRPr="00370C38">
        <w:rPr>
          <w:rFonts w:ascii="Times New Roman" w:hAnsi="Times New Roman" w:cs="Times New Roman"/>
        </w:rPr>
        <w:t>Т. Н. Полозова</w:t>
      </w:r>
    </w:p>
    <w:p w:rsidR="00370C38" w:rsidRPr="00370C38" w:rsidRDefault="00370C38" w:rsidP="00370C38">
      <w:pPr>
        <w:tabs>
          <w:tab w:val="left" w:pos="5670"/>
          <w:tab w:val="left" w:pos="6663"/>
          <w:tab w:val="left" w:pos="7513"/>
          <w:tab w:val="left" w:pos="7938"/>
        </w:tabs>
        <w:spacing w:after="0" w:line="240" w:lineRule="auto"/>
        <w:jc w:val="center"/>
        <w:rPr>
          <w:rFonts w:ascii="Times New Roman" w:hAnsi="Times New Roman" w:cs="Times New Roman"/>
          <w:b/>
          <w:noProof/>
        </w:rPr>
      </w:pPr>
      <w:r w:rsidRPr="00370C38">
        <w:rPr>
          <w:rFonts w:ascii="Times New Roman" w:hAnsi="Times New Roman" w:cs="Times New Roman"/>
          <w:b/>
          <w:noProof/>
        </w:rPr>
        <w:drawing>
          <wp:inline distT="0" distB="0" distL="0" distR="0" wp14:anchorId="5179303F" wp14:editId="313CC4B2">
            <wp:extent cx="581025" cy="609600"/>
            <wp:effectExtent l="0" t="0" r="0" b="0"/>
            <wp:docPr id="10" name="Рисунок 10"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370C38" w:rsidRPr="00370C38" w:rsidRDefault="00370C38" w:rsidP="00370C38">
      <w:pPr>
        <w:spacing w:after="0" w:line="240" w:lineRule="auto"/>
        <w:jc w:val="center"/>
        <w:rPr>
          <w:rFonts w:ascii="Times New Roman" w:hAnsi="Times New Roman" w:cs="Times New Roman"/>
          <w:b/>
          <w:bCs/>
          <w:color w:val="000000"/>
        </w:rPr>
      </w:pPr>
    </w:p>
    <w:p w:rsidR="00370C38" w:rsidRPr="00370C38" w:rsidRDefault="00370C38" w:rsidP="00370C38">
      <w:pPr>
        <w:spacing w:after="0" w:line="240" w:lineRule="auto"/>
        <w:jc w:val="center"/>
        <w:rPr>
          <w:rFonts w:ascii="Times New Roman" w:hAnsi="Times New Roman" w:cs="Times New Roman"/>
          <w:b/>
          <w:bCs/>
          <w:color w:val="000000"/>
        </w:rPr>
      </w:pPr>
      <w:r w:rsidRPr="00370C38">
        <w:rPr>
          <w:rFonts w:ascii="Times New Roman" w:hAnsi="Times New Roman" w:cs="Times New Roman"/>
          <w:b/>
          <w:bCs/>
          <w:color w:val="000000"/>
        </w:rPr>
        <w:t>Администрация Большеигнатовского муниципального района Республики Мордовия</w:t>
      </w:r>
    </w:p>
    <w:p w:rsidR="00370C38" w:rsidRPr="00370C38" w:rsidRDefault="00370C38" w:rsidP="00370C38">
      <w:pPr>
        <w:spacing w:after="0" w:line="240" w:lineRule="auto"/>
        <w:jc w:val="center"/>
        <w:rPr>
          <w:rFonts w:ascii="Times New Roman" w:hAnsi="Times New Roman" w:cs="Times New Roman"/>
          <w:b/>
          <w:bCs/>
          <w:color w:val="000000"/>
        </w:rPr>
      </w:pPr>
    </w:p>
    <w:p w:rsidR="00370C38" w:rsidRPr="00370C38" w:rsidRDefault="00370C38" w:rsidP="00370C38">
      <w:pPr>
        <w:spacing w:after="0" w:line="240" w:lineRule="auto"/>
        <w:jc w:val="center"/>
        <w:rPr>
          <w:rFonts w:ascii="Times New Roman" w:hAnsi="Times New Roman" w:cs="Times New Roman"/>
          <w:bCs/>
          <w:color w:val="000000"/>
        </w:rPr>
      </w:pPr>
      <w:r w:rsidRPr="00370C38">
        <w:rPr>
          <w:rFonts w:ascii="Times New Roman" w:hAnsi="Times New Roman" w:cs="Times New Roman"/>
          <w:bCs/>
          <w:color w:val="000000"/>
        </w:rPr>
        <w:t>ПОСТАНОВЛЕНИЕ</w:t>
      </w:r>
    </w:p>
    <w:p w:rsidR="00370C38" w:rsidRPr="00370C38" w:rsidRDefault="00370C38" w:rsidP="00370C38">
      <w:pPr>
        <w:spacing w:after="0" w:line="240" w:lineRule="auto"/>
        <w:jc w:val="center"/>
        <w:rPr>
          <w:rFonts w:ascii="Times New Roman" w:hAnsi="Times New Roman" w:cs="Times New Roman"/>
          <w:bCs/>
          <w:color w:val="000000"/>
        </w:rPr>
      </w:pPr>
    </w:p>
    <w:p w:rsidR="00370C38" w:rsidRPr="00370C38" w:rsidRDefault="00370C38" w:rsidP="00370C38">
      <w:pPr>
        <w:spacing w:after="0" w:line="240" w:lineRule="auto"/>
        <w:rPr>
          <w:rFonts w:ascii="Times New Roman" w:hAnsi="Times New Roman" w:cs="Times New Roman"/>
          <w:bCs/>
          <w:color w:val="000000"/>
        </w:rPr>
      </w:pPr>
      <w:r w:rsidRPr="00370C38">
        <w:rPr>
          <w:rFonts w:ascii="Times New Roman" w:hAnsi="Times New Roman" w:cs="Times New Roman"/>
          <w:bCs/>
          <w:color w:val="000000"/>
        </w:rPr>
        <w:t>от «17» января 2022г.                                                                                        № 16</w:t>
      </w:r>
    </w:p>
    <w:p w:rsidR="00370C38" w:rsidRPr="00370C38" w:rsidRDefault="00370C38" w:rsidP="00370C38">
      <w:pPr>
        <w:spacing w:after="0" w:line="240" w:lineRule="auto"/>
        <w:jc w:val="center"/>
        <w:rPr>
          <w:rFonts w:ascii="Times New Roman" w:hAnsi="Times New Roman" w:cs="Times New Roman"/>
          <w:bCs/>
          <w:color w:val="000000"/>
        </w:rPr>
      </w:pPr>
      <w:r w:rsidRPr="00370C38">
        <w:rPr>
          <w:rFonts w:ascii="Times New Roman" w:hAnsi="Times New Roman" w:cs="Times New Roman"/>
          <w:bCs/>
          <w:color w:val="000000"/>
        </w:rPr>
        <w:t>с. Большое Игнатово</w:t>
      </w:r>
    </w:p>
    <w:p w:rsidR="00370C38" w:rsidRPr="00370C38" w:rsidRDefault="00370C38" w:rsidP="00370C38">
      <w:pPr>
        <w:spacing w:after="0" w:line="240" w:lineRule="auto"/>
        <w:jc w:val="center"/>
        <w:rPr>
          <w:rFonts w:ascii="Times New Roman" w:hAnsi="Times New Roman" w:cs="Times New Roman"/>
          <w:bCs/>
          <w:color w:val="000000"/>
        </w:rPr>
      </w:pPr>
    </w:p>
    <w:tbl>
      <w:tblPr>
        <w:tblW w:w="9828" w:type="dxa"/>
        <w:tblLook w:val="01E0" w:firstRow="1" w:lastRow="1" w:firstColumn="1" w:lastColumn="1" w:noHBand="0" w:noVBand="0"/>
      </w:tblPr>
      <w:tblGrid>
        <w:gridCol w:w="7848"/>
        <w:gridCol w:w="1980"/>
      </w:tblGrid>
      <w:tr w:rsidR="00370C38" w:rsidRPr="00370C38" w:rsidTr="00370C38">
        <w:trPr>
          <w:trHeight w:val="1010"/>
        </w:trPr>
        <w:tc>
          <w:tcPr>
            <w:tcW w:w="7848" w:type="dxa"/>
            <w:shd w:val="clear" w:color="auto" w:fill="auto"/>
          </w:tcPr>
          <w:p w:rsidR="00370C38" w:rsidRPr="00370C38" w:rsidRDefault="00370C38" w:rsidP="00370C38">
            <w:pPr>
              <w:autoSpaceDN w:val="0"/>
              <w:adjustRightInd w:val="0"/>
              <w:spacing w:after="0" w:line="240" w:lineRule="auto"/>
              <w:jc w:val="both"/>
              <w:rPr>
                <w:rFonts w:ascii="Times New Roman" w:hAnsi="Times New Roman" w:cs="Times New Roman"/>
                <w:bCs/>
              </w:rPr>
            </w:pPr>
            <w:r w:rsidRPr="00370C38">
              <w:rPr>
                <w:rFonts w:ascii="Times New Roman" w:hAnsi="Times New Roman" w:cs="Times New Roman"/>
                <w:bCs/>
                <w:color w:val="000000"/>
              </w:rPr>
              <w:t xml:space="preserve">О внесении изменений в постановление Администрации Большеигнатовского муниципального района РМ от  02.12.2015 г. № 473 </w:t>
            </w:r>
            <w:r w:rsidRPr="00370C38">
              <w:rPr>
                <w:rFonts w:ascii="Times New Roman" w:hAnsi="Times New Roman" w:cs="Times New Roman"/>
                <w:bCs/>
              </w:rPr>
              <w:t>«Об утверждении Административного регламента по предоставлению муниципальной услуги «</w:t>
            </w:r>
            <w:r w:rsidRPr="00370C38">
              <w:rPr>
                <w:rFonts w:ascii="Times New Roman" w:hAnsi="Times New Roman" w:cs="Times New Roman"/>
              </w:rPr>
              <w:t>Выдача разрешений на совершений сделок с имуществом подопечных»</w:t>
            </w:r>
          </w:p>
        </w:tc>
        <w:tc>
          <w:tcPr>
            <w:tcW w:w="1980" w:type="dxa"/>
            <w:shd w:val="clear" w:color="auto" w:fill="auto"/>
          </w:tcPr>
          <w:p w:rsidR="00370C38" w:rsidRPr="00370C38" w:rsidRDefault="00370C38" w:rsidP="00370C38">
            <w:pPr>
              <w:spacing w:after="0" w:line="240" w:lineRule="auto"/>
              <w:jc w:val="center"/>
              <w:rPr>
                <w:rFonts w:ascii="Times New Roman" w:hAnsi="Times New Roman" w:cs="Times New Roman"/>
                <w:bCs/>
                <w:color w:val="000000"/>
              </w:rPr>
            </w:pPr>
          </w:p>
        </w:tc>
      </w:tr>
    </w:tbl>
    <w:p w:rsidR="00370C38" w:rsidRPr="00370C38" w:rsidRDefault="00370C38" w:rsidP="00370C38">
      <w:pPr>
        <w:spacing w:after="0" w:line="240" w:lineRule="auto"/>
        <w:ind w:firstLine="900"/>
        <w:jc w:val="both"/>
        <w:rPr>
          <w:rFonts w:ascii="Times New Roman" w:hAnsi="Times New Roman" w:cs="Times New Roman"/>
          <w:color w:val="000000"/>
        </w:rPr>
      </w:pPr>
    </w:p>
    <w:p w:rsidR="00370C38" w:rsidRPr="00370C38" w:rsidRDefault="00370C38" w:rsidP="00370C38">
      <w:pPr>
        <w:spacing w:after="0" w:line="240" w:lineRule="auto"/>
        <w:ind w:firstLine="900"/>
        <w:jc w:val="both"/>
        <w:rPr>
          <w:rFonts w:ascii="Times New Roman" w:hAnsi="Times New Roman" w:cs="Times New Roman"/>
          <w:b/>
          <w:bCs/>
          <w:color w:val="000000"/>
        </w:rPr>
      </w:pPr>
      <w:r w:rsidRPr="00370C38">
        <w:rPr>
          <w:rFonts w:ascii="Times New Roman" w:hAnsi="Times New Roman" w:cs="Times New Roman"/>
          <w:color w:val="000000"/>
        </w:rPr>
        <w:t xml:space="preserve">В целях приведения нормативно-правовых актов органов местного самоуправления Большеигнатовского муниципального района в соответствие с действующим законодательством Российской Федерации, </w:t>
      </w:r>
      <w:r w:rsidRPr="00370C38">
        <w:rPr>
          <w:rFonts w:ascii="Times New Roman" w:hAnsi="Times New Roman" w:cs="Times New Roman"/>
          <w:bCs/>
          <w:color w:val="000000"/>
        </w:rPr>
        <w:t>Администрация Большеигнатовского муниципального района постановляет:</w:t>
      </w:r>
    </w:p>
    <w:p w:rsidR="00370C38" w:rsidRPr="00370C38" w:rsidRDefault="00370C38" w:rsidP="00370C38">
      <w:pPr>
        <w:tabs>
          <w:tab w:val="left" w:pos="993"/>
          <w:tab w:val="left" w:pos="1701"/>
          <w:tab w:val="left" w:pos="1985"/>
        </w:tabs>
        <w:spacing w:after="0" w:line="240" w:lineRule="auto"/>
        <w:ind w:firstLine="993"/>
        <w:jc w:val="both"/>
        <w:rPr>
          <w:rFonts w:ascii="Times New Roman" w:hAnsi="Times New Roman" w:cs="Times New Roman"/>
        </w:rPr>
      </w:pPr>
      <w:r w:rsidRPr="00370C38">
        <w:rPr>
          <w:rFonts w:ascii="Times New Roman" w:hAnsi="Times New Roman" w:cs="Times New Roman"/>
          <w:bCs/>
          <w:color w:val="000000"/>
        </w:rPr>
        <w:t xml:space="preserve">1. Внести в пункт 3 постановления Администрации Большеигнатовского муниципального района РМ от 02.12.2015 г. № 473 </w:t>
      </w:r>
      <w:r w:rsidRPr="00370C38">
        <w:rPr>
          <w:rFonts w:ascii="Times New Roman" w:hAnsi="Times New Roman" w:cs="Times New Roman"/>
          <w:bCs/>
        </w:rPr>
        <w:t>«Об утверждении Административного регламента по предоставлению муниципальной услуги «</w:t>
      </w:r>
      <w:r w:rsidRPr="00370C38">
        <w:rPr>
          <w:rFonts w:ascii="Times New Roman" w:hAnsi="Times New Roman" w:cs="Times New Roman"/>
        </w:rPr>
        <w:t xml:space="preserve">Выдача разрешений на совершений сделок с имуществом подопечных» </w:t>
      </w:r>
      <w:r w:rsidRPr="00370C38">
        <w:rPr>
          <w:rFonts w:ascii="Times New Roman" w:hAnsi="Times New Roman" w:cs="Times New Roman"/>
          <w:bCs/>
          <w:color w:val="000000"/>
        </w:rPr>
        <w:t xml:space="preserve"> </w:t>
      </w:r>
      <w:r w:rsidRPr="00370C38">
        <w:rPr>
          <w:rFonts w:ascii="Times New Roman" w:hAnsi="Times New Roman" w:cs="Times New Roman"/>
        </w:rPr>
        <w:t>следующие изменения:</w:t>
      </w:r>
    </w:p>
    <w:p w:rsidR="00370C38" w:rsidRPr="00370C38" w:rsidRDefault="00370C38" w:rsidP="00370C38">
      <w:pPr>
        <w:tabs>
          <w:tab w:val="left" w:pos="993"/>
          <w:tab w:val="left" w:pos="1701"/>
          <w:tab w:val="left" w:pos="1985"/>
        </w:tabs>
        <w:spacing w:after="0" w:line="240" w:lineRule="auto"/>
        <w:ind w:firstLine="900"/>
        <w:jc w:val="both"/>
        <w:rPr>
          <w:rFonts w:ascii="Times New Roman" w:hAnsi="Times New Roman" w:cs="Times New Roman"/>
          <w:bCs/>
          <w:color w:val="000000"/>
        </w:rPr>
      </w:pPr>
      <w:r w:rsidRPr="00370C38">
        <w:rPr>
          <w:rFonts w:ascii="Times New Roman" w:hAnsi="Times New Roman" w:cs="Times New Roman"/>
        </w:rPr>
        <w:t xml:space="preserve"> 1.1    Слова «Максимова Ю.В. заменить словами «Кирееву Т.М.»;</w:t>
      </w:r>
    </w:p>
    <w:p w:rsidR="00370C38" w:rsidRPr="00370C38" w:rsidRDefault="00370C38" w:rsidP="00370C38">
      <w:pPr>
        <w:tabs>
          <w:tab w:val="left" w:pos="993"/>
        </w:tabs>
        <w:autoSpaceDN w:val="0"/>
        <w:adjustRightInd w:val="0"/>
        <w:spacing w:after="0" w:line="240" w:lineRule="auto"/>
        <w:ind w:firstLine="900"/>
        <w:jc w:val="both"/>
        <w:rPr>
          <w:rFonts w:ascii="Times New Roman" w:hAnsi="Times New Roman" w:cs="Times New Roman"/>
          <w:bCs/>
          <w:color w:val="000000"/>
        </w:rPr>
      </w:pPr>
      <w:r w:rsidRPr="00370C38">
        <w:rPr>
          <w:rFonts w:ascii="Times New Roman" w:hAnsi="Times New Roman" w:cs="Times New Roman"/>
          <w:bCs/>
          <w:color w:val="000000"/>
        </w:rPr>
        <w:t xml:space="preserve"> 2. Внести в Административный регламент предоставления муниципальной услуги </w:t>
      </w:r>
      <w:r w:rsidRPr="00370C38">
        <w:rPr>
          <w:rFonts w:ascii="Times New Roman" w:hAnsi="Times New Roman" w:cs="Times New Roman"/>
          <w:bCs/>
        </w:rPr>
        <w:t>«</w:t>
      </w:r>
      <w:r w:rsidRPr="00370C38">
        <w:rPr>
          <w:rFonts w:ascii="Times New Roman" w:hAnsi="Times New Roman" w:cs="Times New Roman"/>
        </w:rPr>
        <w:t xml:space="preserve">Выдача разрешений на совершений сделок с имуществом подопечных», утвержденный </w:t>
      </w:r>
      <w:r w:rsidRPr="00370C38">
        <w:rPr>
          <w:rFonts w:ascii="Times New Roman" w:hAnsi="Times New Roman" w:cs="Times New Roman"/>
          <w:bCs/>
          <w:color w:val="000000"/>
        </w:rPr>
        <w:t>постановлением Администрации Большеигнатовского муниципального района РМ от 02.12.2015 г. № 473 (далее Административный регламент)  следующие изменения:</w:t>
      </w:r>
    </w:p>
    <w:p w:rsidR="00370C38" w:rsidRPr="00370C38" w:rsidRDefault="00370C38" w:rsidP="00370C38">
      <w:pPr>
        <w:tabs>
          <w:tab w:val="left" w:pos="426"/>
          <w:tab w:val="left" w:pos="709"/>
          <w:tab w:val="left" w:pos="851"/>
          <w:tab w:val="left" w:pos="1134"/>
        </w:tabs>
        <w:autoSpaceDN w:val="0"/>
        <w:adjustRightInd w:val="0"/>
        <w:spacing w:after="0" w:line="240" w:lineRule="auto"/>
        <w:jc w:val="both"/>
        <w:rPr>
          <w:rFonts w:ascii="Times New Roman" w:hAnsi="Times New Roman" w:cs="Times New Roman"/>
          <w:bCs/>
          <w:color w:val="000000"/>
        </w:rPr>
      </w:pPr>
      <w:r w:rsidRPr="00370C38">
        <w:rPr>
          <w:rFonts w:ascii="Times New Roman" w:hAnsi="Times New Roman" w:cs="Times New Roman"/>
          <w:bCs/>
          <w:color w:val="000000"/>
        </w:rPr>
        <w:t xml:space="preserve">             2.1. </w:t>
      </w:r>
      <w:r w:rsidRPr="00370C38">
        <w:rPr>
          <w:rFonts w:ascii="Times New Roman" w:hAnsi="Times New Roman" w:cs="Times New Roman"/>
          <w:bCs/>
          <w:color w:val="000000"/>
        </w:rPr>
        <w:tab/>
        <w:t>Абзац 1 подпункта 2 пункта 1 подраздела 1 раздела 2 изложить в следующей редакции:</w:t>
      </w:r>
    </w:p>
    <w:p w:rsidR="00370C38" w:rsidRPr="00370C38" w:rsidRDefault="00370C38" w:rsidP="00370C38">
      <w:pPr>
        <w:tabs>
          <w:tab w:val="left" w:pos="993"/>
        </w:tabs>
        <w:autoSpaceDN w:val="0"/>
        <w:adjustRightInd w:val="0"/>
        <w:spacing w:after="0" w:line="240" w:lineRule="auto"/>
        <w:jc w:val="both"/>
        <w:rPr>
          <w:rFonts w:ascii="Times New Roman" w:hAnsi="Times New Roman" w:cs="Times New Roman"/>
          <w:bCs/>
          <w:color w:val="000000"/>
        </w:rPr>
      </w:pPr>
      <w:r w:rsidRPr="00370C38">
        <w:rPr>
          <w:rFonts w:ascii="Times New Roman" w:hAnsi="Times New Roman" w:cs="Times New Roman"/>
          <w:bCs/>
          <w:color w:val="000000"/>
        </w:rPr>
        <w:t xml:space="preserve">             «2) Филиал по Большеигнатовскому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(далее ГАУ РМ «МФЦ») -</w:t>
      </w:r>
      <w:r w:rsidRPr="00370C38">
        <w:rPr>
          <w:rFonts w:ascii="Times New Roman" w:hAnsi="Times New Roman" w:cs="Times New Roman"/>
        </w:rPr>
        <w:t xml:space="preserve"> в части приема, регистрации заявлений и выдачи документов, консультирования по вопросам предоставления муниципальной услуги, а также правовой экспертизы принимаемых документов, подготовке мотивированного отказа в предоставлении муниципальной услуги»;</w:t>
      </w:r>
    </w:p>
    <w:p w:rsidR="00370C38" w:rsidRPr="00370C38" w:rsidRDefault="00370C38" w:rsidP="00370C38">
      <w:pPr>
        <w:tabs>
          <w:tab w:val="left" w:pos="567"/>
          <w:tab w:val="left" w:pos="851"/>
          <w:tab w:val="left" w:pos="1134"/>
          <w:tab w:val="left" w:pos="1418"/>
          <w:tab w:val="left" w:pos="1560"/>
        </w:tabs>
        <w:autoSpaceDN w:val="0"/>
        <w:adjustRightInd w:val="0"/>
        <w:spacing w:after="0" w:line="240" w:lineRule="auto"/>
        <w:jc w:val="both"/>
        <w:rPr>
          <w:rFonts w:ascii="Times New Roman" w:hAnsi="Times New Roman" w:cs="Times New Roman"/>
          <w:bCs/>
          <w:color w:val="000000"/>
        </w:rPr>
      </w:pPr>
      <w:r w:rsidRPr="00370C38">
        <w:rPr>
          <w:rFonts w:ascii="Times New Roman" w:hAnsi="Times New Roman" w:cs="Times New Roman"/>
          <w:bCs/>
          <w:color w:val="000000"/>
        </w:rPr>
        <w:lastRenderedPageBreak/>
        <w:t xml:space="preserve">             2.2. По тексту слова «МБУ «МФЦ» заменить словами: «ГАУ РМ «МФЦ»;</w:t>
      </w:r>
    </w:p>
    <w:p w:rsidR="00370C38" w:rsidRPr="00370C38" w:rsidRDefault="00370C38" w:rsidP="00370C38">
      <w:pPr>
        <w:tabs>
          <w:tab w:val="left" w:pos="567"/>
          <w:tab w:val="left" w:pos="993"/>
          <w:tab w:val="left" w:pos="1560"/>
        </w:tabs>
        <w:autoSpaceDN w:val="0"/>
        <w:adjustRightInd w:val="0"/>
        <w:spacing w:after="0" w:line="240" w:lineRule="auto"/>
        <w:jc w:val="both"/>
        <w:rPr>
          <w:rFonts w:ascii="Times New Roman" w:hAnsi="Times New Roman" w:cs="Times New Roman"/>
        </w:rPr>
      </w:pPr>
      <w:r w:rsidRPr="00370C38">
        <w:rPr>
          <w:rFonts w:ascii="Times New Roman" w:hAnsi="Times New Roman" w:cs="Times New Roman"/>
          <w:bCs/>
          <w:color w:val="000000"/>
        </w:rPr>
        <w:t xml:space="preserve">              2.3.  Подпункт 4 пункта 2 подраздела 1 раздела 2 </w:t>
      </w:r>
      <w:r w:rsidRPr="00370C38">
        <w:rPr>
          <w:rFonts w:ascii="Times New Roman" w:hAnsi="Times New Roman" w:cs="Times New Roman"/>
        </w:rPr>
        <w:t>и</w:t>
      </w:r>
      <w:r>
        <w:rPr>
          <w:rFonts w:ascii="Times New Roman" w:hAnsi="Times New Roman" w:cs="Times New Roman"/>
        </w:rPr>
        <w:t>зложить в следующей редакции:</w:t>
      </w:r>
    </w:p>
    <w:p w:rsidR="00370C38" w:rsidRPr="00370C38" w:rsidRDefault="00370C38" w:rsidP="00370C38">
      <w:pPr>
        <w:tabs>
          <w:tab w:val="left" w:pos="567"/>
          <w:tab w:val="left" w:pos="851"/>
          <w:tab w:val="left" w:pos="993"/>
        </w:tabs>
        <w:autoSpaceDN w:val="0"/>
        <w:adjustRightInd w:val="0"/>
        <w:spacing w:after="0" w:line="240" w:lineRule="auto"/>
        <w:jc w:val="both"/>
        <w:rPr>
          <w:rFonts w:ascii="Times New Roman" w:hAnsi="Times New Roman" w:cs="Times New Roman"/>
        </w:rPr>
      </w:pPr>
      <w:r w:rsidRPr="00370C38">
        <w:rPr>
          <w:rFonts w:ascii="Times New Roman" w:hAnsi="Times New Roman" w:cs="Times New Roman"/>
        </w:rPr>
        <w:t xml:space="preserve">            «4)   Устав Большеигнатовского муниципального района»;</w:t>
      </w:r>
    </w:p>
    <w:p w:rsidR="00370C38" w:rsidRPr="00370C38" w:rsidRDefault="00370C38" w:rsidP="00370C38">
      <w:pPr>
        <w:tabs>
          <w:tab w:val="left" w:pos="567"/>
          <w:tab w:val="left" w:pos="709"/>
          <w:tab w:val="left" w:pos="1134"/>
        </w:tabs>
        <w:autoSpaceDN w:val="0"/>
        <w:adjustRightInd w:val="0"/>
        <w:spacing w:after="0" w:line="240" w:lineRule="auto"/>
        <w:jc w:val="both"/>
        <w:rPr>
          <w:rFonts w:ascii="Times New Roman" w:hAnsi="Times New Roman" w:cs="Times New Roman"/>
          <w:bCs/>
          <w:color w:val="000000"/>
        </w:rPr>
      </w:pPr>
      <w:r w:rsidRPr="00370C38">
        <w:rPr>
          <w:rFonts w:ascii="Times New Roman" w:hAnsi="Times New Roman" w:cs="Times New Roman"/>
        </w:rPr>
        <w:t xml:space="preserve">             2.4.   </w:t>
      </w:r>
      <w:r w:rsidRPr="00370C38">
        <w:rPr>
          <w:rFonts w:ascii="Times New Roman" w:hAnsi="Times New Roman" w:cs="Times New Roman"/>
          <w:bCs/>
          <w:color w:val="000000"/>
        </w:rPr>
        <w:t xml:space="preserve">Подпункт 11 пункта 3.1 подраздела 1 раздела 2 </w:t>
      </w:r>
      <w:r w:rsidRPr="00370C38">
        <w:rPr>
          <w:rFonts w:ascii="Times New Roman" w:hAnsi="Times New Roman" w:cs="Times New Roman"/>
        </w:rPr>
        <w:t>исключить.</w:t>
      </w:r>
      <w:r w:rsidRPr="00370C38">
        <w:rPr>
          <w:rFonts w:ascii="Times New Roman" w:hAnsi="Times New Roman" w:cs="Times New Roman"/>
          <w:bCs/>
          <w:color w:val="000000"/>
        </w:rPr>
        <w:tab/>
      </w:r>
    </w:p>
    <w:p w:rsidR="00370C38" w:rsidRPr="00370C38" w:rsidRDefault="00370C38" w:rsidP="00370C38">
      <w:pPr>
        <w:tabs>
          <w:tab w:val="left" w:pos="1560"/>
        </w:tabs>
        <w:spacing w:after="0" w:line="240" w:lineRule="auto"/>
        <w:ind w:firstLine="900"/>
        <w:jc w:val="both"/>
        <w:rPr>
          <w:rFonts w:ascii="Times New Roman" w:hAnsi="Times New Roman" w:cs="Times New Roman"/>
          <w:bCs/>
          <w:color w:val="000000"/>
        </w:rPr>
      </w:pPr>
      <w:r w:rsidRPr="00370C38">
        <w:rPr>
          <w:rFonts w:ascii="Times New Roman" w:hAnsi="Times New Roman" w:cs="Times New Roman"/>
          <w:bCs/>
          <w:color w:val="000000"/>
        </w:rPr>
        <w:t xml:space="preserve">3.     </w:t>
      </w:r>
      <w:r w:rsidRPr="00370C38">
        <w:rPr>
          <w:rFonts w:ascii="Times New Roman" w:hAnsi="Times New Roman" w:cs="Times New Roman"/>
        </w:rPr>
        <w:t>Настоящее постановление вступает в силу после его официального опубликования</w:t>
      </w:r>
      <w:r w:rsidRPr="00370C38">
        <w:rPr>
          <w:rFonts w:ascii="Times New Roman" w:hAnsi="Times New Roman" w:cs="Times New Roman"/>
          <w:bCs/>
          <w:color w:val="000000"/>
        </w:rPr>
        <w:t>.</w:t>
      </w:r>
    </w:p>
    <w:p w:rsidR="00370C38" w:rsidRPr="00370C38" w:rsidRDefault="00370C38" w:rsidP="00370C38">
      <w:pPr>
        <w:spacing w:after="0" w:line="240" w:lineRule="auto"/>
        <w:jc w:val="both"/>
        <w:rPr>
          <w:rFonts w:ascii="Times New Roman" w:hAnsi="Times New Roman" w:cs="Times New Roman"/>
          <w:bCs/>
          <w:color w:val="000000"/>
        </w:rPr>
      </w:pPr>
    </w:p>
    <w:p w:rsidR="00370C38" w:rsidRPr="00370C38" w:rsidRDefault="00370C38" w:rsidP="00370C38">
      <w:pPr>
        <w:spacing w:after="0" w:line="240" w:lineRule="auto"/>
        <w:ind w:right="-365"/>
        <w:rPr>
          <w:rFonts w:ascii="Times New Roman" w:hAnsi="Times New Roman" w:cs="Times New Roman"/>
        </w:rPr>
      </w:pPr>
      <w:r w:rsidRPr="00370C38">
        <w:rPr>
          <w:rFonts w:ascii="Times New Roman" w:hAnsi="Times New Roman" w:cs="Times New Roman"/>
        </w:rPr>
        <w:t xml:space="preserve">Глава  Большеигнатовского </w:t>
      </w:r>
    </w:p>
    <w:p w:rsidR="00370C38" w:rsidRPr="00370C38" w:rsidRDefault="00370C38" w:rsidP="00370C38">
      <w:pPr>
        <w:spacing w:after="0" w:line="240" w:lineRule="auto"/>
        <w:ind w:right="-365"/>
        <w:rPr>
          <w:rFonts w:ascii="Times New Roman" w:hAnsi="Times New Roman" w:cs="Times New Roman"/>
        </w:rPr>
      </w:pPr>
      <w:r w:rsidRPr="00370C38">
        <w:rPr>
          <w:rFonts w:ascii="Times New Roman" w:hAnsi="Times New Roman" w:cs="Times New Roman"/>
        </w:rPr>
        <w:t>муниципального района                                                                        Т. Н. Полозова</w:t>
      </w:r>
    </w:p>
    <w:p w:rsidR="00DF2BC6" w:rsidRPr="00DF2BC6" w:rsidRDefault="00DF2BC6" w:rsidP="00DF2BC6">
      <w:pPr>
        <w:tabs>
          <w:tab w:val="left" w:pos="5670"/>
          <w:tab w:val="left" w:pos="6663"/>
          <w:tab w:val="left" w:pos="7513"/>
          <w:tab w:val="left" w:pos="7938"/>
        </w:tabs>
        <w:spacing w:after="0" w:line="240" w:lineRule="auto"/>
        <w:jc w:val="center"/>
        <w:rPr>
          <w:rFonts w:ascii="Times New Roman" w:hAnsi="Times New Roman" w:cs="Times New Roman"/>
          <w:b/>
          <w:noProof/>
        </w:rPr>
      </w:pPr>
      <w:r w:rsidRPr="00DF2BC6">
        <w:rPr>
          <w:rFonts w:ascii="Times New Roman" w:hAnsi="Times New Roman" w:cs="Times New Roman"/>
          <w:b/>
          <w:noProof/>
        </w:rPr>
        <w:drawing>
          <wp:inline distT="0" distB="0" distL="0" distR="0" wp14:anchorId="3C343D50" wp14:editId="3B20F1F7">
            <wp:extent cx="581025" cy="609600"/>
            <wp:effectExtent l="0" t="0" r="9525" b="0"/>
            <wp:docPr id="11" name="Рисунок 1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DF2BC6" w:rsidRPr="00DF2BC6" w:rsidRDefault="00DF2BC6" w:rsidP="00DF2BC6">
      <w:pPr>
        <w:tabs>
          <w:tab w:val="left" w:pos="5670"/>
          <w:tab w:val="left" w:pos="6663"/>
          <w:tab w:val="left" w:pos="7513"/>
          <w:tab w:val="left" w:pos="7938"/>
        </w:tabs>
        <w:spacing w:after="0" w:line="240" w:lineRule="auto"/>
        <w:jc w:val="center"/>
        <w:rPr>
          <w:rFonts w:ascii="Times New Roman" w:hAnsi="Times New Roman" w:cs="Times New Roman"/>
          <w:b/>
        </w:rPr>
      </w:pPr>
    </w:p>
    <w:p w:rsidR="00DF2BC6" w:rsidRPr="00DF2BC6" w:rsidRDefault="00DF2BC6" w:rsidP="00DF2BC6">
      <w:pPr>
        <w:tabs>
          <w:tab w:val="left" w:pos="5670"/>
          <w:tab w:val="left" w:pos="6663"/>
          <w:tab w:val="left" w:pos="7513"/>
          <w:tab w:val="left" w:pos="7938"/>
        </w:tabs>
        <w:spacing w:after="0" w:line="240" w:lineRule="auto"/>
        <w:jc w:val="center"/>
        <w:rPr>
          <w:rFonts w:ascii="Times New Roman" w:hAnsi="Times New Roman" w:cs="Times New Roman"/>
          <w:b/>
        </w:rPr>
      </w:pPr>
      <w:r w:rsidRPr="00DF2BC6">
        <w:rPr>
          <w:rFonts w:ascii="Times New Roman" w:hAnsi="Times New Roman" w:cs="Times New Roman"/>
          <w:b/>
        </w:rPr>
        <w:t>Администрация Большеигнатовского муниципального района Республики Мордовия</w:t>
      </w:r>
    </w:p>
    <w:p w:rsidR="00DF2BC6" w:rsidRPr="00DF2BC6" w:rsidRDefault="00DF2BC6" w:rsidP="00DF2BC6">
      <w:pPr>
        <w:pStyle w:val="2"/>
        <w:spacing w:before="0"/>
        <w:rPr>
          <w:rFonts w:ascii="Times New Roman" w:hAnsi="Times New Roman" w:cs="Times New Roman"/>
          <w:color w:val="auto"/>
          <w:sz w:val="22"/>
          <w:szCs w:val="22"/>
        </w:rPr>
      </w:pPr>
    </w:p>
    <w:p w:rsidR="00DF2BC6" w:rsidRPr="00DF2BC6" w:rsidRDefault="00DF2BC6" w:rsidP="00DF2BC6">
      <w:pPr>
        <w:pStyle w:val="2"/>
        <w:spacing w:before="0"/>
        <w:ind w:left="567" w:hanging="567"/>
        <w:jc w:val="center"/>
        <w:rPr>
          <w:rFonts w:ascii="Times New Roman" w:hAnsi="Times New Roman" w:cs="Times New Roman"/>
          <w:i/>
          <w:color w:val="auto"/>
          <w:sz w:val="22"/>
          <w:szCs w:val="22"/>
        </w:rPr>
      </w:pPr>
      <w:r w:rsidRPr="00DF2BC6">
        <w:rPr>
          <w:rFonts w:ascii="Times New Roman" w:hAnsi="Times New Roman" w:cs="Times New Roman"/>
          <w:color w:val="auto"/>
          <w:sz w:val="22"/>
          <w:szCs w:val="22"/>
        </w:rPr>
        <w:t>ПОСТАНОВЛЕНИЕ</w:t>
      </w:r>
    </w:p>
    <w:p w:rsidR="00DF2BC6" w:rsidRPr="00DF2BC6" w:rsidRDefault="00DF2BC6" w:rsidP="00DF2BC6">
      <w:pPr>
        <w:spacing w:after="0" w:line="240" w:lineRule="auto"/>
        <w:rPr>
          <w:rFonts w:ascii="Times New Roman" w:hAnsi="Times New Roman" w:cs="Times New Roman"/>
        </w:rPr>
      </w:pPr>
    </w:p>
    <w:p w:rsidR="00DF2BC6" w:rsidRPr="00DF2BC6" w:rsidRDefault="00DF2BC6" w:rsidP="00DF2BC6">
      <w:pPr>
        <w:tabs>
          <w:tab w:val="center" w:pos="4677"/>
        </w:tabs>
        <w:spacing w:after="0" w:line="240" w:lineRule="auto"/>
        <w:rPr>
          <w:rFonts w:ascii="Times New Roman" w:hAnsi="Times New Roman" w:cs="Times New Roman"/>
        </w:rPr>
      </w:pPr>
      <w:r w:rsidRPr="00DF2BC6">
        <w:rPr>
          <w:rFonts w:ascii="Times New Roman" w:hAnsi="Times New Roman" w:cs="Times New Roman"/>
        </w:rPr>
        <w:t xml:space="preserve">  «17» января 2022 г.                                                            </w:t>
      </w:r>
      <w:r>
        <w:rPr>
          <w:rFonts w:ascii="Times New Roman" w:hAnsi="Times New Roman" w:cs="Times New Roman"/>
        </w:rPr>
        <w:t xml:space="preserve">                              </w:t>
      </w:r>
      <w:r w:rsidRPr="00DF2BC6">
        <w:rPr>
          <w:rFonts w:ascii="Times New Roman" w:hAnsi="Times New Roman" w:cs="Times New Roman"/>
        </w:rPr>
        <w:t xml:space="preserve">      № 17</w:t>
      </w:r>
    </w:p>
    <w:p w:rsidR="00DF2BC6" w:rsidRPr="00DF2BC6" w:rsidRDefault="00DF2BC6" w:rsidP="00DF2BC6">
      <w:pPr>
        <w:spacing w:after="0" w:line="240" w:lineRule="auto"/>
        <w:jc w:val="center"/>
        <w:rPr>
          <w:rFonts w:ascii="Times New Roman" w:hAnsi="Times New Roman" w:cs="Times New Roman"/>
        </w:rPr>
      </w:pPr>
    </w:p>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с. Большое Игнатово</w:t>
      </w:r>
    </w:p>
    <w:p w:rsidR="00DF2BC6" w:rsidRPr="00DF2BC6" w:rsidRDefault="00DF2BC6" w:rsidP="00DF2BC6">
      <w:pPr>
        <w:autoSpaceDE w:val="0"/>
        <w:autoSpaceDN w:val="0"/>
        <w:adjustRightInd w:val="0"/>
        <w:spacing w:after="0" w:line="240" w:lineRule="auto"/>
        <w:jc w:val="both"/>
        <w:rPr>
          <w:rFonts w:ascii="Times New Roman" w:hAnsi="Times New Roman" w:cs="Times New Roman"/>
          <w:spacing w:val="-11"/>
        </w:rPr>
      </w:pPr>
      <w:r w:rsidRPr="00DF2BC6">
        <w:rPr>
          <w:rFonts w:ascii="Times New Roman" w:hAnsi="Times New Roman" w:cs="Times New Roman"/>
          <w:b/>
        </w:rPr>
        <w:t xml:space="preserve">   </w:t>
      </w:r>
    </w:p>
    <w:tbl>
      <w:tblPr>
        <w:tblW w:w="9356" w:type="dxa"/>
        <w:tblLook w:val="04A0" w:firstRow="1" w:lastRow="0" w:firstColumn="1" w:lastColumn="0" w:noHBand="0" w:noVBand="1"/>
      </w:tblPr>
      <w:tblGrid>
        <w:gridCol w:w="7230"/>
        <w:gridCol w:w="2126"/>
      </w:tblGrid>
      <w:tr w:rsidR="00DF2BC6" w:rsidRPr="00DF2BC6" w:rsidTr="00DF2BC6">
        <w:tc>
          <w:tcPr>
            <w:tcW w:w="7230" w:type="dxa"/>
            <w:hideMark/>
          </w:tcPr>
          <w:p w:rsidR="00DF2BC6" w:rsidRPr="00DF2BC6" w:rsidRDefault="00DF2BC6" w:rsidP="00DF2BC6">
            <w:pPr>
              <w:tabs>
                <w:tab w:val="left" w:pos="1418"/>
              </w:tabs>
              <w:spacing w:after="0" w:line="240" w:lineRule="auto"/>
              <w:rPr>
                <w:rFonts w:ascii="Times New Roman" w:hAnsi="Times New Roman" w:cs="Times New Roman"/>
              </w:rPr>
            </w:pPr>
            <w:r w:rsidRPr="00DF2BC6">
              <w:rPr>
                <w:rFonts w:ascii="Times New Roman" w:hAnsi="Times New Roman" w:cs="Times New Roman"/>
                <w:bCs/>
              </w:rPr>
              <w:t>О внесении изменений в постановление Администрации Большеигнатовского муниципального района от 22.01.2020 г. №32 «О муниципальном звене территориальной подсистемы единой государственной системы предупреждения и ликвидации чрезвычайных ситуаций</w:t>
            </w:r>
            <w:r w:rsidRPr="00DF2BC6">
              <w:rPr>
                <w:rFonts w:ascii="Times New Roman" w:hAnsi="Times New Roman" w:cs="Times New Roman"/>
              </w:rPr>
              <w:t xml:space="preserve"> на территории Большеигнатовского муниципального района Республики Мордовия»</w:t>
            </w:r>
          </w:p>
        </w:tc>
        <w:tc>
          <w:tcPr>
            <w:tcW w:w="2126" w:type="dxa"/>
          </w:tcPr>
          <w:p w:rsidR="00DF2BC6" w:rsidRPr="00DF2BC6" w:rsidRDefault="00DF2BC6" w:rsidP="00DF2BC6">
            <w:pPr>
              <w:tabs>
                <w:tab w:val="left" w:pos="1418"/>
              </w:tabs>
              <w:autoSpaceDE w:val="0"/>
              <w:autoSpaceDN w:val="0"/>
              <w:adjustRightInd w:val="0"/>
              <w:spacing w:after="0" w:line="240" w:lineRule="auto"/>
              <w:ind w:firstLine="425"/>
              <w:jc w:val="both"/>
              <w:rPr>
                <w:rFonts w:ascii="Times New Roman" w:hAnsi="Times New Roman" w:cs="Times New Roman"/>
              </w:rPr>
            </w:pPr>
          </w:p>
        </w:tc>
      </w:tr>
    </w:tbl>
    <w:p w:rsidR="00DF2BC6" w:rsidRPr="00DF2BC6" w:rsidRDefault="00DF2BC6" w:rsidP="00DF2BC6">
      <w:pPr>
        <w:tabs>
          <w:tab w:val="left" w:pos="1418"/>
        </w:tabs>
        <w:spacing w:after="0" w:line="240" w:lineRule="auto"/>
        <w:ind w:firstLine="425"/>
        <w:rPr>
          <w:rFonts w:ascii="Times New Roman" w:hAnsi="Times New Roman" w:cs="Times New Roman"/>
          <w:bCs/>
        </w:rPr>
      </w:pPr>
    </w:p>
    <w:p w:rsidR="00DF2BC6" w:rsidRPr="00DF2BC6" w:rsidRDefault="00DF2BC6" w:rsidP="00DF2BC6">
      <w:pPr>
        <w:pStyle w:val="afb"/>
        <w:spacing w:before="0" w:beforeAutospacing="0" w:after="0" w:afterAutospacing="0"/>
        <w:ind w:firstLine="425"/>
        <w:jc w:val="both"/>
        <w:rPr>
          <w:sz w:val="22"/>
          <w:szCs w:val="22"/>
        </w:rPr>
      </w:pPr>
      <w:r w:rsidRPr="00DF2BC6">
        <w:rPr>
          <w:sz w:val="22"/>
          <w:szCs w:val="22"/>
        </w:rPr>
        <w:t xml:space="preserve">Администрация Большеигнатовского муниципального района </w:t>
      </w:r>
      <w:r w:rsidRPr="00DF2BC6">
        <w:rPr>
          <w:b/>
          <w:sz w:val="22"/>
          <w:szCs w:val="22"/>
        </w:rPr>
        <w:t>постановляет</w:t>
      </w:r>
      <w:r w:rsidRPr="00DF2BC6">
        <w:rPr>
          <w:sz w:val="22"/>
          <w:szCs w:val="22"/>
        </w:rPr>
        <w:t>:</w:t>
      </w:r>
    </w:p>
    <w:p w:rsidR="00DF2BC6" w:rsidRPr="00DF2BC6" w:rsidRDefault="00DF2BC6" w:rsidP="00DF2BC6">
      <w:pPr>
        <w:pStyle w:val="afb"/>
        <w:numPr>
          <w:ilvl w:val="0"/>
          <w:numId w:val="37"/>
        </w:numPr>
        <w:spacing w:before="0" w:beforeAutospacing="0" w:after="0" w:afterAutospacing="0"/>
        <w:ind w:left="0" w:firstLine="425"/>
        <w:jc w:val="both"/>
        <w:rPr>
          <w:sz w:val="22"/>
          <w:szCs w:val="22"/>
        </w:rPr>
      </w:pPr>
      <w:r w:rsidRPr="00DF2BC6">
        <w:rPr>
          <w:sz w:val="22"/>
          <w:szCs w:val="22"/>
        </w:rPr>
        <w:t xml:space="preserve">Внести изменения в </w:t>
      </w:r>
      <w:bookmarkStart w:id="3" w:name="sub_12"/>
      <w:r w:rsidRPr="00DF2BC6">
        <w:rPr>
          <w:sz w:val="22"/>
          <w:szCs w:val="22"/>
        </w:rPr>
        <w:t>С</w:t>
      </w:r>
      <w:r w:rsidRPr="00DF2BC6">
        <w:rPr>
          <w:rStyle w:val="a5"/>
          <w:rFonts w:eastAsiaTheme="majorEastAsia"/>
          <w:b w:val="0"/>
          <w:bCs/>
          <w:color w:val="auto"/>
          <w:sz w:val="22"/>
          <w:szCs w:val="22"/>
        </w:rPr>
        <w:t>труктуру</w:t>
      </w:r>
      <w:r w:rsidRPr="00DF2BC6">
        <w:rPr>
          <w:rStyle w:val="a5"/>
          <w:rFonts w:eastAsiaTheme="majorEastAsia"/>
          <w:color w:val="auto"/>
          <w:sz w:val="22"/>
          <w:szCs w:val="22"/>
        </w:rPr>
        <w:t xml:space="preserve"> </w:t>
      </w:r>
      <w:r w:rsidRPr="00DF2BC6">
        <w:rPr>
          <w:bCs/>
          <w:sz w:val="22"/>
          <w:szCs w:val="22"/>
        </w:rPr>
        <w:t>муниципального</w:t>
      </w:r>
      <w:r w:rsidRPr="00DF2BC6">
        <w:rPr>
          <w:sz w:val="22"/>
          <w:szCs w:val="22"/>
        </w:rPr>
        <w:t xml:space="preserve"> звена территориальной подсистемы единой государственной системы предупреждения и ликвидации чрезвычайных ситуаций на территории Большеигнатовского муниципального района Республики Мордовия, утвержденную </w:t>
      </w:r>
      <w:r w:rsidRPr="00DF2BC6">
        <w:rPr>
          <w:bCs/>
          <w:sz w:val="22"/>
          <w:szCs w:val="22"/>
        </w:rPr>
        <w:t>постановлением Администрации Большеигнатовского муниципального района от 22.01.2020 г. №32 «О муниципальном звене территориальной подсистемы единой государственной системы предупреждения и ликвидации чрезвычайных ситуаций</w:t>
      </w:r>
      <w:r w:rsidRPr="00DF2BC6">
        <w:rPr>
          <w:sz w:val="22"/>
          <w:szCs w:val="22"/>
        </w:rPr>
        <w:t xml:space="preserve"> на территории Большеигнатовского муниципального района Республики Мордовия», изложив ее в следующей редакции (прилагается</w:t>
      </w:r>
      <w:bookmarkEnd w:id="3"/>
      <w:r w:rsidRPr="00DF2BC6">
        <w:rPr>
          <w:sz w:val="22"/>
          <w:szCs w:val="22"/>
        </w:rPr>
        <w:t>).</w:t>
      </w:r>
    </w:p>
    <w:p w:rsidR="00DF2BC6" w:rsidRPr="00DF2BC6" w:rsidRDefault="00DF2BC6" w:rsidP="00DF2BC6">
      <w:pPr>
        <w:pStyle w:val="afb"/>
        <w:keepNext/>
        <w:keepLines/>
        <w:numPr>
          <w:ilvl w:val="0"/>
          <w:numId w:val="37"/>
        </w:numPr>
        <w:autoSpaceDE w:val="0"/>
        <w:autoSpaceDN w:val="0"/>
        <w:adjustRightInd w:val="0"/>
        <w:spacing w:before="0" w:beforeAutospacing="0" w:after="0" w:afterAutospacing="0"/>
        <w:ind w:left="0" w:firstLine="425"/>
        <w:jc w:val="both"/>
        <w:rPr>
          <w:sz w:val="22"/>
          <w:szCs w:val="22"/>
        </w:rPr>
      </w:pPr>
      <w:r w:rsidRPr="00DF2BC6">
        <w:rPr>
          <w:sz w:val="22"/>
          <w:szCs w:val="22"/>
        </w:rPr>
        <w:t>Настоящее постановление вступает в силу после его официального опубликования.</w:t>
      </w:r>
    </w:p>
    <w:p w:rsidR="00DF2BC6" w:rsidRPr="00DF2BC6" w:rsidRDefault="00DF2BC6" w:rsidP="00DF2BC6">
      <w:pPr>
        <w:pStyle w:val="afb"/>
        <w:spacing w:before="0" w:beforeAutospacing="0" w:after="0" w:afterAutospacing="0"/>
        <w:jc w:val="both"/>
        <w:rPr>
          <w:sz w:val="22"/>
          <w:szCs w:val="22"/>
        </w:rPr>
      </w:pPr>
    </w:p>
    <w:p w:rsidR="00DF2BC6" w:rsidRPr="00DF2BC6" w:rsidRDefault="00DF2BC6" w:rsidP="00DF2BC6">
      <w:pPr>
        <w:pStyle w:val="afb"/>
        <w:keepNext/>
        <w:keepLines/>
        <w:autoSpaceDE w:val="0"/>
        <w:autoSpaceDN w:val="0"/>
        <w:adjustRightInd w:val="0"/>
        <w:spacing w:before="0" w:beforeAutospacing="0" w:after="0" w:afterAutospacing="0"/>
        <w:jc w:val="both"/>
        <w:rPr>
          <w:sz w:val="22"/>
          <w:szCs w:val="22"/>
        </w:rPr>
      </w:pPr>
      <w:r w:rsidRPr="00DF2BC6">
        <w:rPr>
          <w:sz w:val="22"/>
          <w:szCs w:val="22"/>
        </w:rPr>
        <w:t xml:space="preserve">Глава Большеигнатовского </w:t>
      </w:r>
    </w:p>
    <w:p w:rsidR="00DF2BC6" w:rsidRPr="00DF2BC6" w:rsidRDefault="00DF2BC6" w:rsidP="00DF2BC6">
      <w:pPr>
        <w:keepNext/>
        <w:keepLines/>
        <w:autoSpaceDE w:val="0"/>
        <w:autoSpaceDN w:val="0"/>
        <w:adjustRightInd w:val="0"/>
        <w:spacing w:after="0" w:line="240" w:lineRule="auto"/>
        <w:jc w:val="both"/>
        <w:rPr>
          <w:rFonts w:ascii="Times New Roman" w:hAnsi="Times New Roman" w:cs="Times New Roman"/>
        </w:rPr>
      </w:pPr>
      <w:r w:rsidRPr="00DF2BC6">
        <w:rPr>
          <w:rFonts w:ascii="Times New Roman" w:hAnsi="Times New Roman" w:cs="Times New Roman"/>
        </w:rPr>
        <w:t xml:space="preserve">муниципального района                                                          Т.Н. Полозова </w:t>
      </w:r>
    </w:p>
    <w:p w:rsidR="00DF2BC6" w:rsidRPr="00DF2BC6" w:rsidRDefault="00DF2BC6" w:rsidP="00DF2BC6">
      <w:pPr>
        <w:keepNext/>
        <w:keepLines/>
        <w:autoSpaceDE w:val="0"/>
        <w:autoSpaceDN w:val="0"/>
        <w:adjustRightInd w:val="0"/>
        <w:spacing w:after="0" w:line="240" w:lineRule="auto"/>
        <w:jc w:val="both"/>
        <w:rPr>
          <w:rFonts w:ascii="Times New Roman" w:hAnsi="Times New Roman" w:cs="Times New Roman"/>
        </w:rPr>
      </w:pPr>
    </w:p>
    <w:p w:rsidR="00DF2BC6" w:rsidRPr="00DF2BC6" w:rsidRDefault="00DF2BC6" w:rsidP="00DF2BC6">
      <w:pPr>
        <w:keepNext/>
        <w:keepLines/>
        <w:autoSpaceDE w:val="0"/>
        <w:autoSpaceDN w:val="0"/>
        <w:adjustRightInd w:val="0"/>
        <w:spacing w:after="0" w:line="240" w:lineRule="auto"/>
        <w:jc w:val="both"/>
        <w:rPr>
          <w:rFonts w:ascii="Times New Roman" w:hAnsi="Times New Roman" w:cs="Times New Roman"/>
        </w:rPr>
      </w:pPr>
    </w:p>
    <w:p w:rsidR="00DF2BC6" w:rsidRPr="00DF2BC6" w:rsidRDefault="00DF2BC6" w:rsidP="00DF2BC6">
      <w:pPr>
        <w:pStyle w:val="afb"/>
        <w:spacing w:before="0" w:beforeAutospacing="0" w:after="0" w:afterAutospacing="0"/>
        <w:jc w:val="both"/>
        <w:rPr>
          <w:sz w:val="22"/>
          <w:szCs w:val="22"/>
        </w:rPr>
      </w:pPr>
    </w:p>
    <w:tbl>
      <w:tblPr>
        <w:tblStyle w:val="af"/>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095"/>
      </w:tblGrid>
      <w:tr w:rsidR="00DF2BC6" w:rsidRPr="00DF2BC6" w:rsidTr="00DF2BC6">
        <w:tc>
          <w:tcPr>
            <w:tcW w:w="3119" w:type="dxa"/>
          </w:tcPr>
          <w:p w:rsidR="00DF2BC6" w:rsidRPr="00DF2BC6" w:rsidRDefault="00DF2BC6" w:rsidP="00DF2BC6">
            <w:pPr>
              <w:rPr>
                <w:rFonts w:ascii="Times New Roman" w:hAnsi="Times New Roman" w:cs="Times New Roman"/>
              </w:rPr>
            </w:pPr>
          </w:p>
        </w:tc>
        <w:tc>
          <w:tcPr>
            <w:tcW w:w="6095" w:type="dxa"/>
          </w:tcPr>
          <w:p w:rsidR="00DF2BC6" w:rsidRPr="00DF2BC6" w:rsidRDefault="00DF2BC6" w:rsidP="00DF2BC6">
            <w:pPr>
              <w:keepNext/>
              <w:keepLines/>
              <w:autoSpaceDE w:val="0"/>
              <w:autoSpaceDN w:val="0"/>
              <w:adjustRightInd w:val="0"/>
              <w:jc w:val="right"/>
              <w:rPr>
                <w:rFonts w:ascii="Times New Roman" w:hAnsi="Times New Roman" w:cs="Times New Roman"/>
              </w:rPr>
            </w:pPr>
            <w:r w:rsidRPr="00DF2BC6">
              <w:rPr>
                <w:rFonts w:ascii="Times New Roman" w:hAnsi="Times New Roman" w:cs="Times New Roman"/>
              </w:rPr>
              <w:t>Приложение</w:t>
            </w:r>
          </w:p>
          <w:p w:rsidR="00DF2BC6" w:rsidRPr="00DF2BC6" w:rsidRDefault="00DF2BC6" w:rsidP="00DF2BC6">
            <w:pPr>
              <w:keepNext/>
              <w:keepLines/>
              <w:autoSpaceDE w:val="0"/>
              <w:autoSpaceDN w:val="0"/>
              <w:adjustRightInd w:val="0"/>
              <w:jc w:val="right"/>
              <w:rPr>
                <w:rFonts w:ascii="Times New Roman" w:hAnsi="Times New Roman" w:cs="Times New Roman"/>
              </w:rPr>
            </w:pPr>
            <w:r w:rsidRPr="00DF2BC6">
              <w:rPr>
                <w:rFonts w:ascii="Times New Roman" w:hAnsi="Times New Roman" w:cs="Times New Roman"/>
              </w:rPr>
              <w:t xml:space="preserve">к постановлению </w:t>
            </w:r>
            <w:r w:rsidRPr="00DF2BC6">
              <w:rPr>
                <w:rFonts w:ascii="Times New Roman" w:hAnsi="Times New Roman" w:cs="Times New Roman"/>
                <w:bCs/>
              </w:rPr>
              <w:t xml:space="preserve">Администрации Большеигнатовского муниципального района от </w:t>
            </w:r>
            <w:r>
              <w:rPr>
                <w:rFonts w:ascii="Times New Roman" w:hAnsi="Times New Roman" w:cs="Times New Roman"/>
                <w:bCs/>
              </w:rPr>
              <w:t>17.01.</w:t>
            </w:r>
            <w:r w:rsidRPr="00DF2BC6">
              <w:rPr>
                <w:rFonts w:ascii="Times New Roman" w:hAnsi="Times New Roman" w:cs="Times New Roman"/>
                <w:bCs/>
              </w:rPr>
              <w:t xml:space="preserve">2022 г. № </w:t>
            </w:r>
            <w:r>
              <w:rPr>
                <w:rFonts w:ascii="Times New Roman" w:hAnsi="Times New Roman" w:cs="Times New Roman"/>
                <w:bCs/>
              </w:rPr>
              <w:t>17</w:t>
            </w:r>
            <w:r w:rsidRPr="00DF2BC6">
              <w:rPr>
                <w:rFonts w:ascii="Times New Roman" w:hAnsi="Times New Roman" w:cs="Times New Roman"/>
                <w:bCs/>
              </w:rPr>
              <w:t xml:space="preserve"> «О внесении изменений в постановление Администрации Большеигнатовского муниципального района от 22.01.2020 г. №32 «О муниципальном звене территориальной подсистемы единой государственной системы предупреждения и ликвидации чрезвычайных ситуаций</w:t>
            </w:r>
            <w:r w:rsidRPr="00DF2BC6">
              <w:rPr>
                <w:rFonts w:ascii="Times New Roman" w:hAnsi="Times New Roman" w:cs="Times New Roman"/>
              </w:rPr>
              <w:t xml:space="preserve"> на территории Большеигнатовского муниципального района Республики Мордовия»</w:t>
            </w:r>
          </w:p>
        </w:tc>
      </w:tr>
    </w:tbl>
    <w:p w:rsidR="00DF2BC6" w:rsidRPr="00DF2BC6" w:rsidRDefault="00DF2BC6" w:rsidP="00DF2BC6">
      <w:pPr>
        <w:spacing w:after="0" w:line="240" w:lineRule="auto"/>
        <w:rPr>
          <w:rFonts w:ascii="Times New Roman" w:hAnsi="Times New Roman" w:cs="Times New Roman"/>
        </w:rPr>
      </w:pPr>
    </w:p>
    <w:p w:rsidR="00DF2BC6" w:rsidRPr="00DF2BC6" w:rsidRDefault="00DF2BC6" w:rsidP="00DF2BC6">
      <w:pPr>
        <w:spacing w:after="0" w:line="240" w:lineRule="auto"/>
        <w:jc w:val="center"/>
        <w:rPr>
          <w:rFonts w:ascii="Times New Roman" w:hAnsi="Times New Roman" w:cs="Times New Roman"/>
          <w:bCs/>
        </w:rPr>
      </w:pPr>
      <w:bookmarkStart w:id="4" w:name="sub_2000"/>
      <w:r w:rsidRPr="00DF2BC6">
        <w:rPr>
          <w:rFonts w:ascii="Times New Roman" w:hAnsi="Times New Roman" w:cs="Times New Roman"/>
          <w:bCs/>
        </w:rPr>
        <w:t>Структура</w:t>
      </w:r>
      <w:r w:rsidRPr="00DF2BC6">
        <w:rPr>
          <w:rFonts w:ascii="Times New Roman" w:hAnsi="Times New Roman" w:cs="Times New Roman"/>
          <w:bCs/>
        </w:rPr>
        <w:br/>
      </w:r>
      <w:bookmarkEnd w:id="4"/>
      <w:r w:rsidRPr="00DF2BC6">
        <w:rPr>
          <w:rFonts w:ascii="Times New Roman" w:hAnsi="Times New Roman" w:cs="Times New Roman"/>
          <w:bCs/>
        </w:rPr>
        <w:t>муниципального звена территориальной подсистемы единой государственной системы предупреждения и ликвидации чрезвычайных ситуаций на территории Большеигнатовского муниципального района.</w:t>
      </w:r>
    </w:p>
    <w:p w:rsidR="00DF2BC6" w:rsidRPr="00DF2BC6" w:rsidRDefault="00DF2BC6" w:rsidP="00DF2BC6">
      <w:pPr>
        <w:spacing w:after="0" w:line="240" w:lineRule="auto"/>
        <w:jc w:val="center"/>
        <w:rPr>
          <w:rFonts w:ascii="Times New Roman" w:hAnsi="Times New Roman" w:cs="Times New Roman"/>
        </w:rPr>
      </w:pPr>
    </w:p>
    <w:tbl>
      <w:tblPr>
        <w:tblW w:w="949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9"/>
        <w:gridCol w:w="2533"/>
        <w:gridCol w:w="3574"/>
        <w:gridCol w:w="1155"/>
        <w:gridCol w:w="15"/>
        <w:gridCol w:w="1210"/>
      </w:tblGrid>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center"/>
              <w:rPr>
                <w:rFonts w:ascii="Times New Roman" w:hAnsi="Times New Roman" w:cs="Times New Roman"/>
                <w:b/>
              </w:rPr>
            </w:pPr>
            <w:r w:rsidRPr="00DF2BC6">
              <w:rPr>
                <w:rFonts w:ascii="Times New Roman" w:hAnsi="Times New Roman" w:cs="Times New Roman"/>
                <w:b/>
              </w:rPr>
              <w:lastRenderedPageBreak/>
              <w:t>№ п/п</w:t>
            </w:r>
          </w:p>
        </w:tc>
        <w:tc>
          <w:tcPr>
            <w:tcW w:w="6107" w:type="dxa"/>
            <w:gridSpan w:val="2"/>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jc w:val="center"/>
              <w:rPr>
                <w:rFonts w:ascii="Times New Roman" w:hAnsi="Times New Roman" w:cs="Times New Roman"/>
                <w:b/>
              </w:rPr>
            </w:pPr>
            <w:r w:rsidRPr="00DF2BC6">
              <w:rPr>
                <w:rFonts w:ascii="Times New Roman" w:hAnsi="Times New Roman" w:cs="Times New Roman"/>
                <w:b/>
              </w:rPr>
              <w:t>Наименование структурных звеньев</w:t>
            </w:r>
          </w:p>
        </w:tc>
        <w:tc>
          <w:tcPr>
            <w:tcW w:w="2380" w:type="dxa"/>
            <w:gridSpan w:val="3"/>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b/>
              </w:rPr>
              <w:t>Ведомственная принадлежность</w:t>
            </w:r>
          </w:p>
        </w:tc>
      </w:tr>
      <w:tr w:rsidR="00DF2BC6" w:rsidRPr="00DF2BC6" w:rsidTr="00DF2BC6">
        <w:trPr>
          <w:jc w:val="center"/>
        </w:trPr>
        <w:tc>
          <w:tcPr>
            <w:tcW w:w="9496" w:type="dxa"/>
            <w:gridSpan w:val="6"/>
            <w:tcBorders>
              <w:top w:val="single" w:sz="4" w:space="0" w:color="auto"/>
              <w:bottom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 xml:space="preserve">1. </w:t>
            </w:r>
            <w:r w:rsidRPr="00DF2BC6">
              <w:rPr>
                <w:rFonts w:ascii="Times New Roman" w:hAnsi="Times New Roman" w:cs="Times New Roman"/>
                <w:bCs/>
              </w:rPr>
              <w:t>Муниципальное звено территориальной подсистемы единой государственной системы предупреждения и ликвидации чрезвычайных ситуаций</w:t>
            </w:r>
            <w:r w:rsidRPr="00DF2BC6">
              <w:rPr>
                <w:rFonts w:ascii="Times New Roman" w:hAnsi="Times New Roman" w:cs="Times New Roman"/>
              </w:rPr>
              <w:t xml:space="preserve"> на территории </w:t>
            </w:r>
            <w:r w:rsidRPr="00DF2BC6">
              <w:rPr>
                <w:rFonts w:ascii="Times New Roman" w:hAnsi="Times New Roman" w:cs="Times New Roman"/>
                <w:bCs/>
              </w:rPr>
              <w:t>Большеигнатовского муниципального района</w:t>
            </w:r>
          </w:p>
        </w:tc>
      </w:tr>
      <w:tr w:rsidR="00DF2BC6" w:rsidRPr="00DF2BC6" w:rsidTr="00DF2BC6">
        <w:trPr>
          <w:jc w:val="center"/>
        </w:trPr>
        <w:tc>
          <w:tcPr>
            <w:tcW w:w="9496" w:type="dxa"/>
            <w:gridSpan w:val="6"/>
            <w:tcBorders>
              <w:top w:val="single" w:sz="4" w:space="0" w:color="auto"/>
              <w:bottom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1.1. Координационные органы</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p>
        </w:tc>
        <w:tc>
          <w:tcPr>
            <w:tcW w:w="6107" w:type="dxa"/>
            <w:gridSpan w:val="2"/>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 xml:space="preserve">Комиссия по предупреждению и ликвидации чрезвычайных ситуаций и обеспечению пожарной безопасности </w:t>
            </w:r>
            <w:r w:rsidRPr="00DF2BC6">
              <w:rPr>
                <w:rFonts w:ascii="Times New Roman" w:hAnsi="Times New Roman" w:cs="Times New Roman"/>
                <w:bCs/>
              </w:rPr>
              <w:t>Большеигнатовского муниципального района</w:t>
            </w:r>
            <w:r w:rsidRPr="00DF2BC6">
              <w:rPr>
                <w:rFonts w:ascii="Times New Roman" w:hAnsi="Times New Roman" w:cs="Times New Roman"/>
              </w:rPr>
              <w:t xml:space="preserve"> </w:t>
            </w:r>
          </w:p>
        </w:tc>
        <w:tc>
          <w:tcPr>
            <w:tcW w:w="2380" w:type="dxa"/>
            <w:gridSpan w:val="3"/>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 xml:space="preserve">Администрация </w:t>
            </w:r>
            <w:r w:rsidRPr="00DF2BC6">
              <w:rPr>
                <w:rFonts w:ascii="Times New Roman" w:hAnsi="Times New Roman" w:cs="Times New Roman"/>
                <w:bCs/>
              </w:rPr>
              <w:t>Большеигнатовского муниципального района</w:t>
            </w:r>
          </w:p>
        </w:tc>
      </w:tr>
      <w:tr w:rsidR="00DF2BC6" w:rsidRPr="00DF2BC6" w:rsidTr="00DF2BC6">
        <w:trPr>
          <w:jc w:val="center"/>
        </w:trPr>
        <w:tc>
          <w:tcPr>
            <w:tcW w:w="9496" w:type="dxa"/>
            <w:gridSpan w:val="6"/>
            <w:tcBorders>
              <w:top w:val="single" w:sz="4" w:space="0" w:color="auto"/>
              <w:bottom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1.2. Постоянно действующие органы управления</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p>
        </w:tc>
        <w:tc>
          <w:tcPr>
            <w:tcW w:w="6107" w:type="dxa"/>
            <w:gridSpan w:val="2"/>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w:t>
            </w:r>
          </w:p>
        </w:tc>
        <w:tc>
          <w:tcPr>
            <w:tcW w:w="2380" w:type="dxa"/>
            <w:gridSpan w:val="3"/>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 xml:space="preserve">Администрация </w:t>
            </w:r>
            <w:r w:rsidRPr="00DF2BC6">
              <w:rPr>
                <w:rFonts w:ascii="Times New Roman" w:hAnsi="Times New Roman" w:cs="Times New Roman"/>
                <w:bCs/>
              </w:rPr>
              <w:t>Большеигнатовского муниципального района</w:t>
            </w:r>
          </w:p>
        </w:tc>
      </w:tr>
      <w:tr w:rsidR="00DF2BC6" w:rsidRPr="00DF2BC6" w:rsidTr="00DF2BC6">
        <w:trPr>
          <w:jc w:val="center"/>
        </w:trPr>
        <w:tc>
          <w:tcPr>
            <w:tcW w:w="9496" w:type="dxa"/>
            <w:gridSpan w:val="6"/>
            <w:tcBorders>
              <w:top w:val="single" w:sz="4" w:space="0" w:color="auto"/>
              <w:bottom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1.3. Органы повседневного управления</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1.3.1.</w:t>
            </w:r>
          </w:p>
        </w:tc>
        <w:tc>
          <w:tcPr>
            <w:tcW w:w="6107" w:type="dxa"/>
            <w:gridSpan w:val="2"/>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Муниципальное казенное учреждение «Единая дежурно-диспетчерская служба» Большеигнатовского муниципального района Республики Мордовия</w:t>
            </w:r>
          </w:p>
        </w:tc>
        <w:tc>
          <w:tcPr>
            <w:tcW w:w="2380" w:type="dxa"/>
            <w:gridSpan w:val="3"/>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 xml:space="preserve">Администрация </w:t>
            </w:r>
            <w:r w:rsidRPr="00DF2BC6">
              <w:rPr>
                <w:rFonts w:ascii="Times New Roman" w:hAnsi="Times New Roman" w:cs="Times New Roman"/>
                <w:bCs/>
              </w:rPr>
              <w:t>Большеигнатовского муниципального района</w:t>
            </w:r>
          </w:p>
        </w:tc>
      </w:tr>
      <w:tr w:rsidR="00DF2BC6" w:rsidRPr="00DF2BC6" w:rsidTr="00DF2BC6">
        <w:trPr>
          <w:jc w:val="center"/>
        </w:trPr>
        <w:tc>
          <w:tcPr>
            <w:tcW w:w="9496" w:type="dxa"/>
            <w:gridSpan w:val="6"/>
            <w:tcBorders>
              <w:top w:val="single" w:sz="4" w:space="0" w:color="auto"/>
              <w:bottom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1.4. Силы и средства для ликвидации последствий чрезвычайных ситуаций</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 п/п</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jc w:val="center"/>
              <w:rPr>
                <w:rFonts w:ascii="Times New Roman" w:hAnsi="Times New Roman" w:cs="Times New Roman"/>
              </w:rPr>
            </w:pPr>
            <w:r w:rsidRPr="00DF2BC6">
              <w:rPr>
                <w:rFonts w:ascii="Times New Roman" w:hAnsi="Times New Roman" w:cs="Times New Roman"/>
              </w:rPr>
              <w:t>Состав сил МЗ РСЧС</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jc w:val="center"/>
              <w:rPr>
                <w:rFonts w:ascii="Times New Roman" w:hAnsi="Times New Roman" w:cs="Times New Roman"/>
              </w:rPr>
            </w:pPr>
            <w:r w:rsidRPr="00DF2BC6">
              <w:rPr>
                <w:rFonts w:ascii="Times New Roman" w:hAnsi="Times New Roman" w:cs="Times New Roman"/>
              </w:rPr>
              <w:t>Ведомственная принадлежность</w:t>
            </w:r>
          </w:p>
        </w:tc>
        <w:tc>
          <w:tcPr>
            <w:tcW w:w="2380" w:type="dxa"/>
            <w:gridSpan w:val="3"/>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Состав средств МЗ РСЧС</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1.4.1.</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rPr>
                <w:rFonts w:ascii="Times New Roman" w:hAnsi="Times New Roman" w:cs="Times New Roman"/>
              </w:rPr>
            </w:pPr>
            <w:r w:rsidRPr="00DF2BC6">
              <w:rPr>
                <w:rFonts w:ascii="Times New Roman" w:hAnsi="Times New Roman" w:cs="Times New Roman"/>
              </w:rPr>
              <w:t>Сводная команда по ликвидации очагов возгорания</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Пожарно-спасательная часть №11 ГКУ РМ «УПС» (по согласованию)</w:t>
            </w:r>
          </w:p>
        </w:tc>
        <w:tc>
          <w:tcPr>
            <w:tcW w:w="1170" w:type="dxa"/>
            <w:gridSpan w:val="2"/>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25 чел.</w:t>
            </w:r>
          </w:p>
        </w:tc>
        <w:tc>
          <w:tcPr>
            <w:tcW w:w="1210" w:type="dxa"/>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5 ед.тех.</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1.4.2.</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rPr>
                <w:rFonts w:ascii="Times New Roman" w:hAnsi="Times New Roman" w:cs="Times New Roman"/>
              </w:rPr>
            </w:pPr>
            <w:r w:rsidRPr="00DF2BC6">
              <w:rPr>
                <w:rFonts w:ascii="Times New Roman" w:hAnsi="Times New Roman" w:cs="Times New Roman"/>
              </w:rPr>
              <w:t>Группа охраны общественного порядка</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Пункт полиции №7 ММО МВД РФ «Ичалковский» (по согласованию)</w:t>
            </w:r>
          </w:p>
        </w:tc>
        <w:tc>
          <w:tcPr>
            <w:tcW w:w="1170" w:type="dxa"/>
            <w:gridSpan w:val="2"/>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5 чел.</w:t>
            </w:r>
          </w:p>
        </w:tc>
        <w:tc>
          <w:tcPr>
            <w:tcW w:w="1210" w:type="dxa"/>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2 ед.тех</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1.4.3.</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rPr>
                <w:rFonts w:ascii="Times New Roman" w:hAnsi="Times New Roman" w:cs="Times New Roman"/>
              </w:rPr>
            </w:pPr>
            <w:r w:rsidRPr="00DF2BC6">
              <w:rPr>
                <w:rFonts w:ascii="Times New Roman" w:hAnsi="Times New Roman" w:cs="Times New Roman"/>
              </w:rPr>
              <w:t>Аварийно – техническая бригада по газовым сетям</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Большеигнатовская газовая служба АО «Газпром газораспределение Саранск» (по согласованию)</w:t>
            </w:r>
          </w:p>
        </w:tc>
        <w:tc>
          <w:tcPr>
            <w:tcW w:w="1170" w:type="dxa"/>
            <w:gridSpan w:val="2"/>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6 чел.</w:t>
            </w:r>
          </w:p>
        </w:tc>
        <w:tc>
          <w:tcPr>
            <w:tcW w:w="1210" w:type="dxa"/>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2 ед.тех</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1.4.4.</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rPr>
                <w:rFonts w:ascii="Times New Roman" w:hAnsi="Times New Roman" w:cs="Times New Roman"/>
              </w:rPr>
            </w:pPr>
            <w:r w:rsidRPr="00DF2BC6">
              <w:rPr>
                <w:rFonts w:ascii="Times New Roman" w:hAnsi="Times New Roman" w:cs="Times New Roman"/>
              </w:rPr>
              <w:t>Аварийно-техническая команда по электросетям</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Большеигнатовский участок «МРСК-Волга» - «Мордовэнерго» (по согласованию)</w:t>
            </w:r>
          </w:p>
        </w:tc>
        <w:tc>
          <w:tcPr>
            <w:tcW w:w="1170" w:type="dxa"/>
            <w:gridSpan w:val="2"/>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10 чел.</w:t>
            </w:r>
          </w:p>
        </w:tc>
        <w:tc>
          <w:tcPr>
            <w:tcW w:w="1210" w:type="dxa"/>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4 ед.тех</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1.4.5.</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rPr>
                <w:rFonts w:ascii="Times New Roman" w:hAnsi="Times New Roman" w:cs="Times New Roman"/>
              </w:rPr>
            </w:pPr>
            <w:r w:rsidRPr="00DF2BC6">
              <w:rPr>
                <w:rFonts w:ascii="Times New Roman" w:hAnsi="Times New Roman" w:cs="Times New Roman"/>
              </w:rPr>
              <w:t>Аварийно-техническая команда по электросетям (н.п. Большое Игнатово и Ташто Кшуманця)</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Большеигнатовский участок ООО «Системы жизнеобеспечения» (по согласованию)</w:t>
            </w:r>
          </w:p>
        </w:tc>
        <w:tc>
          <w:tcPr>
            <w:tcW w:w="1170" w:type="dxa"/>
            <w:gridSpan w:val="2"/>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4 чел.</w:t>
            </w:r>
          </w:p>
        </w:tc>
        <w:tc>
          <w:tcPr>
            <w:tcW w:w="1210" w:type="dxa"/>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1 ед.тех</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1.4.6.</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rPr>
                <w:rFonts w:ascii="Times New Roman" w:hAnsi="Times New Roman" w:cs="Times New Roman"/>
              </w:rPr>
            </w:pPr>
            <w:r w:rsidRPr="00DF2BC6">
              <w:rPr>
                <w:rFonts w:ascii="Times New Roman" w:hAnsi="Times New Roman" w:cs="Times New Roman"/>
              </w:rPr>
              <w:t>Врачебно – сестринская бригада</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Поликлиническое отделение №3 ГБУЗ РМ «Ичалковская МБ» (по согласованию)</w:t>
            </w:r>
          </w:p>
        </w:tc>
        <w:tc>
          <w:tcPr>
            <w:tcW w:w="1170" w:type="dxa"/>
            <w:gridSpan w:val="2"/>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4 чел.</w:t>
            </w:r>
          </w:p>
        </w:tc>
        <w:tc>
          <w:tcPr>
            <w:tcW w:w="1210" w:type="dxa"/>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1 ед.тех</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1.4.7.</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rPr>
                <w:rFonts w:ascii="Times New Roman" w:hAnsi="Times New Roman" w:cs="Times New Roman"/>
              </w:rPr>
            </w:pPr>
            <w:r w:rsidRPr="00DF2BC6">
              <w:rPr>
                <w:rFonts w:ascii="Times New Roman" w:hAnsi="Times New Roman" w:cs="Times New Roman"/>
              </w:rPr>
              <w:t xml:space="preserve">Аварийно – техническая команда водоснабжения, водоотведения  </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ООО «Мордовводоканал» (договор аренды)</w:t>
            </w:r>
          </w:p>
        </w:tc>
        <w:tc>
          <w:tcPr>
            <w:tcW w:w="1170" w:type="dxa"/>
            <w:gridSpan w:val="2"/>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1 чел.</w:t>
            </w:r>
          </w:p>
        </w:tc>
        <w:tc>
          <w:tcPr>
            <w:tcW w:w="1210" w:type="dxa"/>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Привлекается по договору</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1.4.8.</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rPr>
                <w:rFonts w:ascii="Times New Roman" w:hAnsi="Times New Roman" w:cs="Times New Roman"/>
              </w:rPr>
            </w:pPr>
            <w:r w:rsidRPr="00DF2BC6">
              <w:rPr>
                <w:rFonts w:ascii="Times New Roman" w:hAnsi="Times New Roman" w:cs="Times New Roman"/>
              </w:rPr>
              <w:t>Аварийно – техническая команда тепловых сетей</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 xml:space="preserve">Муниципальное унитарное предприятие «Жилищник» Большеигнатовского муниципального района  </w:t>
            </w:r>
          </w:p>
        </w:tc>
        <w:tc>
          <w:tcPr>
            <w:tcW w:w="1170" w:type="dxa"/>
            <w:gridSpan w:val="2"/>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5 чел.</w:t>
            </w:r>
          </w:p>
        </w:tc>
        <w:tc>
          <w:tcPr>
            <w:tcW w:w="1210" w:type="dxa"/>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Привлекается по договору</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1.4.9.</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rPr>
                <w:rFonts w:ascii="Times New Roman" w:hAnsi="Times New Roman" w:cs="Times New Roman"/>
              </w:rPr>
            </w:pPr>
            <w:r w:rsidRPr="00DF2BC6">
              <w:rPr>
                <w:rFonts w:ascii="Times New Roman" w:hAnsi="Times New Roman" w:cs="Times New Roman"/>
              </w:rPr>
              <w:t>Команда по обеспечению питанием и снабжением продовольствием</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Потребительское общество «Большеигнатовское» Большеигнатовского муниципального района (по согласованию)</w:t>
            </w:r>
          </w:p>
        </w:tc>
        <w:tc>
          <w:tcPr>
            <w:tcW w:w="1170" w:type="dxa"/>
            <w:gridSpan w:val="2"/>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 xml:space="preserve">5 чел. </w:t>
            </w:r>
          </w:p>
        </w:tc>
        <w:tc>
          <w:tcPr>
            <w:tcW w:w="1210" w:type="dxa"/>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2 ед.тех</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1.4.10.</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rPr>
                <w:rFonts w:ascii="Times New Roman" w:hAnsi="Times New Roman" w:cs="Times New Roman"/>
              </w:rPr>
            </w:pPr>
            <w:r w:rsidRPr="00DF2BC6">
              <w:rPr>
                <w:rFonts w:ascii="Times New Roman" w:hAnsi="Times New Roman" w:cs="Times New Roman"/>
              </w:rPr>
              <w:t>Лесопожарная команда</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Большеигнатовское участковое лесничество Ардатовского территориального лесничества (по согласованию)</w:t>
            </w:r>
          </w:p>
        </w:tc>
        <w:tc>
          <w:tcPr>
            <w:tcW w:w="1170" w:type="dxa"/>
            <w:gridSpan w:val="2"/>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7 чел.</w:t>
            </w:r>
          </w:p>
        </w:tc>
        <w:tc>
          <w:tcPr>
            <w:tcW w:w="1210" w:type="dxa"/>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 xml:space="preserve">2 ед.тех </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t>1.4.11</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rPr>
                <w:rFonts w:ascii="Times New Roman" w:hAnsi="Times New Roman" w:cs="Times New Roman"/>
              </w:rPr>
            </w:pPr>
            <w:r w:rsidRPr="00DF2BC6">
              <w:rPr>
                <w:rFonts w:ascii="Times New Roman" w:hAnsi="Times New Roman" w:cs="Times New Roman"/>
              </w:rPr>
              <w:t xml:space="preserve">Сводная команда по </w:t>
            </w:r>
            <w:r w:rsidRPr="00DF2BC6">
              <w:rPr>
                <w:rFonts w:ascii="Times New Roman" w:hAnsi="Times New Roman" w:cs="Times New Roman"/>
              </w:rPr>
              <w:lastRenderedPageBreak/>
              <w:t>восстановлению и ремонту дорог</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lastRenderedPageBreak/>
              <w:t xml:space="preserve">Большеигнатовский участок ООО </w:t>
            </w:r>
            <w:r w:rsidRPr="00DF2BC6">
              <w:rPr>
                <w:rFonts w:ascii="Times New Roman" w:hAnsi="Times New Roman" w:cs="Times New Roman"/>
              </w:rPr>
              <w:lastRenderedPageBreak/>
              <w:t>«МАПО-ТРАНС» (по согласованию)</w:t>
            </w:r>
          </w:p>
        </w:tc>
        <w:tc>
          <w:tcPr>
            <w:tcW w:w="1170" w:type="dxa"/>
            <w:gridSpan w:val="2"/>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lastRenderedPageBreak/>
              <w:t>7 чел.</w:t>
            </w:r>
          </w:p>
        </w:tc>
        <w:tc>
          <w:tcPr>
            <w:tcW w:w="1210" w:type="dxa"/>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7 ед.тех</w:t>
            </w:r>
          </w:p>
        </w:tc>
      </w:tr>
      <w:tr w:rsidR="00DF2BC6" w:rsidRPr="00DF2BC6" w:rsidTr="00DF2BC6">
        <w:trPr>
          <w:jc w:val="center"/>
        </w:trPr>
        <w:tc>
          <w:tcPr>
            <w:tcW w:w="1009" w:type="dxa"/>
            <w:tcBorders>
              <w:top w:val="single" w:sz="4" w:space="0" w:color="auto"/>
              <w:bottom w:val="single" w:sz="4" w:space="0" w:color="auto"/>
              <w:right w:val="single" w:sz="4" w:space="0" w:color="auto"/>
            </w:tcBorders>
          </w:tcPr>
          <w:p w:rsidR="00DF2BC6" w:rsidRPr="00DF2BC6" w:rsidRDefault="00DF2BC6" w:rsidP="00DF2BC6">
            <w:pPr>
              <w:spacing w:after="0" w:line="240" w:lineRule="auto"/>
              <w:jc w:val="both"/>
              <w:rPr>
                <w:rFonts w:ascii="Times New Roman" w:hAnsi="Times New Roman" w:cs="Times New Roman"/>
              </w:rPr>
            </w:pPr>
            <w:r w:rsidRPr="00DF2BC6">
              <w:rPr>
                <w:rFonts w:ascii="Times New Roman" w:hAnsi="Times New Roman" w:cs="Times New Roman"/>
              </w:rPr>
              <w:lastRenderedPageBreak/>
              <w:t>1.4.12</w:t>
            </w:r>
          </w:p>
        </w:tc>
        <w:tc>
          <w:tcPr>
            <w:tcW w:w="2533"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tabs>
                <w:tab w:val="left" w:pos="2113"/>
              </w:tabs>
              <w:spacing w:after="0" w:line="240" w:lineRule="auto"/>
              <w:rPr>
                <w:rFonts w:ascii="Times New Roman" w:hAnsi="Times New Roman" w:cs="Times New Roman"/>
              </w:rPr>
            </w:pPr>
            <w:r w:rsidRPr="00DF2BC6">
              <w:rPr>
                <w:rFonts w:ascii="Times New Roman" w:hAnsi="Times New Roman" w:cs="Times New Roman"/>
              </w:rPr>
              <w:t>Группа связи</w:t>
            </w:r>
          </w:p>
        </w:tc>
        <w:tc>
          <w:tcPr>
            <w:tcW w:w="3574" w:type="dxa"/>
            <w:tcBorders>
              <w:top w:val="single" w:sz="4" w:space="0" w:color="auto"/>
              <w:left w:val="single" w:sz="4" w:space="0" w:color="auto"/>
              <w:bottom w:val="single" w:sz="4" w:space="0" w:color="auto"/>
              <w:right w:val="single" w:sz="4" w:space="0" w:color="auto"/>
            </w:tcBorders>
          </w:tcPr>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Универсальный технический участок с.Большое Игнатово ЛТЦ с.Ичалки Чамзинского МЦТЭТ филиала ПАО «Ростелеком» (по согласованию)</w:t>
            </w:r>
          </w:p>
        </w:tc>
        <w:tc>
          <w:tcPr>
            <w:tcW w:w="1155" w:type="dxa"/>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3 чел.</w:t>
            </w:r>
          </w:p>
        </w:tc>
        <w:tc>
          <w:tcPr>
            <w:tcW w:w="1225" w:type="dxa"/>
            <w:gridSpan w:val="2"/>
            <w:tcBorders>
              <w:top w:val="single" w:sz="4" w:space="0" w:color="auto"/>
              <w:left w:val="single" w:sz="4" w:space="0" w:color="auto"/>
              <w:bottom w:val="single" w:sz="4" w:space="0" w:color="auto"/>
            </w:tcBorders>
          </w:tcPr>
          <w:p w:rsidR="00DF2BC6" w:rsidRP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 xml:space="preserve">1 ед.тех </w:t>
            </w:r>
          </w:p>
        </w:tc>
      </w:tr>
    </w:tbl>
    <w:p w:rsidR="00DF2BC6" w:rsidRPr="00DF2BC6" w:rsidRDefault="00DF2BC6" w:rsidP="00DF2BC6">
      <w:pPr>
        <w:spacing w:after="0" w:line="240" w:lineRule="auto"/>
        <w:jc w:val="center"/>
        <w:rPr>
          <w:rFonts w:ascii="Times New Roman" w:hAnsi="Times New Roman" w:cs="Times New Roman"/>
          <w:b/>
        </w:rPr>
      </w:pPr>
      <w:r w:rsidRPr="00DF2BC6">
        <w:rPr>
          <w:rFonts w:ascii="Times New Roman" w:hAnsi="Times New Roman" w:cs="Times New Roman"/>
          <w:noProof/>
        </w:rPr>
        <w:drawing>
          <wp:inline distT="0" distB="0" distL="0" distR="0" wp14:anchorId="45651FF7" wp14:editId="53880FA3">
            <wp:extent cx="571500" cy="600075"/>
            <wp:effectExtent l="0" t="0" r="0" b="0"/>
            <wp:docPr id="12" name="Рисунок 1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DF2BC6" w:rsidRPr="00DF2BC6" w:rsidRDefault="00DF2BC6" w:rsidP="00DF2BC6">
      <w:pPr>
        <w:spacing w:after="0" w:line="240" w:lineRule="auto"/>
        <w:jc w:val="center"/>
        <w:rPr>
          <w:rFonts w:ascii="Times New Roman" w:hAnsi="Times New Roman" w:cs="Times New Roman"/>
          <w:b/>
        </w:rPr>
      </w:pPr>
      <w:r w:rsidRPr="00DF2BC6">
        <w:rPr>
          <w:rFonts w:ascii="Times New Roman" w:hAnsi="Times New Roman" w:cs="Times New Roman"/>
          <w:b/>
        </w:rPr>
        <w:t>Администрация Большеигнатовского муниципального района Республики Мордовия</w:t>
      </w:r>
    </w:p>
    <w:p w:rsidR="00DF2BC6" w:rsidRPr="00DF2BC6" w:rsidRDefault="00DF2BC6" w:rsidP="00DF2BC6">
      <w:pPr>
        <w:spacing w:after="0" w:line="240" w:lineRule="auto"/>
        <w:jc w:val="center"/>
        <w:rPr>
          <w:rFonts w:ascii="Times New Roman" w:hAnsi="Times New Roman" w:cs="Times New Roman"/>
          <w:b/>
        </w:rPr>
      </w:pPr>
      <w:r w:rsidRPr="00DF2BC6">
        <w:rPr>
          <w:rFonts w:ascii="Times New Roman" w:hAnsi="Times New Roman" w:cs="Times New Roman"/>
          <w:b/>
        </w:rPr>
        <w:t>Постановление</w:t>
      </w:r>
    </w:p>
    <w:p w:rsidR="00DF2BC6" w:rsidRPr="00DF2BC6" w:rsidRDefault="00DF2BC6" w:rsidP="00DF2BC6">
      <w:pPr>
        <w:spacing w:after="0" w:line="240" w:lineRule="auto"/>
        <w:rPr>
          <w:rFonts w:ascii="Times New Roman" w:hAnsi="Times New Roman" w:cs="Times New Roman"/>
        </w:rPr>
      </w:pPr>
      <w:r w:rsidRPr="00DF2BC6">
        <w:rPr>
          <w:rFonts w:ascii="Times New Roman" w:hAnsi="Times New Roman" w:cs="Times New Roman"/>
        </w:rPr>
        <w:t xml:space="preserve">от  17  января  2022 г                                                                                </w:t>
      </w:r>
      <w:r>
        <w:rPr>
          <w:rFonts w:ascii="Times New Roman" w:hAnsi="Times New Roman" w:cs="Times New Roman"/>
        </w:rPr>
        <w:t xml:space="preserve">                      </w:t>
      </w:r>
      <w:r w:rsidRPr="00DF2BC6">
        <w:rPr>
          <w:rFonts w:ascii="Times New Roman" w:hAnsi="Times New Roman" w:cs="Times New Roman"/>
        </w:rPr>
        <w:t xml:space="preserve">  № 18                                    </w:t>
      </w:r>
    </w:p>
    <w:p w:rsidR="00DF2BC6" w:rsidRDefault="00DF2BC6" w:rsidP="00DF2BC6">
      <w:pPr>
        <w:spacing w:after="0" w:line="240" w:lineRule="auto"/>
        <w:jc w:val="center"/>
        <w:rPr>
          <w:rFonts w:ascii="Times New Roman" w:hAnsi="Times New Roman" w:cs="Times New Roman"/>
        </w:rPr>
      </w:pPr>
      <w:r w:rsidRPr="00DF2BC6">
        <w:rPr>
          <w:rFonts w:ascii="Times New Roman" w:hAnsi="Times New Roman" w:cs="Times New Roman"/>
        </w:rPr>
        <w:t>с.Большое Игнатово</w:t>
      </w:r>
    </w:p>
    <w:p w:rsidR="00DF2BC6" w:rsidRPr="00DF2BC6" w:rsidRDefault="00DF2BC6" w:rsidP="00DF2BC6">
      <w:pPr>
        <w:spacing w:after="0" w:line="240" w:lineRule="auto"/>
        <w:jc w:val="center"/>
        <w:rPr>
          <w:rFonts w:ascii="Times New Roman" w:hAnsi="Times New Roman" w:cs="Times New Roman"/>
        </w:rPr>
      </w:pPr>
    </w:p>
    <w:p w:rsidR="00DF2BC6" w:rsidRPr="00DF2BC6" w:rsidRDefault="00DF2BC6" w:rsidP="00DF2BC6">
      <w:pPr>
        <w:widowControl w:val="0"/>
        <w:autoSpaceDE w:val="0"/>
        <w:autoSpaceDN w:val="0"/>
        <w:adjustRightInd w:val="0"/>
        <w:spacing w:after="0" w:line="240" w:lineRule="auto"/>
        <w:rPr>
          <w:rFonts w:ascii="Times New Roman" w:hAnsi="Times New Roman" w:cs="Times New Roman"/>
        </w:rPr>
      </w:pPr>
      <w:r w:rsidRPr="00DF2BC6">
        <w:rPr>
          <w:rFonts w:ascii="Times New Roman" w:hAnsi="Times New Roman" w:cs="Times New Roman"/>
        </w:rPr>
        <w:t>Об утверждении Порядка учета бюджетных и денежных обязательств</w:t>
      </w:r>
    </w:p>
    <w:p w:rsidR="00DF2BC6" w:rsidRPr="00DF2BC6" w:rsidRDefault="00DF2BC6" w:rsidP="00DF2BC6">
      <w:pPr>
        <w:widowControl w:val="0"/>
        <w:autoSpaceDE w:val="0"/>
        <w:autoSpaceDN w:val="0"/>
        <w:adjustRightInd w:val="0"/>
        <w:spacing w:after="0" w:line="240" w:lineRule="auto"/>
        <w:rPr>
          <w:rFonts w:ascii="Times New Roman" w:hAnsi="Times New Roman" w:cs="Times New Roman"/>
        </w:rPr>
      </w:pPr>
      <w:r w:rsidRPr="00DF2BC6">
        <w:rPr>
          <w:rFonts w:ascii="Times New Roman" w:hAnsi="Times New Roman" w:cs="Times New Roman"/>
        </w:rPr>
        <w:t>получателей средств бюджета Большеигнатовского</w:t>
      </w:r>
    </w:p>
    <w:p w:rsidR="00DF2BC6" w:rsidRPr="00DF2BC6" w:rsidRDefault="00DF2BC6" w:rsidP="00DF2BC6">
      <w:pPr>
        <w:widowControl w:val="0"/>
        <w:autoSpaceDE w:val="0"/>
        <w:autoSpaceDN w:val="0"/>
        <w:adjustRightInd w:val="0"/>
        <w:spacing w:after="0" w:line="240" w:lineRule="auto"/>
        <w:rPr>
          <w:rFonts w:ascii="Times New Roman" w:hAnsi="Times New Roman" w:cs="Times New Roman"/>
        </w:rPr>
      </w:pPr>
      <w:r w:rsidRPr="00DF2BC6">
        <w:rPr>
          <w:rFonts w:ascii="Times New Roman" w:hAnsi="Times New Roman" w:cs="Times New Roman"/>
        </w:rPr>
        <w:t>муниципального района Республики Мордовия</w:t>
      </w:r>
    </w:p>
    <w:p w:rsidR="00DF2BC6" w:rsidRPr="00DF2BC6" w:rsidRDefault="00DF2BC6" w:rsidP="00DF2BC6">
      <w:pPr>
        <w:pStyle w:val="ConsPlusNormal"/>
        <w:rPr>
          <w:rFonts w:ascii="Times New Roman" w:hAnsi="Times New Roman"/>
          <w:sz w:val="22"/>
          <w:szCs w:val="22"/>
        </w:rPr>
      </w:pPr>
    </w:p>
    <w:p w:rsidR="00DF2BC6" w:rsidRPr="00DF2BC6" w:rsidRDefault="00DF2BC6" w:rsidP="00DF2BC6">
      <w:pPr>
        <w:pStyle w:val="ConsPlusNormal"/>
        <w:ind w:firstLine="709"/>
        <w:jc w:val="both"/>
        <w:rPr>
          <w:rFonts w:ascii="Times New Roman" w:hAnsi="Times New Roman"/>
          <w:sz w:val="22"/>
          <w:szCs w:val="22"/>
        </w:rPr>
      </w:pPr>
      <w:r w:rsidRPr="00DF2BC6">
        <w:rPr>
          <w:rFonts w:ascii="Times New Roman" w:hAnsi="Times New Roman"/>
          <w:sz w:val="22"/>
          <w:szCs w:val="22"/>
        </w:rPr>
        <w:t xml:space="preserve">В соответствии со </w:t>
      </w:r>
      <w:hyperlink r:id="rId18" w:history="1">
        <w:r w:rsidRPr="00DF2BC6">
          <w:rPr>
            <w:rFonts w:ascii="Times New Roman" w:hAnsi="Times New Roman"/>
            <w:sz w:val="22"/>
            <w:szCs w:val="22"/>
          </w:rPr>
          <w:t>статьей 219</w:t>
        </w:r>
      </w:hyperlink>
      <w:r w:rsidRPr="00DF2BC6">
        <w:rPr>
          <w:rFonts w:ascii="Times New Roman" w:hAnsi="Times New Roman"/>
          <w:sz w:val="22"/>
          <w:szCs w:val="22"/>
        </w:rPr>
        <w:t xml:space="preserve"> Бюджетного кодекса Российской Федерации, Администрация Большеигнатовского муниципального района Республики Мордовия постановляет:</w:t>
      </w:r>
    </w:p>
    <w:p w:rsidR="00DF2BC6" w:rsidRPr="00DF2BC6" w:rsidRDefault="00DF2BC6" w:rsidP="00DF2BC6">
      <w:pPr>
        <w:widowControl w:val="0"/>
        <w:numPr>
          <w:ilvl w:val="0"/>
          <w:numId w:val="38"/>
        </w:numPr>
        <w:tabs>
          <w:tab w:val="left" w:pos="1100"/>
        </w:tabs>
        <w:autoSpaceDE w:val="0"/>
        <w:autoSpaceDN w:val="0"/>
        <w:adjustRightInd w:val="0"/>
        <w:spacing w:after="0" w:line="240" w:lineRule="auto"/>
        <w:jc w:val="both"/>
        <w:rPr>
          <w:rFonts w:ascii="Times New Roman" w:hAnsi="Times New Roman" w:cs="Times New Roman"/>
        </w:rPr>
      </w:pPr>
      <w:r w:rsidRPr="00DF2BC6">
        <w:rPr>
          <w:rFonts w:ascii="Times New Roman" w:hAnsi="Times New Roman" w:cs="Times New Roman"/>
        </w:rPr>
        <w:t xml:space="preserve">Утвердить прилагаемый </w:t>
      </w:r>
      <w:hyperlink w:anchor="P42" w:history="1">
        <w:r w:rsidRPr="00DF2BC6">
          <w:rPr>
            <w:rFonts w:ascii="Times New Roman" w:hAnsi="Times New Roman" w:cs="Times New Roman"/>
          </w:rPr>
          <w:t>Порядок</w:t>
        </w:r>
      </w:hyperlink>
      <w:r w:rsidRPr="00DF2BC6">
        <w:rPr>
          <w:rFonts w:ascii="Times New Roman" w:hAnsi="Times New Roman" w:cs="Times New Roman"/>
        </w:rPr>
        <w:t xml:space="preserve"> учета бюджетных и денежных обязательств получателей средств  бюджета Большеигнатовского муниципального района Республики Мордовия.</w:t>
      </w:r>
    </w:p>
    <w:p w:rsidR="00DF2BC6" w:rsidRPr="00DF2BC6" w:rsidRDefault="00DF2BC6" w:rsidP="00D10EEB">
      <w:pPr>
        <w:pStyle w:val="ConsPlusNormal"/>
        <w:numPr>
          <w:ilvl w:val="0"/>
          <w:numId w:val="38"/>
        </w:numPr>
        <w:tabs>
          <w:tab w:val="clear" w:pos="502"/>
          <w:tab w:val="num" w:pos="0"/>
        </w:tabs>
        <w:autoSpaceDE w:val="0"/>
        <w:autoSpaceDN w:val="0"/>
        <w:ind w:left="0" w:firstLine="426"/>
        <w:jc w:val="both"/>
        <w:rPr>
          <w:rFonts w:ascii="Times New Roman" w:hAnsi="Times New Roman"/>
          <w:sz w:val="22"/>
          <w:szCs w:val="22"/>
        </w:rPr>
      </w:pPr>
      <w:r w:rsidRPr="00DF2BC6">
        <w:rPr>
          <w:rFonts w:ascii="Times New Roman" w:hAnsi="Times New Roman"/>
          <w:sz w:val="22"/>
          <w:szCs w:val="22"/>
        </w:rPr>
        <w:t>Признать утратившими силу следующие постановления Администрации Большеигнатовского муниципального района:</w:t>
      </w:r>
    </w:p>
    <w:p w:rsidR="00DF2BC6" w:rsidRPr="00DF2BC6" w:rsidRDefault="00DF2BC6" w:rsidP="00D10EEB">
      <w:pPr>
        <w:pStyle w:val="ConsPlusNormal"/>
        <w:tabs>
          <w:tab w:val="num" w:pos="0"/>
        </w:tabs>
        <w:ind w:firstLine="426"/>
        <w:jc w:val="both"/>
        <w:rPr>
          <w:rFonts w:ascii="Times New Roman" w:hAnsi="Times New Roman"/>
          <w:sz w:val="22"/>
          <w:szCs w:val="22"/>
        </w:rPr>
      </w:pPr>
      <w:r w:rsidRPr="00DF2BC6">
        <w:rPr>
          <w:rFonts w:ascii="Times New Roman" w:hAnsi="Times New Roman"/>
          <w:sz w:val="22"/>
          <w:szCs w:val="22"/>
        </w:rPr>
        <w:t>- от 29.12.2018 г №499 " О Порядке учета бюджетных обязательств получателей средств бюджета Большеигнатовского муниципального района Республики Мордовия";</w:t>
      </w:r>
    </w:p>
    <w:p w:rsidR="00DF2BC6" w:rsidRPr="00DF2BC6" w:rsidRDefault="00DF2BC6" w:rsidP="00D10EEB">
      <w:pPr>
        <w:pStyle w:val="ConsPlusNormal"/>
        <w:tabs>
          <w:tab w:val="num" w:pos="0"/>
        </w:tabs>
        <w:ind w:firstLine="426"/>
        <w:jc w:val="both"/>
        <w:rPr>
          <w:rFonts w:ascii="Times New Roman" w:hAnsi="Times New Roman"/>
          <w:sz w:val="22"/>
          <w:szCs w:val="22"/>
        </w:rPr>
      </w:pPr>
      <w:r w:rsidRPr="00DF2BC6">
        <w:rPr>
          <w:rFonts w:ascii="Times New Roman" w:hAnsi="Times New Roman"/>
          <w:sz w:val="22"/>
          <w:szCs w:val="22"/>
        </w:rPr>
        <w:t>- от 24.05.2019 г №228 «О внесении изменений в постановление администрации Большеигнатовского муниципального района от 29 декабря 2018г. №499 «Об утверждении Порядка учета бюджетных и денежных обязательств получателей средств районного бюджета Большеигнатовского муниципального района Республики Мордовия»;</w:t>
      </w:r>
    </w:p>
    <w:p w:rsidR="00DF2BC6" w:rsidRPr="00DF2BC6" w:rsidRDefault="00DF2BC6" w:rsidP="00D10EEB">
      <w:pPr>
        <w:pStyle w:val="ConsPlusNormal"/>
        <w:tabs>
          <w:tab w:val="num" w:pos="0"/>
        </w:tabs>
        <w:ind w:firstLine="426"/>
        <w:jc w:val="both"/>
        <w:rPr>
          <w:rFonts w:ascii="Times New Roman" w:hAnsi="Times New Roman"/>
          <w:sz w:val="22"/>
          <w:szCs w:val="22"/>
        </w:rPr>
      </w:pPr>
      <w:r w:rsidRPr="00DF2BC6">
        <w:rPr>
          <w:rFonts w:ascii="Times New Roman" w:hAnsi="Times New Roman"/>
          <w:sz w:val="22"/>
          <w:szCs w:val="22"/>
        </w:rPr>
        <w:t>от 31.12.2019 г №551 «О внесении изменений в постановление администрации Большеигнатовского муниципального района от 29 декабря 2018г. №499 «Об утверждении Порядка учета бюджетных и денежных обязательств получателей средств районного бюджета Большеигнатовского муниципального района Республики Мордовия».</w:t>
      </w:r>
    </w:p>
    <w:p w:rsidR="00DF2BC6" w:rsidRPr="00DF2BC6" w:rsidRDefault="00DF2BC6" w:rsidP="00DF2BC6">
      <w:pPr>
        <w:pStyle w:val="ConsPlusNormal"/>
        <w:numPr>
          <w:ilvl w:val="0"/>
          <w:numId w:val="38"/>
        </w:numPr>
        <w:tabs>
          <w:tab w:val="left" w:pos="1100"/>
        </w:tabs>
        <w:autoSpaceDE w:val="0"/>
        <w:autoSpaceDN w:val="0"/>
        <w:jc w:val="both"/>
        <w:rPr>
          <w:rFonts w:ascii="Times New Roman" w:hAnsi="Times New Roman"/>
          <w:sz w:val="22"/>
          <w:szCs w:val="22"/>
        </w:rPr>
      </w:pPr>
      <w:r w:rsidRPr="00DF2BC6">
        <w:rPr>
          <w:rFonts w:ascii="Times New Roman" w:hAnsi="Times New Roman"/>
          <w:sz w:val="22"/>
          <w:szCs w:val="22"/>
        </w:rPr>
        <w:t>Настоящее постановление вступает в силу после его официального опубликования и распространяет свое действие на правоотношения,  возникшие  с 1 января 2022 года.</w:t>
      </w:r>
    </w:p>
    <w:p w:rsidR="00DF2BC6" w:rsidRPr="00DF2BC6" w:rsidRDefault="00DF2BC6" w:rsidP="00DF2BC6">
      <w:pPr>
        <w:pStyle w:val="ConsPlusNormal"/>
        <w:tabs>
          <w:tab w:val="left" w:pos="1100"/>
        </w:tabs>
        <w:jc w:val="both"/>
        <w:rPr>
          <w:rFonts w:ascii="Times New Roman" w:hAnsi="Times New Roman"/>
          <w:sz w:val="22"/>
          <w:szCs w:val="22"/>
        </w:rPr>
      </w:pPr>
    </w:p>
    <w:p w:rsidR="00DF2BC6" w:rsidRPr="00DF2BC6" w:rsidRDefault="00DF2BC6" w:rsidP="00DF2BC6">
      <w:pPr>
        <w:pStyle w:val="ConsPlusNormal"/>
        <w:jc w:val="both"/>
        <w:rPr>
          <w:rFonts w:ascii="Times New Roman" w:hAnsi="Times New Roman"/>
          <w:sz w:val="22"/>
          <w:szCs w:val="22"/>
        </w:rPr>
      </w:pPr>
    </w:p>
    <w:p w:rsidR="00DF2BC6" w:rsidRPr="00DF2BC6" w:rsidRDefault="00DF2BC6" w:rsidP="00D10EEB">
      <w:pPr>
        <w:pStyle w:val="ConsPlusNormal"/>
        <w:ind w:firstLine="0"/>
        <w:jc w:val="both"/>
        <w:rPr>
          <w:rFonts w:ascii="Times New Roman" w:hAnsi="Times New Roman"/>
          <w:sz w:val="22"/>
          <w:szCs w:val="22"/>
        </w:rPr>
      </w:pPr>
      <w:r w:rsidRPr="00DF2BC6">
        <w:rPr>
          <w:rFonts w:ascii="Times New Roman" w:hAnsi="Times New Roman"/>
          <w:sz w:val="22"/>
          <w:szCs w:val="22"/>
        </w:rPr>
        <w:t>Глава  Большеигнатовского</w:t>
      </w:r>
    </w:p>
    <w:p w:rsidR="00DF2BC6" w:rsidRPr="00DF2BC6" w:rsidRDefault="00DF2BC6" w:rsidP="00D10EEB">
      <w:pPr>
        <w:pStyle w:val="ConsPlusNormal"/>
        <w:ind w:firstLine="0"/>
        <w:jc w:val="both"/>
        <w:rPr>
          <w:rFonts w:ascii="Times New Roman" w:hAnsi="Times New Roman"/>
          <w:sz w:val="22"/>
          <w:szCs w:val="22"/>
        </w:rPr>
      </w:pPr>
      <w:r w:rsidRPr="00DF2BC6">
        <w:rPr>
          <w:rFonts w:ascii="Times New Roman" w:hAnsi="Times New Roman"/>
          <w:sz w:val="22"/>
          <w:szCs w:val="22"/>
        </w:rPr>
        <w:t>муниципального района</w:t>
      </w:r>
      <w:r w:rsidRPr="00DF2BC6">
        <w:rPr>
          <w:rFonts w:ascii="Times New Roman" w:hAnsi="Times New Roman"/>
          <w:sz w:val="22"/>
          <w:szCs w:val="22"/>
        </w:rPr>
        <w:tab/>
      </w:r>
      <w:r w:rsidRPr="00DF2BC6">
        <w:rPr>
          <w:rFonts w:ascii="Times New Roman" w:hAnsi="Times New Roman"/>
          <w:sz w:val="22"/>
          <w:szCs w:val="22"/>
        </w:rPr>
        <w:tab/>
      </w:r>
      <w:r w:rsidRPr="00DF2BC6">
        <w:rPr>
          <w:rFonts w:ascii="Times New Roman" w:hAnsi="Times New Roman"/>
          <w:sz w:val="22"/>
          <w:szCs w:val="22"/>
        </w:rPr>
        <w:tab/>
      </w:r>
      <w:r w:rsidRPr="00DF2BC6">
        <w:rPr>
          <w:rFonts w:ascii="Times New Roman" w:hAnsi="Times New Roman"/>
          <w:sz w:val="22"/>
          <w:szCs w:val="22"/>
        </w:rPr>
        <w:tab/>
        <w:t xml:space="preserve">                Т.Н. Полозова</w:t>
      </w:r>
    </w:p>
    <w:p w:rsidR="00DF2BC6" w:rsidRPr="00DF2BC6" w:rsidRDefault="00DF2BC6" w:rsidP="00DF2BC6">
      <w:pPr>
        <w:pStyle w:val="ConsPlusNormal"/>
        <w:jc w:val="both"/>
        <w:rPr>
          <w:rFonts w:ascii="Times New Roman" w:hAnsi="Times New Roman"/>
          <w:sz w:val="22"/>
          <w:szCs w:val="22"/>
        </w:rPr>
      </w:pPr>
    </w:p>
    <w:p w:rsidR="00DF2BC6" w:rsidRPr="00DF2BC6" w:rsidRDefault="00DF2BC6" w:rsidP="00DF2BC6">
      <w:pPr>
        <w:pStyle w:val="ConsPlusNormal"/>
        <w:jc w:val="both"/>
        <w:rPr>
          <w:rFonts w:ascii="Times New Roman" w:hAnsi="Times New Roman"/>
          <w:sz w:val="22"/>
          <w:szCs w:val="22"/>
        </w:rPr>
      </w:pPr>
    </w:p>
    <w:p w:rsidR="00DF2BC6" w:rsidRPr="00DF2BC6" w:rsidRDefault="00DF2BC6" w:rsidP="00DF2BC6">
      <w:pPr>
        <w:pStyle w:val="ConsPlusNormal"/>
        <w:jc w:val="right"/>
        <w:outlineLvl w:val="0"/>
        <w:rPr>
          <w:rFonts w:ascii="Times New Roman" w:hAnsi="Times New Roman"/>
          <w:sz w:val="22"/>
          <w:szCs w:val="22"/>
        </w:rPr>
      </w:pPr>
      <w:r w:rsidRPr="00DF2BC6">
        <w:rPr>
          <w:rFonts w:ascii="Times New Roman" w:hAnsi="Times New Roman"/>
          <w:sz w:val="22"/>
          <w:szCs w:val="22"/>
        </w:rPr>
        <w:t>Утвержденный</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постановлением</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Администрации Большеигнатовского</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муниципального района</w:t>
      </w:r>
      <w:r w:rsidR="00D10EEB">
        <w:rPr>
          <w:rFonts w:ascii="Times New Roman" w:hAnsi="Times New Roman"/>
          <w:sz w:val="22"/>
          <w:szCs w:val="22"/>
        </w:rPr>
        <w:t xml:space="preserve"> </w:t>
      </w:r>
      <w:r w:rsidRPr="00DF2BC6">
        <w:rPr>
          <w:rFonts w:ascii="Times New Roman" w:hAnsi="Times New Roman"/>
          <w:sz w:val="22"/>
          <w:szCs w:val="22"/>
        </w:rPr>
        <w:t>Республики Мордовия</w:t>
      </w:r>
    </w:p>
    <w:p w:rsidR="00D10EEB" w:rsidRDefault="00DF2BC6" w:rsidP="00D10EEB">
      <w:pPr>
        <w:pStyle w:val="ConsPlusNormal"/>
        <w:jc w:val="right"/>
        <w:rPr>
          <w:rFonts w:ascii="Times New Roman" w:hAnsi="Times New Roman"/>
        </w:rPr>
      </w:pPr>
      <w:r w:rsidRPr="00DF2BC6">
        <w:rPr>
          <w:rFonts w:ascii="Times New Roman" w:hAnsi="Times New Roman"/>
          <w:sz w:val="22"/>
          <w:szCs w:val="22"/>
        </w:rPr>
        <w:t xml:space="preserve">от </w:t>
      </w:r>
      <w:r w:rsidR="00D10EEB">
        <w:rPr>
          <w:rFonts w:ascii="Times New Roman" w:hAnsi="Times New Roman"/>
          <w:sz w:val="22"/>
          <w:szCs w:val="22"/>
        </w:rPr>
        <w:t>17.01.</w:t>
      </w:r>
      <w:r w:rsidRPr="00DF2BC6">
        <w:rPr>
          <w:rFonts w:ascii="Times New Roman" w:hAnsi="Times New Roman"/>
          <w:sz w:val="22"/>
          <w:szCs w:val="22"/>
        </w:rPr>
        <w:t xml:space="preserve"> 2022 г. №</w:t>
      </w:r>
      <w:r w:rsidR="00D10EEB">
        <w:rPr>
          <w:rFonts w:ascii="Times New Roman" w:hAnsi="Times New Roman"/>
          <w:sz w:val="22"/>
          <w:szCs w:val="22"/>
        </w:rPr>
        <w:t xml:space="preserve"> 17 </w:t>
      </w:r>
      <w:r w:rsidRPr="00DF2BC6">
        <w:rPr>
          <w:rFonts w:ascii="Times New Roman" w:hAnsi="Times New Roman"/>
        </w:rPr>
        <w:t xml:space="preserve">«Об утверждении Порядка учета бюджетных </w:t>
      </w:r>
    </w:p>
    <w:p w:rsidR="00DF2BC6" w:rsidRPr="00DF2BC6" w:rsidRDefault="00DF2BC6" w:rsidP="00D10EEB">
      <w:pPr>
        <w:pStyle w:val="ConsPlusNormal"/>
        <w:jc w:val="right"/>
        <w:rPr>
          <w:rFonts w:ascii="Times New Roman" w:hAnsi="Times New Roman"/>
        </w:rPr>
      </w:pPr>
      <w:r w:rsidRPr="00DF2BC6">
        <w:rPr>
          <w:rFonts w:ascii="Times New Roman" w:hAnsi="Times New Roman"/>
        </w:rPr>
        <w:t>и денежных обязательств</w:t>
      </w:r>
    </w:p>
    <w:p w:rsidR="00DF2BC6" w:rsidRPr="00DF2BC6" w:rsidRDefault="00DF2BC6" w:rsidP="00DF2BC6">
      <w:pPr>
        <w:widowControl w:val="0"/>
        <w:autoSpaceDE w:val="0"/>
        <w:autoSpaceDN w:val="0"/>
        <w:adjustRightInd w:val="0"/>
        <w:spacing w:after="0" w:line="240" w:lineRule="auto"/>
        <w:jc w:val="right"/>
        <w:rPr>
          <w:rFonts w:ascii="Times New Roman" w:hAnsi="Times New Roman" w:cs="Times New Roman"/>
        </w:rPr>
      </w:pPr>
      <w:r w:rsidRPr="00DF2BC6">
        <w:rPr>
          <w:rFonts w:ascii="Times New Roman" w:hAnsi="Times New Roman" w:cs="Times New Roman"/>
        </w:rPr>
        <w:t>получателей средств бюджета Большеигнатовского</w:t>
      </w:r>
    </w:p>
    <w:p w:rsidR="00DF2BC6" w:rsidRPr="00DF2BC6" w:rsidRDefault="00DF2BC6" w:rsidP="00DF2BC6">
      <w:pPr>
        <w:widowControl w:val="0"/>
        <w:autoSpaceDE w:val="0"/>
        <w:autoSpaceDN w:val="0"/>
        <w:adjustRightInd w:val="0"/>
        <w:spacing w:after="0" w:line="240" w:lineRule="auto"/>
        <w:jc w:val="right"/>
        <w:rPr>
          <w:rFonts w:ascii="Times New Roman" w:hAnsi="Times New Roman" w:cs="Times New Roman"/>
        </w:rPr>
      </w:pPr>
      <w:r w:rsidRPr="00DF2BC6">
        <w:rPr>
          <w:rFonts w:ascii="Times New Roman" w:hAnsi="Times New Roman" w:cs="Times New Roman"/>
        </w:rPr>
        <w:t>муниципального района Республики Мордовия»</w:t>
      </w:r>
    </w:p>
    <w:p w:rsidR="00DF2BC6" w:rsidRPr="00DF2BC6" w:rsidRDefault="00DF2BC6" w:rsidP="00DF2BC6">
      <w:pPr>
        <w:pStyle w:val="ConsPlusNormal"/>
        <w:jc w:val="both"/>
        <w:rPr>
          <w:rFonts w:ascii="Times New Roman" w:hAnsi="Times New Roman"/>
          <w:sz w:val="22"/>
          <w:szCs w:val="22"/>
        </w:rPr>
      </w:pPr>
    </w:p>
    <w:p w:rsidR="00DF2BC6" w:rsidRPr="00DF2BC6" w:rsidRDefault="00DF2BC6" w:rsidP="00DF2BC6">
      <w:pPr>
        <w:widowControl w:val="0"/>
        <w:autoSpaceDE w:val="0"/>
        <w:autoSpaceDN w:val="0"/>
        <w:adjustRightInd w:val="0"/>
        <w:spacing w:after="0" w:line="240" w:lineRule="auto"/>
        <w:jc w:val="center"/>
        <w:rPr>
          <w:rFonts w:ascii="Times New Roman" w:hAnsi="Times New Roman" w:cs="Times New Roman"/>
        </w:rPr>
      </w:pPr>
      <w:bookmarkStart w:id="5" w:name="P30"/>
      <w:bookmarkEnd w:id="5"/>
      <w:r w:rsidRPr="00DF2BC6">
        <w:rPr>
          <w:rFonts w:ascii="Times New Roman" w:hAnsi="Times New Roman" w:cs="Times New Roman"/>
        </w:rPr>
        <w:t xml:space="preserve">Порядок </w:t>
      </w:r>
    </w:p>
    <w:p w:rsidR="00DF2BC6" w:rsidRPr="00DF2BC6" w:rsidRDefault="00DF2BC6" w:rsidP="00DF2BC6">
      <w:pPr>
        <w:widowControl w:val="0"/>
        <w:autoSpaceDE w:val="0"/>
        <w:autoSpaceDN w:val="0"/>
        <w:adjustRightInd w:val="0"/>
        <w:spacing w:after="0" w:line="240" w:lineRule="auto"/>
        <w:jc w:val="center"/>
        <w:rPr>
          <w:rFonts w:ascii="Times New Roman" w:hAnsi="Times New Roman" w:cs="Times New Roman"/>
        </w:rPr>
      </w:pPr>
      <w:r w:rsidRPr="00DF2BC6">
        <w:rPr>
          <w:rFonts w:ascii="Times New Roman" w:hAnsi="Times New Roman" w:cs="Times New Roman"/>
        </w:rPr>
        <w:t>учета бюджетных и денежных обязательств получателей средств бюджета   Большеигнатовского муниципального района Республики Мордовия</w:t>
      </w:r>
    </w:p>
    <w:p w:rsidR="00DF2BC6" w:rsidRPr="00DF2BC6" w:rsidRDefault="00DF2BC6" w:rsidP="00DF2BC6">
      <w:pPr>
        <w:widowControl w:val="0"/>
        <w:autoSpaceDE w:val="0"/>
        <w:autoSpaceDN w:val="0"/>
        <w:adjustRightInd w:val="0"/>
        <w:spacing w:after="0" w:line="240" w:lineRule="auto"/>
        <w:jc w:val="center"/>
        <w:rPr>
          <w:rFonts w:ascii="Times New Roman" w:hAnsi="Times New Roman" w:cs="Times New Roman"/>
          <w:b/>
        </w:rPr>
      </w:pPr>
    </w:p>
    <w:p w:rsidR="00DF2BC6" w:rsidRPr="00DF2BC6" w:rsidRDefault="00DF2BC6" w:rsidP="00DF2BC6">
      <w:pPr>
        <w:widowControl w:val="0"/>
        <w:autoSpaceDE w:val="0"/>
        <w:autoSpaceDN w:val="0"/>
        <w:adjustRightInd w:val="0"/>
        <w:spacing w:after="0" w:line="240" w:lineRule="auto"/>
        <w:jc w:val="center"/>
        <w:outlineLvl w:val="1"/>
        <w:rPr>
          <w:rFonts w:ascii="Times New Roman" w:hAnsi="Times New Roman" w:cs="Times New Roman"/>
        </w:rPr>
      </w:pPr>
      <w:r w:rsidRPr="00DF2BC6">
        <w:rPr>
          <w:rFonts w:ascii="Times New Roman" w:hAnsi="Times New Roman" w:cs="Times New Roman"/>
        </w:rPr>
        <w:t>Раздел 1. Общие положения</w:t>
      </w:r>
    </w:p>
    <w:p w:rsidR="00DF2BC6" w:rsidRPr="00DF2BC6" w:rsidRDefault="00DF2BC6" w:rsidP="00DF2BC6">
      <w:pPr>
        <w:widowControl w:val="0"/>
        <w:autoSpaceDE w:val="0"/>
        <w:autoSpaceDN w:val="0"/>
        <w:adjustRightInd w:val="0"/>
        <w:spacing w:after="0" w:line="240" w:lineRule="auto"/>
        <w:ind w:firstLine="709"/>
        <w:jc w:val="both"/>
        <w:rPr>
          <w:rFonts w:ascii="Times New Roman" w:hAnsi="Times New Roman" w:cs="Times New Roman"/>
        </w:rPr>
      </w:pPr>
      <w:r w:rsidRPr="00DF2BC6">
        <w:rPr>
          <w:rFonts w:ascii="Times New Roman" w:hAnsi="Times New Roman" w:cs="Times New Roman"/>
        </w:rPr>
        <w:t xml:space="preserve">1. Настоящий документ устанавливает порядок исполнения бюджета Большеигнатовского муниципального района Республики Мордовия (далее - бюджет Большеигнатовского муниципального района) по расходам в части постановки на учет </w:t>
      </w:r>
      <w:r w:rsidRPr="00DF2BC6">
        <w:rPr>
          <w:rFonts w:ascii="Times New Roman" w:hAnsi="Times New Roman" w:cs="Times New Roman"/>
        </w:rPr>
        <w:lastRenderedPageBreak/>
        <w:t>бюджетных и денежных обязательств получателей средств бюджета Большеигнатовского муниципального района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Большеигнатовского муниципального района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DF2BC6" w:rsidRPr="00DF2BC6" w:rsidRDefault="00DF2BC6" w:rsidP="00DF2BC6">
      <w:pPr>
        <w:widowControl w:val="0"/>
        <w:autoSpaceDE w:val="0"/>
        <w:autoSpaceDN w:val="0"/>
        <w:adjustRightInd w:val="0"/>
        <w:spacing w:after="0" w:line="240" w:lineRule="auto"/>
        <w:ind w:firstLine="709"/>
        <w:jc w:val="both"/>
        <w:rPr>
          <w:rFonts w:ascii="Times New Roman" w:hAnsi="Times New Roman" w:cs="Times New Roman"/>
        </w:rPr>
      </w:pPr>
      <w:r w:rsidRPr="00DF2BC6">
        <w:rPr>
          <w:rFonts w:ascii="Times New Roman" w:hAnsi="Times New Roman" w:cs="Times New Roman"/>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sidRPr="00DF2BC6">
        <w:rPr>
          <w:rFonts w:ascii="Times New Roman" w:hAnsi="Times New Roman" w:cs="Times New Roman"/>
          <w:lang w:val="en-US"/>
        </w:rPr>
        <w:t>N</w:t>
      </w:r>
      <w:r w:rsidRPr="00DF2BC6">
        <w:rPr>
          <w:rFonts w:ascii="Times New Roman" w:hAnsi="Times New Roman" w:cs="Times New Roman"/>
        </w:rPr>
        <w:t xml:space="preserve"> 1 и </w:t>
      </w:r>
      <w:r w:rsidRPr="00DF2BC6">
        <w:rPr>
          <w:rFonts w:ascii="Times New Roman" w:hAnsi="Times New Roman" w:cs="Times New Roman"/>
          <w:lang w:val="en-US"/>
        </w:rPr>
        <w:t>N</w:t>
      </w:r>
      <w:r w:rsidRPr="00DF2BC6">
        <w:rPr>
          <w:rFonts w:ascii="Times New Roman" w:hAnsi="Times New Roman" w:cs="Times New Roman"/>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DF2BC6" w:rsidRPr="00DF2BC6" w:rsidRDefault="00DF2BC6" w:rsidP="00DF2BC6">
      <w:pPr>
        <w:widowControl w:val="0"/>
        <w:autoSpaceDE w:val="0"/>
        <w:autoSpaceDN w:val="0"/>
        <w:adjustRightInd w:val="0"/>
        <w:spacing w:after="0" w:line="240" w:lineRule="auto"/>
        <w:ind w:firstLine="709"/>
        <w:jc w:val="both"/>
        <w:rPr>
          <w:rFonts w:ascii="Times New Roman" w:hAnsi="Times New Roman" w:cs="Times New Roman"/>
        </w:rPr>
      </w:pPr>
      <w:r w:rsidRPr="00DF2BC6">
        <w:rPr>
          <w:rFonts w:ascii="Times New Roman" w:hAnsi="Times New Roman" w:cs="Times New Roman"/>
        </w:rPr>
        <w:t>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Большеигнатовского муниципального района или органа Федерального казначейства в соответствующей информационной системе.</w:t>
      </w:r>
    </w:p>
    <w:p w:rsidR="00DF2BC6" w:rsidRPr="00DF2BC6" w:rsidRDefault="00DF2BC6" w:rsidP="00DF2BC6">
      <w:pPr>
        <w:widowControl w:val="0"/>
        <w:autoSpaceDE w:val="0"/>
        <w:autoSpaceDN w:val="0"/>
        <w:adjustRightInd w:val="0"/>
        <w:spacing w:after="0" w:line="240" w:lineRule="auto"/>
        <w:ind w:firstLine="709"/>
        <w:jc w:val="both"/>
        <w:rPr>
          <w:rFonts w:ascii="Times New Roman" w:hAnsi="Times New Roman" w:cs="Times New Roman"/>
        </w:rPr>
      </w:pPr>
      <w:r w:rsidRPr="00DF2BC6">
        <w:rPr>
          <w:rFonts w:ascii="Times New Roman" w:hAnsi="Times New Roman" w:cs="Times New Roman"/>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Большеигнатовского муниципального района или органом Федерального казначейства с учетом положений пунктов 8 и 20 настоящего Порядка.</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 xml:space="preserve">4. </w:t>
      </w:r>
      <w:hyperlink w:anchor="Par168" w:history="1">
        <w:r w:rsidRPr="00DF2BC6">
          <w:rPr>
            <w:rFonts w:ascii="Times New Roman" w:hAnsi="Times New Roman" w:cs="Times New Roman"/>
          </w:rPr>
          <w:t>Сведения</w:t>
        </w:r>
      </w:hyperlink>
      <w:r w:rsidRPr="00DF2BC6">
        <w:rPr>
          <w:rFonts w:ascii="Times New Roman" w:hAnsi="Times New Roman" w:cs="Times New Roman"/>
        </w:rPr>
        <w:t xml:space="preserve"> о бюджетном обязательстве и </w:t>
      </w:r>
      <w:hyperlink w:anchor="Par298" w:history="1">
        <w:r w:rsidRPr="00DF2BC6">
          <w:rPr>
            <w:rFonts w:ascii="Times New Roman" w:hAnsi="Times New Roman" w:cs="Times New Roman"/>
          </w:rPr>
          <w:t>Сведения</w:t>
        </w:r>
      </w:hyperlink>
      <w:r w:rsidRPr="00DF2BC6">
        <w:rPr>
          <w:rFonts w:ascii="Times New Roman" w:hAnsi="Times New Roman" w:cs="Times New Roman"/>
        </w:rPr>
        <w:t xml:space="preserve"> о денежном обязательстве, содержащие сведения, составляющие государственную тайну, формируются получателем средств бюджета Большеигнатовского муниципального района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Получатель средств бюджета Большеигнатовского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Большеигнатовского муниципального района.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w:t>
      </w:r>
      <w:hyperlink w:anchor="Par536" w:history="1"/>
      <w:r w:rsidRPr="00DF2BC6">
        <w:rPr>
          <w:rFonts w:ascii="Times New Roman" w:hAnsi="Times New Roman" w:cs="Times New Roman"/>
        </w:rPr>
        <w:t>к настоящему Порядку (далее соответственно - Перечень, документы-основания, документы, подтверждающие возникновение денежных обязательств).</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lastRenderedPageBreak/>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Большеигнатовского муниципального района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Большеигнатовского муниципального района.</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DF2BC6" w:rsidRPr="00DF2BC6" w:rsidRDefault="00DF2BC6" w:rsidP="001D60AC">
      <w:pPr>
        <w:autoSpaceDE w:val="0"/>
        <w:autoSpaceDN w:val="0"/>
        <w:adjustRightInd w:val="0"/>
        <w:spacing w:after="0" w:line="240" w:lineRule="auto"/>
        <w:jc w:val="both"/>
        <w:rPr>
          <w:rFonts w:ascii="Times New Roman" w:hAnsi="Times New Roman" w:cs="Times New Roman"/>
        </w:rPr>
      </w:pPr>
    </w:p>
    <w:p w:rsidR="00DF2BC6" w:rsidRPr="00DF2BC6" w:rsidRDefault="00DF2BC6" w:rsidP="001D60AC">
      <w:pPr>
        <w:autoSpaceDE w:val="0"/>
        <w:autoSpaceDN w:val="0"/>
        <w:adjustRightInd w:val="0"/>
        <w:spacing w:after="0" w:line="240" w:lineRule="auto"/>
        <w:jc w:val="center"/>
        <w:rPr>
          <w:rFonts w:ascii="Times New Roman" w:hAnsi="Times New Roman" w:cs="Times New Roman"/>
        </w:rPr>
      </w:pPr>
      <w:r w:rsidRPr="00DF2BC6">
        <w:rPr>
          <w:rFonts w:ascii="Times New Roman" w:hAnsi="Times New Roman" w:cs="Times New Roman"/>
        </w:rPr>
        <w:t>Раздел 2. Постановка на учет бюджетных обязател</w:t>
      </w:r>
      <w:r w:rsidR="001D60AC">
        <w:rPr>
          <w:rFonts w:ascii="Times New Roman" w:hAnsi="Times New Roman" w:cs="Times New Roman"/>
        </w:rPr>
        <w:t>ьств и внесение в них изменений</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14 графы 2 Перечня (далее - принятые бюджетные обязательства), формируются в соответствии с настоящим Порядком:</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14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 xml:space="preserve">Формирование Сведений о бюджетных обязательствах, возникших на основании документов-оснований, предусмотренных пунктом 14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Большеигнатовского муниципального района в соответствии с порядком казначейского обслуживания, установленным Федеральным казначейством, типа бюджетного обязательства. </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б) получателем средств бюджета Большеигнатовского муниципального района:</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в части принимаемых бюджетных обязательств, возникших на основании документов-оснований, предусмотренных:</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N 1193;</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в части принятых бюджетных обязательств, возникших на основании документов-оснований, предусмотренных:</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 </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пунктами 5 - 9 графы 2 Перечня - не позднее семи рабочих дней со дня их заключения;</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пунктами 3 - 9 графы 2 Перечня, содержащих сведения, составляющие государственную тайну - не позднее шести рабочих дней со дня их заключения;</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w:t>
      </w:r>
      <w:r w:rsidRPr="00DF2BC6">
        <w:rPr>
          <w:rFonts w:ascii="Times New Roman" w:hAnsi="Times New Roman" w:cs="Times New Roman"/>
        </w:rPr>
        <w:lastRenderedPageBreak/>
        <w:t>бюджета Большеигнатовского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Большеигнатовского муниципального района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Большеигнатовского муниципального района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пунктом 13 графы 2 Перечня - не позднее семи рабочих дней со дня их заключения.</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Большеигнатовского муниципального района в орган Федерального казначейства одновременно с формированием Сведений о бюджетном обязательстве.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Большеигнатовского муниципального района,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bookmarkStart w:id="6" w:name="Par96"/>
      <w:bookmarkEnd w:id="6"/>
      <w:r w:rsidRPr="00DF2BC6">
        <w:rPr>
          <w:rFonts w:ascii="Times New Roman" w:hAnsi="Times New Roman" w:cs="Times New Roman"/>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Большеигнатовского муниципального района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Pr="00DF2BC6">
        <w:rPr>
          <w:rFonts w:ascii="Times New Roman" w:hAnsi="Times New Roman" w:cs="Times New Roman"/>
          <w:lang w:val="en-US"/>
        </w:rPr>
        <w:t>N</w:t>
      </w:r>
      <w:r w:rsidRPr="00DF2BC6">
        <w:rPr>
          <w:rFonts w:ascii="Times New Roman" w:hAnsi="Times New Roman" w:cs="Times New Roman"/>
        </w:rPr>
        <w:t xml:space="preserve"> 1 к Порядку, утвержденному приказом Министерства финансов Российской Федерации N 258н;</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bookmarkStart w:id="7" w:name="Par101"/>
      <w:bookmarkEnd w:id="7"/>
      <w:r w:rsidRPr="00DF2BC6">
        <w:rPr>
          <w:rFonts w:ascii="Times New Roman" w:hAnsi="Times New Roman" w:cs="Times New Roman"/>
        </w:rPr>
        <w:t>непревышение суммы бюджетного обязательства по соответствующим кодам классификации расходов бюджета Большеигнатовского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bookmarkStart w:id="8" w:name="Par102"/>
      <w:bookmarkEnd w:id="8"/>
      <w:r w:rsidRPr="00DF2BC6">
        <w:rPr>
          <w:rFonts w:ascii="Times New Roman" w:hAnsi="Times New Roman" w:cs="Times New Roman"/>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Большеигнатовского муниципального района, указанному в Сведениях о бюджетном обязательстве, документе-основании;</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sidRPr="00DF2BC6">
        <w:rPr>
          <w:rFonts w:ascii="Times New Roman" w:hAnsi="Times New Roman" w:cs="Times New Roman"/>
          <w:lang w:val="en-US"/>
        </w:rPr>
        <w:t>N</w:t>
      </w:r>
      <w:r w:rsidRPr="00DF2BC6">
        <w:rPr>
          <w:rFonts w:ascii="Times New Roman" w:hAnsi="Times New Roman" w:cs="Times New Roman"/>
        </w:rPr>
        <w:t xml:space="preserve"> Зн (далее - </w:t>
      </w:r>
      <w:r w:rsidRPr="00DF2BC6">
        <w:rPr>
          <w:rFonts w:ascii="Times New Roman" w:hAnsi="Times New Roman" w:cs="Times New Roman"/>
        </w:rPr>
        <w:lastRenderedPageBreak/>
        <w:t xml:space="preserve">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DF2BC6">
        <w:rPr>
          <w:rFonts w:ascii="Times New Roman" w:hAnsi="Times New Roman" w:cs="Times New Roman"/>
          <w:lang w:val="en-US"/>
        </w:rPr>
        <w:t>N</w:t>
      </w:r>
      <w:r w:rsidRPr="00DF2BC6">
        <w:rPr>
          <w:rFonts w:ascii="Times New Roman" w:hAnsi="Times New Roman" w:cs="Times New Roman"/>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sidRPr="00DF2BC6">
        <w:rPr>
          <w:rFonts w:ascii="Times New Roman" w:hAnsi="Times New Roman" w:cs="Times New Roman"/>
          <w:lang w:val="en-US"/>
        </w:rPr>
        <w:t>N</w:t>
      </w:r>
      <w:r w:rsidRPr="00DF2BC6">
        <w:rPr>
          <w:rFonts w:ascii="Times New Roman" w:hAnsi="Times New Roman" w:cs="Times New Roman"/>
        </w:rPr>
        <w:t xml:space="preserve"> 275н;</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DF2BC6" w:rsidRPr="00DF2BC6" w:rsidRDefault="00DF2BC6" w:rsidP="00DF2BC6">
      <w:pPr>
        <w:widowControl w:val="0"/>
        <w:autoSpaceDE w:val="0"/>
        <w:autoSpaceDN w:val="0"/>
        <w:adjustRightInd w:val="0"/>
        <w:spacing w:after="0" w:line="240" w:lineRule="auto"/>
        <w:ind w:firstLine="709"/>
        <w:jc w:val="both"/>
        <w:rPr>
          <w:rFonts w:ascii="Times New Roman" w:hAnsi="Times New Roman" w:cs="Times New Roman"/>
        </w:rPr>
      </w:pPr>
      <w:r w:rsidRPr="00DF2BC6">
        <w:rPr>
          <w:rFonts w:ascii="Times New Roman" w:hAnsi="Times New Roman" w:cs="Times New Roman"/>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Большеигнатовского муниципального района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DF2BC6">
        <w:rPr>
          <w:rFonts w:ascii="Times New Roman" w:hAnsi="Times New Roman" w:cs="Times New Roman"/>
          <w:lang w:val="en-US"/>
        </w:rPr>
        <w:t>N</w:t>
      </w:r>
      <w:r w:rsidRPr="00DF2BC6">
        <w:rPr>
          <w:rFonts w:ascii="Times New Roman" w:hAnsi="Times New Roman" w:cs="Times New Roman"/>
        </w:rPr>
        <w:t xml:space="preserve"> 1268.</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Большеигнатовского муниципального района извещение о постановке на учет (изменении) бюджетного обязательства, реквизиты которого установлены в Приложении N 12 к Порядку, утвержденному приказом Министерства финансов Российской Федерации N 258н (далее - Извещение о бюджетном обязательстве).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Извещение о бюджетном обязательстве направляется органом Федерального казначейства получателю средств бюджета Большеигнатовского муниципального района: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Учетный номер бюджетного обязательства имеет следующую структуру, состоящую из девятнадцати разрядов:</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с 1 по 8 разряд - код получателя средств бюджета Большеигнатовского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9 и 10 разряды - последние две цифры года, в котором бюджетное обязательство поставлено на учет;</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13. Одно поставленное на учет бюджетное обязательство может содержать несколько кодов классификации расходов бюджета Большеигнатовского муниципального района.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 xml:space="preserve">14. 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Большеигнатовского муниципального района уведомление в электронной форме, содержащее информацию, позволяющую идентифицировать документ, не принятый к </w:t>
      </w:r>
      <w:r w:rsidRPr="00DF2BC6">
        <w:rPr>
          <w:rFonts w:ascii="Times New Roman" w:hAnsi="Times New Roman" w:cs="Times New Roman"/>
        </w:rPr>
        <w:lastRenderedPageBreak/>
        <w:t>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Большеигнатовского муниципального района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15. В случае превышения суммы бюджетного обязательства по соответствующим кодам классификации расходов бюджета Большеигнатовского муниципального района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в отношении Сведений о бюджетных обязательствах, возникших на основании документов-оснований, предусмотренных пунктами 1, 2 и 14 графы 2 Перечня:</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представленных в электронной форме, - направляет получателю средств бюджета Большеигнатовского муниципального района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представленных на бумажном носителе, - возвращает получателю средств бюджета Большеигнатовского муниципального района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в отношении Сведений о бюджетных обязательствах, возникших на основании документов-оснований, предусмотренных пунктами 3 - 13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получателю средств бюджета Большеигнатовского муниципального района Извещение о бюджетном обязательстве;</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получателю средств бюджета Большеигнатовского муниципального района и главному распорядителю средств бюджета Большеигнатовского муниципального района, в ведении которого находится получатель бюджета Большеигнатовского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в отношении бюджетных обязательств, возникших на основании документов-оснований, предусмотренных пунктами 1 – 4, 8, 9, 11 - 13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В бюджетные обязательства, в которые внесены изменения в соответствии с настоящим пунктом, получателем бюджета Большеигнатовского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Большеигнатовского муниципального района не позднее пятнадцатого февраля текущего финансового года.</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w:t>
      </w:r>
      <w:r w:rsidRPr="00DF2BC6">
        <w:rPr>
          <w:rFonts w:ascii="Times New Roman" w:hAnsi="Times New Roman" w:cs="Times New Roman"/>
        </w:rPr>
        <w:lastRenderedPageBreak/>
        <w:t>распорядителю бюджета Большеигнатовского муниципального района, в ведении которого находится получатель бюджета Большеигнатовского муниципального района, Уведомление о превышении не позднее следующего рабочего дня после дня совершения операций, предусмотренных настоящим пунктом.</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17. В случае ликвидации, реорганизации получателя средств бюджета Большеигнатовского муниципального района либо изменения типа государственного казенного учреждения Большеигнатовского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Большеигнатовского муниципального района, органом Федерального казначейства вносятся изменения в ранее учтенные бюджетные обязательства получателя средств бюджета Большеигнатовского муниципального района в части аннулирования соответствующих неисполненных бюджетных обязательств.</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p>
    <w:p w:rsidR="00DF2BC6" w:rsidRPr="00DF2BC6" w:rsidRDefault="00DF2BC6" w:rsidP="00DF2BC6">
      <w:pPr>
        <w:autoSpaceDE w:val="0"/>
        <w:autoSpaceDN w:val="0"/>
        <w:adjustRightInd w:val="0"/>
        <w:spacing w:after="0" w:line="240" w:lineRule="auto"/>
        <w:jc w:val="center"/>
        <w:rPr>
          <w:rFonts w:ascii="Times New Roman" w:hAnsi="Times New Roman" w:cs="Times New Roman"/>
        </w:rPr>
      </w:pPr>
      <w:r w:rsidRPr="00DF2BC6">
        <w:rPr>
          <w:rFonts w:ascii="Times New Roman" w:hAnsi="Times New Roman" w:cs="Times New Roman"/>
        </w:rPr>
        <w:t>Раздел 3. Учет бюджетных обязательств по исполнительным</w:t>
      </w:r>
    </w:p>
    <w:p w:rsidR="00DF2BC6" w:rsidRPr="00DF2BC6" w:rsidRDefault="00DF2BC6" w:rsidP="001D60AC">
      <w:pPr>
        <w:autoSpaceDE w:val="0"/>
        <w:autoSpaceDN w:val="0"/>
        <w:adjustRightInd w:val="0"/>
        <w:spacing w:after="0" w:line="240" w:lineRule="auto"/>
        <w:jc w:val="center"/>
        <w:rPr>
          <w:rFonts w:ascii="Times New Roman" w:hAnsi="Times New Roman" w:cs="Times New Roman"/>
        </w:rPr>
      </w:pPr>
      <w:r w:rsidRPr="00DF2BC6">
        <w:rPr>
          <w:rFonts w:ascii="Times New Roman" w:hAnsi="Times New Roman" w:cs="Times New Roman"/>
        </w:rPr>
        <w:t>документам, решениям налоговых о</w:t>
      </w:r>
      <w:r w:rsidR="001D60AC">
        <w:rPr>
          <w:rFonts w:ascii="Times New Roman" w:hAnsi="Times New Roman" w:cs="Times New Roman"/>
        </w:rPr>
        <w:t>рганов</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Большеигнатовского муниципального района.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p>
    <w:p w:rsidR="00DF2BC6" w:rsidRPr="00DF2BC6" w:rsidRDefault="00DF2BC6" w:rsidP="00DF2BC6">
      <w:pPr>
        <w:autoSpaceDE w:val="0"/>
        <w:autoSpaceDN w:val="0"/>
        <w:adjustRightInd w:val="0"/>
        <w:spacing w:after="0" w:line="240" w:lineRule="auto"/>
        <w:jc w:val="center"/>
        <w:rPr>
          <w:rFonts w:ascii="Times New Roman" w:hAnsi="Times New Roman" w:cs="Times New Roman"/>
        </w:rPr>
      </w:pPr>
      <w:r w:rsidRPr="00DF2BC6">
        <w:rPr>
          <w:rFonts w:ascii="Times New Roman" w:hAnsi="Times New Roman" w:cs="Times New Roman"/>
        </w:rPr>
        <w:t xml:space="preserve"> Раздел 4. Порядок постановки на учет денежных обязательств</w:t>
      </w:r>
    </w:p>
    <w:p w:rsidR="00DF2BC6" w:rsidRPr="00DF2BC6" w:rsidRDefault="001D60AC" w:rsidP="001D60AC">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и внесения в них изменений</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20. 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Финансовым управлением администрации Большеигнатовского муниципального района Республики Мордовии (далее – Управление финансов) порядком санкционирования оплаты денежных обязательств получателей средств бюджета Большеигнатовского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Большеигнатовского муниципального района, (далее - порядок санкционирования), за исключением случаев, указанных в части второй настоящего пункта.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bookmarkStart w:id="9" w:name="Par122"/>
      <w:bookmarkEnd w:id="9"/>
      <w:r w:rsidRPr="00DF2BC6">
        <w:rPr>
          <w:rFonts w:ascii="Times New Roman" w:hAnsi="Times New Roman" w:cs="Times New Roman"/>
        </w:rPr>
        <w:t>Сведения о денежных обязательствах формируются получателем средств бюджета Большеигнатовского муниципального района в течение трех рабочих дней со дня, следующего за днем возникновения денежного обязательства в случае: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исполнения денежного обязательства неоднократно (в том числе с учетом ранее произведенных платежей, требующих подтверждения);</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lastRenderedPageBreak/>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22. Орган Федерального казначейства не позднее следующего рабочего дня со дня представления получателем средств бюджета Большеигнатовского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информации по соответствующему бюджетному обязательству, учтенному на соответствующем лицевом счете получателя бюджетных средств;</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 xml:space="preserve">информации, подлежащей включению в Сведения о денежном обязательстве в соответствии с приложением </w:t>
      </w:r>
      <w:r w:rsidRPr="00DF2BC6">
        <w:rPr>
          <w:rFonts w:ascii="Times New Roman" w:hAnsi="Times New Roman" w:cs="Times New Roman"/>
          <w:lang w:val="en-US"/>
        </w:rPr>
        <w:t>N</w:t>
      </w:r>
      <w:r w:rsidRPr="00DF2BC6">
        <w:rPr>
          <w:rFonts w:ascii="Times New Roman" w:hAnsi="Times New Roman" w:cs="Times New Roman"/>
        </w:rPr>
        <w:t xml:space="preserve"> 2 к Порядку, утвержденному приказом Министерства финансов Российской Федерации N 258н;</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Большеигнатовского муниципального района в орган Федерального казначейства для постановки на учет денежных обязательств в соответствии с Порядком.</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Большеигнатовского муниципального района извещение о постановке на учет (изменении) денежного обязательства в органе Федерального казначейства реквизиты которого установлены в приложении </w:t>
      </w:r>
      <w:r w:rsidRPr="00DF2BC6">
        <w:rPr>
          <w:rFonts w:ascii="Times New Roman" w:hAnsi="Times New Roman" w:cs="Times New Roman"/>
          <w:lang w:val="en-US"/>
        </w:rPr>
        <w:t>N</w:t>
      </w:r>
      <w:r w:rsidRPr="00DF2BC6">
        <w:rPr>
          <w:rFonts w:ascii="Times New Roman" w:hAnsi="Times New Roman" w:cs="Times New Roman"/>
        </w:rPr>
        <w:t xml:space="preserve"> 13 к Порядку, утвержденному приказом Министерства финансов Российской Федерации </w:t>
      </w:r>
      <w:r w:rsidRPr="00DF2BC6">
        <w:rPr>
          <w:rFonts w:ascii="Times New Roman" w:hAnsi="Times New Roman" w:cs="Times New Roman"/>
          <w:lang w:val="en-US"/>
        </w:rPr>
        <w:t>N</w:t>
      </w:r>
      <w:r w:rsidRPr="00DF2BC6">
        <w:rPr>
          <w:rFonts w:ascii="Times New Roman" w:hAnsi="Times New Roman" w:cs="Times New Roman"/>
        </w:rPr>
        <w:t xml:space="preserve"> 258н (далее - Извещение о денежном обязательстве).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Извещение о денежном обязательстве направляется получателю средств бюджета Большеигнатовского муниципального района: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Учетный номер денежного обязательства имеет следующую структуру, состоящую из двадцати пяти разрядов:</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с 1 по 19 разряд - учетный номер соответствующего бюджетного обязательства;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с 20 по 25 разряд - порядковый номер денежного обязательства.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 xml:space="preserve">в отношении Сведений о денежных обязательствах, сформированных органом Федерального казначейства, направляет получателю средств бюджета Большеигнатовского </w:t>
      </w:r>
      <w:r w:rsidRPr="00DF2BC6">
        <w:rPr>
          <w:rFonts w:ascii="Times New Roman" w:hAnsi="Times New Roman" w:cs="Times New Roman"/>
        </w:rPr>
        <w:lastRenderedPageBreak/>
        <w:t>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в отношении Сведений о денежных обязательствах, сформированных получателем средств бюджета Большеигнатовского муниципального района, возвращает получателю средств бюджета Большеигнатовского муниципального района представленные на бумажном носителе Сведения о денежном обязательстве с приложением уведомления;</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направляет получателю средств бюджета Большеигнатовского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Большеигнатовского муниципального района уточняет указанные коды бюджетной классификации Российской Федерации в порядке и в срок, предусмотренные пунктом 16 настоящего Порядка.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p>
    <w:p w:rsidR="00DF2BC6" w:rsidRPr="00DF2BC6" w:rsidRDefault="00DF2BC6" w:rsidP="00DF2BC6">
      <w:pPr>
        <w:autoSpaceDE w:val="0"/>
        <w:autoSpaceDN w:val="0"/>
        <w:adjustRightInd w:val="0"/>
        <w:spacing w:after="0" w:line="240" w:lineRule="auto"/>
        <w:jc w:val="center"/>
        <w:rPr>
          <w:rFonts w:ascii="Times New Roman" w:hAnsi="Times New Roman" w:cs="Times New Roman"/>
        </w:rPr>
      </w:pPr>
      <w:r w:rsidRPr="00DF2BC6">
        <w:rPr>
          <w:rFonts w:ascii="Times New Roman" w:hAnsi="Times New Roman" w:cs="Times New Roman"/>
        </w:rPr>
        <w:t>Раздел 5. Представление информации о бюджетных и денежных</w:t>
      </w:r>
    </w:p>
    <w:p w:rsidR="00DF2BC6" w:rsidRPr="00DF2BC6" w:rsidRDefault="00DF2BC6" w:rsidP="001D60AC">
      <w:pPr>
        <w:autoSpaceDE w:val="0"/>
        <w:autoSpaceDN w:val="0"/>
        <w:adjustRightInd w:val="0"/>
        <w:spacing w:after="0" w:line="240" w:lineRule="auto"/>
        <w:jc w:val="center"/>
        <w:rPr>
          <w:rFonts w:ascii="Times New Roman" w:hAnsi="Times New Roman" w:cs="Times New Roman"/>
        </w:rPr>
      </w:pPr>
      <w:r w:rsidRPr="00DF2BC6">
        <w:rPr>
          <w:rFonts w:ascii="Times New Roman" w:hAnsi="Times New Roman" w:cs="Times New Roman"/>
        </w:rPr>
        <w:t>обязательствах, учтенных в ор</w:t>
      </w:r>
      <w:r w:rsidR="001D60AC">
        <w:rPr>
          <w:rFonts w:ascii="Times New Roman" w:hAnsi="Times New Roman" w:cs="Times New Roman"/>
        </w:rPr>
        <w:t>ганах Федерального казначейства</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highlight w:val="yellow"/>
        </w:rPr>
      </w:pPr>
      <w:r w:rsidRPr="00DF2BC6">
        <w:rPr>
          <w:rFonts w:ascii="Times New Roman" w:hAnsi="Times New Roman" w:cs="Times New Roman"/>
        </w:rPr>
        <w:t>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Управления финансов, иных муниципальных органов государственной власти, главных распорядителей средств бюджета Большеигнатовского муниципального района, получателей средств бюджета Большеигнатовского муниципального района.</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28. Информация о бюджетных и денежных обязательствах предоставляется:</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Финансовому управлению администрации - по всем бюджетным и денежным обязательствам;</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главным распорядителям (распорядителям) средств бюджета Большеигнатовского муниципального района - в части бюджетных и денежных обязательств подведомственных им получателей средств бюджета Большеигнатовского муниципального района;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получателям средств бюджета Большеигнатовского муниципального района - в части бюджетных и денежных обязательств соответствующего получателя средств бюджета Большеигнатовского муниципального района.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иным муниципальным органам государственной власти - в рамках их полномочий, установленных законодательством Российской Федерации.</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30. По запросу Финансового управления администрации орган Федерального казначейства представляет с указанными в запросе детализацией и группировкой показателей:</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 xml:space="preserve">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w:t>
      </w:r>
      <w:r w:rsidRPr="00DF2BC6">
        <w:rPr>
          <w:rFonts w:ascii="Times New Roman" w:hAnsi="Times New Roman" w:cs="Times New Roman"/>
        </w:rPr>
        <w:lastRenderedPageBreak/>
        <w:t>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31. По запросу главного распорядителя средств бюджета Большеигнатовского муниципального района орган Федерального казначейства представляет с указанными в запросе детализацией и группировкой показателей:</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А) информацию о принятых на учет обязательствах по находящимся в ведении главного распорядителя средств бюджета Большеигнатовского муниципального района получателям средств бюджета Большеигнатовского муниципального района, сформированную нарастающим итогом с начала текущего финансового года по состоянию на  дату, указанную в запросе;</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Б) информацию об исполнении обязательств по капитальным вложениям по находящимся в ведении главного распорядителя средств бюджета Большеигнатовского муниципального района получателям средств бюджета Большеигнатовского муниципального района, сформированную на дату, указанную в запросе.</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32. По запросу получателя средств бюджета Большеигнатовского муниципального района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r w:rsidRPr="00DF2BC6">
        <w:rPr>
          <w:rFonts w:ascii="Times New Roman" w:hAnsi="Times New Roman" w:cs="Times New Roman"/>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Большеигнатовского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33. 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34. По запросу получателя средств бюджета Большеигнатовского муниципального района орган Федерального казначейства по месту обслуживания получателя бюджета Большеигнатовского муниципального района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Большеигнатовского муниципального района не позднее трех рабочих дней со дня поступления соответствующего запроса.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 xml:space="preserve">35. По запросу главного распорядителя средств бюджета Большеигнатовского муниципального района орган Федерального казначейства формирует сводную Справку о неисполненных бюджетных обязательствах получателей средств бюджета Большеигнатовского муниципального района, находящихся в ведении главного распорядителя средств бюджета Большеигнатовского муниципального района, сформированную, в том числе на основании Справок о неисполненных бюджетных обязательствах, представленных органом Федерального </w:t>
      </w:r>
      <w:r w:rsidRPr="00DF2BC6">
        <w:rPr>
          <w:rFonts w:ascii="Times New Roman" w:hAnsi="Times New Roman" w:cs="Times New Roman"/>
        </w:rPr>
        <w:lastRenderedPageBreak/>
        <w:t>казначейства,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Большеигнатовского муниципального района не позднее трех рабочих дней со дня поступления соответствующего запроса.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36. Главные распорядители средств бюджета Большеигнатовского муниципального района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Большеигнатовского муниципального района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Орган Федерального казначейства в течение двух рабочих дней после дня предоставления главным распорядителем средств бюджета Большеигнатовского муниципального района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 Большеигнатовского муниципального района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Большеигнатовского муниципального района, сформированной органом Федерального казначейства по указанному главному распорядителю средств бюджета Большеигнатовского муниципального района.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DF2BC6" w:rsidRPr="00DF2BC6" w:rsidRDefault="00DF2BC6" w:rsidP="00DF2BC6">
      <w:pPr>
        <w:autoSpaceDE w:val="0"/>
        <w:autoSpaceDN w:val="0"/>
        <w:adjustRightInd w:val="0"/>
        <w:spacing w:after="0" w:line="240" w:lineRule="auto"/>
        <w:ind w:firstLine="540"/>
        <w:jc w:val="both"/>
        <w:rPr>
          <w:rFonts w:ascii="Times New Roman" w:hAnsi="Times New Roman" w:cs="Times New Roman"/>
        </w:rPr>
      </w:pPr>
      <w:r w:rsidRPr="00DF2BC6">
        <w:rPr>
          <w:rFonts w:ascii="Times New Roman" w:hAnsi="Times New Roman" w:cs="Times New Roman"/>
        </w:rPr>
        <w:t>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Большеигнатовского муниципального района направляет главному распорядителю средств бюджета Большеигнатовского муниципального района Протокол, в котором указывается причина возврата Информации о неисполненных бюджетных обязательствах.</w:t>
      </w: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p>
    <w:p w:rsidR="00DF2BC6" w:rsidRPr="00DF2BC6" w:rsidRDefault="00DF2BC6" w:rsidP="00DF2BC6">
      <w:pPr>
        <w:autoSpaceDE w:val="0"/>
        <w:autoSpaceDN w:val="0"/>
        <w:adjustRightInd w:val="0"/>
        <w:spacing w:after="0" w:line="240" w:lineRule="auto"/>
        <w:ind w:firstLine="539"/>
        <w:jc w:val="both"/>
        <w:rPr>
          <w:rFonts w:ascii="Times New Roman" w:hAnsi="Times New Roman" w:cs="Times New Roman"/>
        </w:rPr>
      </w:pPr>
    </w:p>
    <w:p w:rsidR="00DF2BC6" w:rsidRPr="00DF2BC6" w:rsidRDefault="00DF2BC6" w:rsidP="00DF2BC6">
      <w:pPr>
        <w:autoSpaceDE w:val="0"/>
        <w:autoSpaceDN w:val="0"/>
        <w:adjustRightInd w:val="0"/>
        <w:spacing w:after="0" w:line="240" w:lineRule="auto"/>
        <w:jc w:val="both"/>
        <w:rPr>
          <w:rFonts w:ascii="Times New Roman" w:hAnsi="Times New Roman" w:cs="Times New Roman"/>
        </w:rPr>
      </w:pPr>
    </w:p>
    <w:p w:rsidR="00DF2BC6" w:rsidRPr="00DF2BC6" w:rsidRDefault="00DF2BC6" w:rsidP="00DF2BC6">
      <w:pPr>
        <w:pStyle w:val="ConsPlusNormal"/>
        <w:jc w:val="right"/>
        <w:outlineLvl w:val="1"/>
        <w:rPr>
          <w:rFonts w:ascii="Times New Roman" w:hAnsi="Times New Roman"/>
          <w:sz w:val="22"/>
          <w:szCs w:val="22"/>
        </w:rPr>
        <w:sectPr w:rsidR="00DF2BC6" w:rsidRPr="00DF2BC6" w:rsidSect="00DF2BC6">
          <w:pgSz w:w="11906" w:h="16838"/>
          <w:pgMar w:top="340" w:right="1134" w:bottom="851" w:left="1701" w:header="709" w:footer="709" w:gutter="0"/>
          <w:cols w:space="708"/>
          <w:docGrid w:linePitch="360"/>
        </w:sectPr>
      </w:pPr>
    </w:p>
    <w:p w:rsidR="00DF2BC6" w:rsidRPr="00DF2BC6" w:rsidRDefault="00DF2BC6" w:rsidP="00DF2BC6">
      <w:pPr>
        <w:pStyle w:val="ConsPlusNormal"/>
        <w:jc w:val="right"/>
        <w:outlineLvl w:val="1"/>
        <w:rPr>
          <w:rFonts w:ascii="Times New Roman" w:hAnsi="Times New Roman"/>
          <w:sz w:val="22"/>
          <w:szCs w:val="22"/>
        </w:rPr>
      </w:pPr>
      <w:r w:rsidRPr="00DF2BC6">
        <w:rPr>
          <w:rFonts w:ascii="Times New Roman" w:hAnsi="Times New Roman"/>
          <w:sz w:val="22"/>
          <w:szCs w:val="22"/>
        </w:rPr>
        <w:lastRenderedPageBreak/>
        <w:t>Приложение№1</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к Порядку учета бюджетных</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и денежных обязательств получателей средств бюджета</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Большеигнатовского муниципального района Республики Мордовия</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от  №</w:t>
      </w:r>
    </w:p>
    <w:p w:rsidR="00DF2BC6" w:rsidRPr="00DF2BC6" w:rsidRDefault="00DF2BC6" w:rsidP="00DF2BC6">
      <w:pPr>
        <w:pStyle w:val="ConsPlusNonformat"/>
        <w:jc w:val="both"/>
        <w:rPr>
          <w:rFonts w:ascii="Times New Roman" w:hAnsi="Times New Roman" w:cs="Times New Roman"/>
          <w:sz w:val="22"/>
          <w:szCs w:val="22"/>
        </w:rPr>
      </w:pPr>
      <w:bookmarkStart w:id="10" w:name="P168"/>
      <w:bookmarkEnd w:id="10"/>
      <w:r w:rsidRPr="00DF2BC6">
        <w:rPr>
          <w:rFonts w:ascii="Times New Roman" w:hAnsi="Times New Roman" w:cs="Times New Roman"/>
          <w:sz w:val="22"/>
          <w:szCs w:val="22"/>
        </w:rPr>
        <w:t xml:space="preserve">                            СВЕДЕНИЯ N _______</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о бюджетном обязательстве</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от "__" _______________ 20__ г.</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 Коды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Форма по </w:t>
      </w:r>
      <w:hyperlink r:id="rId19" w:history="1">
        <w:r w:rsidRPr="00DF2BC6">
          <w:rPr>
            <w:rFonts w:ascii="Times New Roman" w:hAnsi="Times New Roman" w:cs="Times New Roman"/>
            <w:sz w:val="22"/>
            <w:szCs w:val="22"/>
          </w:rPr>
          <w:t>ОКУД</w:t>
        </w:r>
      </w:hyperlink>
      <w:r w:rsidRPr="00DF2BC6">
        <w:rPr>
          <w:rFonts w:ascii="Times New Roman" w:hAnsi="Times New Roman" w:cs="Times New Roman"/>
          <w:sz w:val="22"/>
          <w:szCs w:val="22"/>
        </w:rPr>
        <w:t xml:space="preserve"> │0506101│</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Дата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Тип бюджетного обязательства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по ОКПО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Получатель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бюджетных средств  ______________________                                                   по Сводному реестру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______________________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Номер лицевого счета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Финансовый орган   ______________________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по ОКПО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Единица измерения руб.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(с точностью до второго десятичного знака)                                                              по </w:t>
      </w:r>
      <w:hyperlink r:id="rId20" w:history="1">
        <w:r w:rsidRPr="00DF2BC6">
          <w:rPr>
            <w:rFonts w:ascii="Times New Roman" w:hAnsi="Times New Roman" w:cs="Times New Roman"/>
            <w:sz w:val="22"/>
            <w:szCs w:val="22"/>
          </w:rPr>
          <w:t>ОКЕИ</w:t>
        </w:r>
      </w:hyperlink>
      <w:r w:rsidRPr="00DF2BC6">
        <w:rPr>
          <w:rFonts w:ascii="Times New Roman" w:hAnsi="Times New Roman" w:cs="Times New Roman"/>
          <w:sz w:val="22"/>
          <w:szCs w:val="22"/>
        </w:rPr>
        <w:t xml:space="preserve"> │  383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w:t>
      </w:r>
    </w:p>
    <w:p w:rsidR="00DF2BC6" w:rsidRPr="00DF2BC6" w:rsidRDefault="00DF2BC6" w:rsidP="00DF2BC6">
      <w:pPr>
        <w:pStyle w:val="ConsPlusNormal"/>
        <w:jc w:val="center"/>
        <w:outlineLvl w:val="2"/>
        <w:rPr>
          <w:rFonts w:ascii="Times New Roman" w:hAnsi="Times New Roman"/>
          <w:sz w:val="22"/>
          <w:szCs w:val="22"/>
        </w:rPr>
      </w:pPr>
      <w:r w:rsidRPr="00DF2BC6">
        <w:rPr>
          <w:rFonts w:ascii="Times New Roman" w:hAnsi="Times New Roman"/>
          <w:sz w:val="22"/>
          <w:szCs w:val="22"/>
        </w:rPr>
        <w:t>Раздел 1. Реквизиты документа-основания для постановки</w:t>
      </w:r>
    </w:p>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на учет бюджетного обязательства (для внесения изменений</w:t>
      </w:r>
    </w:p>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в поставленное на учет бюджетное обязательство)</w:t>
      </w:r>
    </w:p>
    <w:p w:rsidR="00DF2BC6" w:rsidRPr="00DF2BC6" w:rsidRDefault="00DF2BC6" w:rsidP="00DF2BC6">
      <w:pPr>
        <w:pStyle w:val="ConsPlusNormal"/>
        <w:jc w:val="both"/>
        <w:rPr>
          <w:rFonts w:ascii="Times New Roman" w:hAnsi="Times New Roman"/>
          <w:sz w:val="22"/>
          <w:szCs w:val="22"/>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DF2BC6" w:rsidRPr="00DF2BC6" w:rsidTr="001D60AC">
        <w:trPr>
          <w:trHeight w:val="1397"/>
        </w:trPr>
        <w:tc>
          <w:tcPr>
            <w:tcW w:w="3113" w:type="dxa"/>
            <w:gridSpan w:val="4"/>
            <w:tcBorders>
              <w:left w:val="nil"/>
            </w:tcBorders>
          </w:tcPr>
          <w:p w:rsidR="00DF2BC6" w:rsidRPr="00DF2BC6" w:rsidRDefault="00DF2BC6" w:rsidP="001D60AC">
            <w:pPr>
              <w:pStyle w:val="ConsPlusNormal"/>
              <w:ind w:firstLine="0"/>
              <w:rPr>
                <w:rFonts w:ascii="Times New Roman" w:hAnsi="Times New Roman"/>
                <w:sz w:val="22"/>
                <w:szCs w:val="22"/>
              </w:rPr>
            </w:pPr>
            <w:r w:rsidRPr="00DF2BC6">
              <w:rPr>
                <w:rFonts w:ascii="Times New Roman" w:hAnsi="Times New Roman"/>
                <w:sz w:val="22"/>
                <w:szCs w:val="22"/>
              </w:rPr>
              <w:t>Документ-основание</w:t>
            </w:r>
          </w:p>
        </w:tc>
        <w:tc>
          <w:tcPr>
            <w:tcW w:w="899" w:type="dxa"/>
            <w:vMerge w:val="restart"/>
          </w:tcPr>
          <w:p w:rsidR="00DF2BC6" w:rsidRPr="00DF2BC6" w:rsidRDefault="00DF2BC6" w:rsidP="001D60AC">
            <w:pPr>
              <w:pStyle w:val="ConsPlusNormal"/>
              <w:ind w:firstLine="0"/>
              <w:rPr>
                <w:rFonts w:ascii="Times New Roman" w:hAnsi="Times New Roman"/>
                <w:sz w:val="22"/>
                <w:szCs w:val="22"/>
              </w:rPr>
            </w:pPr>
            <w:r w:rsidRPr="00DF2BC6">
              <w:rPr>
                <w:rFonts w:ascii="Times New Roman" w:hAnsi="Times New Roman"/>
                <w:sz w:val="22"/>
                <w:szCs w:val="22"/>
              </w:rPr>
              <w:t>Предмет по документу-основанию</w:t>
            </w:r>
          </w:p>
        </w:tc>
        <w:tc>
          <w:tcPr>
            <w:tcW w:w="1260" w:type="dxa"/>
            <w:vMerge w:val="restart"/>
          </w:tcPr>
          <w:p w:rsidR="00DF2BC6" w:rsidRPr="00DF2BC6" w:rsidRDefault="00DF2BC6" w:rsidP="001D60AC">
            <w:pPr>
              <w:pStyle w:val="ConsPlusNormal"/>
              <w:ind w:firstLine="0"/>
              <w:rPr>
                <w:rFonts w:ascii="Times New Roman" w:hAnsi="Times New Roman"/>
                <w:sz w:val="22"/>
                <w:szCs w:val="22"/>
              </w:rPr>
            </w:pPr>
            <w:r w:rsidRPr="00DF2BC6">
              <w:rPr>
                <w:rFonts w:ascii="Times New Roman" w:hAnsi="Times New Roman"/>
                <w:sz w:val="22"/>
                <w:szCs w:val="22"/>
              </w:rPr>
              <w:t>Учетный номер бюджетного обязательства</w:t>
            </w:r>
          </w:p>
        </w:tc>
        <w:tc>
          <w:tcPr>
            <w:tcW w:w="1620" w:type="dxa"/>
            <w:vMerge w:val="restart"/>
          </w:tcPr>
          <w:p w:rsidR="00DF2BC6" w:rsidRPr="00DF2BC6" w:rsidRDefault="00DF2BC6" w:rsidP="001D60AC">
            <w:pPr>
              <w:pStyle w:val="ConsPlusNormal"/>
              <w:ind w:firstLine="0"/>
              <w:rPr>
                <w:rFonts w:ascii="Times New Roman" w:hAnsi="Times New Roman"/>
                <w:sz w:val="22"/>
                <w:szCs w:val="22"/>
              </w:rPr>
            </w:pPr>
            <w:r w:rsidRPr="00DF2BC6">
              <w:rPr>
                <w:rFonts w:ascii="Times New Roman" w:hAnsi="Times New Roman"/>
                <w:sz w:val="22"/>
                <w:szCs w:val="22"/>
              </w:rPr>
              <w:t>Уникальный номер реестровой записи в реестре контрактов/реестре соглашений</w:t>
            </w:r>
          </w:p>
        </w:tc>
        <w:tc>
          <w:tcPr>
            <w:tcW w:w="900" w:type="dxa"/>
            <w:vMerge w:val="restart"/>
          </w:tcPr>
          <w:p w:rsidR="00DF2BC6" w:rsidRPr="00DF2BC6" w:rsidRDefault="00DF2BC6" w:rsidP="001D60AC">
            <w:pPr>
              <w:pStyle w:val="ConsPlusNormal"/>
              <w:ind w:firstLine="52"/>
              <w:rPr>
                <w:rFonts w:ascii="Times New Roman" w:hAnsi="Times New Roman"/>
                <w:sz w:val="22"/>
                <w:szCs w:val="22"/>
              </w:rPr>
            </w:pPr>
            <w:r w:rsidRPr="00DF2BC6">
              <w:rPr>
                <w:rFonts w:ascii="Times New Roman" w:hAnsi="Times New Roman"/>
                <w:sz w:val="22"/>
                <w:szCs w:val="22"/>
              </w:rPr>
              <w:t>Сумма в валюте обязательства</w:t>
            </w:r>
          </w:p>
        </w:tc>
        <w:tc>
          <w:tcPr>
            <w:tcW w:w="668"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 xml:space="preserve">Код валюты по </w:t>
            </w:r>
            <w:hyperlink r:id="rId21" w:history="1">
              <w:r w:rsidRPr="00DF2BC6">
                <w:rPr>
                  <w:rFonts w:ascii="Times New Roman" w:hAnsi="Times New Roman"/>
                  <w:sz w:val="22"/>
                  <w:szCs w:val="22"/>
                </w:rPr>
                <w:t>ОКВ</w:t>
              </w:r>
            </w:hyperlink>
          </w:p>
        </w:tc>
        <w:tc>
          <w:tcPr>
            <w:tcW w:w="1061" w:type="dxa"/>
            <w:vMerge w:val="restart"/>
          </w:tcPr>
          <w:p w:rsidR="00DF2BC6" w:rsidRPr="00DF2BC6" w:rsidRDefault="00DF2BC6" w:rsidP="001D60AC">
            <w:pPr>
              <w:pStyle w:val="ConsPlusNormal"/>
              <w:ind w:firstLine="0"/>
              <w:rPr>
                <w:rFonts w:ascii="Times New Roman" w:hAnsi="Times New Roman"/>
                <w:sz w:val="22"/>
                <w:szCs w:val="22"/>
              </w:rPr>
            </w:pPr>
            <w:r w:rsidRPr="00DF2BC6">
              <w:rPr>
                <w:rFonts w:ascii="Times New Roman" w:hAnsi="Times New Roman"/>
                <w:sz w:val="22"/>
                <w:szCs w:val="22"/>
              </w:rPr>
              <w:t>Сумма в валюте Российской Федерации</w:t>
            </w:r>
          </w:p>
        </w:tc>
        <w:tc>
          <w:tcPr>
            <w:tcW w:w="2258" w:type="dxa"/>
            <w:gridSpan w:val="2"/>
          </w:tcPr>
          <w:p w:rsidR="00DF2BC6" w:rsidRPr="00DF2BC6" w:rsidRDefault="00DF2BC6" w:rsidP="001D60AC">
            <w:pPr>
              <w:pStyle w:val="ConsPlusNormal"/>
              <w:ind w:firstLine="0"/>
              <w:rPr>
                <w:rFonts w:ascii="Times New Roman" w:hAnsi="Times New Roman"/>
                <w:sz w:val="22"/>
                <w:szCs w:val="22"/>
              </w:rPr>
            </w:pPr>
            <w:r w:rsidRPr="00DF2BC6">
              <w:rPr>
                <w:rFonts w:ascii="Times New Roman" w:hAnsi="Times New Roman"/>
                <w:sz w:val="22"/>
                <w:szCs w:val="22"/>
              </w:rPr>
              <w:t>Авансовый платеж</w:t>
            </w:r>
          </w:p>
        </w:tc>
        <w:tc>
          <w:tcPr>
            <w:tcW w:w="1909" w:type="dxa"/>
            <w:gridSpan w:val="2"/>
          </w:tcPr>
          <w:p w:rsidR="00DF2BC6" w:rsidRPr="00DF2BC6" w:rsidRDefault="00DF2BC6" w:rsidP="001D60AC">
            <w:pPr>
              <w:pStyle w:val="ConsPlusNormal"/>
              <w:ind w:firstLine="0"/>
              <w:rPr>
                <w:rFonts w:ascii="Times New Roman" w:hAnsi="Times New Roman"/>
                <w:sz w:val="22"/>
                <w:szCs w:val="22"/>
              </w:rPr>
            </w:pPr>
            <w:r w:rsidRPr="00DF2BC6">
              <w:rPr>
                <w:rFonts w:ascii="Times New Roman" w:hAnsi="Times New Roman"/>
                <w:sz w:val="22"/>
                <w:szCs w:val="22"/>
              </w:rPr>
              <w:t>Уведомление о поступлении исполнительного документа/решения налогового органа</w:t>
            </w:r>
          </w:p>
        </w:tc>
        <w:tc>
          <w:tcPr>
            <w:tcW w:w="1612" w:type="dxa"/>
            <w:vMerge w:val="restart"/>
            <w:tcBorders>
              <w:right w:val="nil"/>
            </w:tcBorders>
          </w:tcPr>
          <w:p w:rsidR="00DF2BC6" w:rsidRPr="00DF2BC6" w:rsidRDefault="00DF2BC6" w:rsidP="001D60AC">
            <w:pPr>
              <w:pStyle w:val="ConsPlusNormal"/>
              <w:ind w:firstLine="0"/>
              <w:jc w:val="center"/>
              <w:rPr>
                <w:rFonts w:ascii="Times New Roman" w:hAnsi="Times New Roman"/>
                <w:sz w:val="22"/>
                <w:szCs w:val="22"/>
              </w:rPr>
            </w:pPr>
            <w:r w:rsidRPr="00DF2BC6">
              <w:rPr>
                <w:rFonts w:ascii="Times New Roman" w:hAnsi="Times New Roman"/>
                <w:sz w:val="22"/>
                <w:szCs w:val="22"/>
              </w:rPr>
              <w:t>Основание для заключения договора (государственного контракта) в реестр контрактов</w:t>
            </w:r>
          </w:p>
        </w:tc>
      </w:tr>
      <w:tr w:rsidR="00DF2BC6" w:rsidRPr="00DF2BC6" w:rsidTr="00DF2BC6">
        <w:tc>
          <w:tcPr>
            <w:tcW w:w="499" w:type="dxa"/>
            <w:tcBorders>
              <w:lef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вид</w:t>
            </w:r>
          </w:p>
        </w:tc>
        <w:tc>
          <w:tcPr>
            <w:tcW w:w="1301"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наименование</w:t>
            </w:r>
          </w:p>
        </w:tc>
        <w:tc>
          <w:tcPr>
            <w:tcW w:w="754"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номер</w:t>
            </w:r>
          </w:p>
        </w:tc>
        <w:tc>
          <w:tcPr>
            <w:tcW w:w="559"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дата</w:t>
            </w:r>
          </w:p>
        </w:tc>
        <w:tc>
          <w:tcPr>
            <w:tcW w:w="899" w:type="dxa"/>
            <w:vMerge/>
          </w:tcPr>
          <w:p w:rsidR="00DF2BC6" w:rsidRPr="00DF2BC6" w:rsidRDefault="00DF2BC6" w:rsidP="00DF2BC6">
            <w:pPr>
              <w:spacing w:after="0" w:line="240" w:lineRule="auto"/>
              <w:rPr>
                <w:rFonts w:ascii="Times New Roman" w:hAnsi="Times New Roman" w:cs="Times New Roman"/>
              </w:rPr>
            </w:pPr>
          </w:p>
        </w:tc>
        <w:tc>
          <w:tcPr>
            <w:tcW w:w="1260" w:type="dxa"/>
            <w:vMerge/>
          </w:tcPr>
          <w:p w:rsidR="00DF2BC6" w:rsidRPr="00DF2BC6" w:rsidRDefault="00DF2BC6" w:rsidP="00DF2BC6">
            <w:pPr>
              <w:spacing w:after="0" w:line="240" w:lineRule="auto"/>
              <w:rPr>
                <w:rFonts w:ascii="Times New Roman" w:hAnsi="Times New Roman" w:cs="Times New Roman"/>
              </w:rPr>
            </w:pPr>
          </w:p>
        </w:tc>
        <w:tc>
          <w:tcPr>
            <w:tcW w:w="1620" w:type="dxa"/>
            <w:vMerge/>
          </w:tcPr>
          <w:p w:rsidR="00DF2BC6" w:rsidRPr="00DF2BC6" w:rsidRDefault="00DF2BC6" w:rsidP="00DF2BC6">
            <w:pPr>
              <w:spacing w:after="0" w:line="240" w:lineRule="auto"/>
              <w:rPr>
                <w:rFonts w:ascii="Times New Roman" w:hAnsi="Times New Roman" w:cs="Times New Roman"/>
              </w:rPr>
            </w:pPr>
          </w:p>
        </w:tc>
        <w:tc>
          <w:tcPr>
            <w:tcW w:w="900" w:type="dxa"/>
            <w:vMerge/>
          </w:tcPr>
          <w:p w:rsidR="00DF2BC6" w:rsidRPr="00DF2BC6" w:rsidRDefault="00DF2BC6" w:rsidP="00DF2BC6">
            <w:pPr>
              <w:spacing w:after="0" w:line="240" w:lineRule="auto"/>
              <w:rPr>
                <w:rFonts w:ascii="Times New Roman" w:hAnsi="Times New Roman" w:cs="Times New Roman"/>
              </w:rPr>
            </w:pPr>
          </w:p>
        </w:tc>
        <w:tc>
          <w:tcPr>
            <w:tcW w:w="668" w:type="dxa"/>
            <w:vMerge/>
          </w:tcPr>
          <w:p w:rsidR="00DF2BC6" w:rsidRPr="00DF2BC6" w:rsidRDefault="00DF2BC6" w:rsidP="00DF2BC6">
            <w:pPr>
              <w:spacing w:after="0" w:line="240" w:lineRule="auto"/>
              <w:rPr>
                <w:rFonts w:ascii="Times New Roman" w:hAnsi="Times New Roman" w:cs="Times New Roman"/>
              </w:rPr>
            </w:pPr>
          </w:p>
        </w:tc>
        <w:tc>
          <w:tcPr>
            <w:tcW w:w="1061" w:type="dxa"/>
            <w:vMerge/>
          </w:tcPr>
          <w:p w:rsidR="00DF2BC6" w:rsidRPr="00DF2BC6" w:rsidRDefault="00DF2BC6" w:rsidP="00DF2BC6">
            <w:pPr>
              <w:spacing w:after="0" w:line="240" w:lineRule="auto"/>
              <w:rPr>
                <w:rFonts w:ascii="Times New Roman" w:hAnsi="Times New Roman" w:cs="Times New Roman"/>
              </w:rPr>
            </w:pPr>
          </w:p>
        </w:tc>
        <w:tc>
          <w:tcPr>
            <w:tcW w:w="994"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 xml:space="preserve">процент </w:t>
            </w:r>
            <w:r w:rsidRPr="00DF2BC6">
              <w:rPr>
                <w:rFonts w:ascii="Times New Roman" w:hAnsi="Times New Roman"/>
                <w:sz w:val="22"/>
                <w:szCs w:val="22"/>
              </w:rPr>
              <w:lastRenderedPageBreak/>
              <w:t>от общей суммы авансового платежа</w:t>
            </w:r>
          </w:p>
        </w:tc>
        <w:tc>
          <w:tcPr>
            <w:tcW w:w="1264"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lastRenderedPageBreak/>
              <w:t xml:space="preserve">сумма </w:t>
            </w:r>
            <w:r w:rsidRPr="00DF2BC6">
              <w:rPr>
                <w:rFonts w:ascii="Times New Roman" w:hAnsi="Times New Roman"/>
                <w:sz w:val="22"/>
                <w:szCs w:val="22"/>
              </w:rPr>
              <w:lastRenderedPageBreak/>
              <w:t>авансового платежа</w:t>
            </w:r>
          </w:p>
        </w:tc>
        <w:tc>
          <w:tcPr>
            <w:tcW w:w="1142"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lastRenderedPageBreak/>
              <w:t>номер</w:t>
            </w:r>
          </w:p>
        </w:tc>
        <w:tc>
          <w:tcPr>
            <w:tcW w:w="767"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дата</w:t>
            </w:r>
          </w:p>
        </w:tc>
        <w:tc>
          <w:tcPr>
            <w:tcW w:w="1612" w:type="dxa"/>
            <w:vMerge/>
            <w:tcBorders>
              <w:right w:val="nil"/>
            </w:tcBorders>
          </w:tcPr>
          <w:p w:rsidR="00DF2BC6" w:rsidRPr="00DF2BC6" w:rsidRDefault="00DF2BC6" w:rsidP="00DF2BC6">
            <w:pPr>
              <w:spacing w:after="0" w:line="240" w:lineRule="auto"/>
              <w:rPr>
                <w:rFonts w:ascii="Times New Roman" w:hAnsi="Times New Roman" w:cs="Times New Roman"/>
              </w:rPr>
            </w:pPr>
          </w:p>
        </w:tc>
      </w:tr>
      <w:tr w:rsidR="00DF2BC6" w:rsidRPr="00DF2BC6" w:rsidTr="00DF2BC6">
        <w:tc>
          <w:tcPr>
            <w:tcW w:w="499" w:type="dxa"/>
            <w:tcBorders>
              <w:lef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lastRenderedPageBreak/>
              <w:t>1</w:t>
            </w:r>
          </w:p>
        </w:tc>
        <w:tc>
          <w:tcPr>
            <w:tcW w:w="1301"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2</w:t>
            </w:r>
          </w:p>
        </w:tc>
        <w:tc>
          <w:tcPr>
            <w:tcW w:w="754"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3</w:t>
            </w:r>
          </w:p>
        </w:tc>
        <w:tc>
          <w:tcPr>
            <w:tcW w:w="559"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4</w:t>
            </w:r>
          </w:p>
        </w:tc>
        <w:tc>
          <w:tcPr>
            <w:tcW w:w="899"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5</w:t>
            </w:r>
          </w:p>
        </w:tc>
        <w:tc>
          <w:tcPr>
            <w:tcW w:w="126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6</w:t>
            </w:r>
          </w:p>
        </w:tc>
        <w:tc>
          <w:tcPr>
            <w:tcW w:w="162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7</w:t>
            </w:r>
          </w:p>
        </w:tc>
        <w:tc>
          <w:tcPr>
            <w:tcW w:w="90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8</w:t>
            </w:r>
          </w:p>
        </w:tc>
        <w:tc>
          <w:tcPr>
            <w:tcW w:w="668"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9</w:t>
            </w:r>
          </w:p>
        </w:tc>
        <w:tc>
          <w:tcPr>
            <w:tcW w:w="1061"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10</w:t>
            </w:r>
          </w:p>
        </w:tc>
        <w:tc>
          <w:tcPr>
            <w:tcW w:w="994"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11</w:t>
            </w:r>
          </w:p>
        </w:tc>
        <w:tc>
          <w:tcPr>
            <w:tcW w:w="1264"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12</w:t>
            </w:r>
          </w:p>
        </w:tc>
        <w:tc>
          <w:tcPr>
            <w:tcW w:w="1142"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13</w:t>
            </w:r>
          </w:p>
        </w:tc>
        <w:tc>
          <w:tcPr>
            <w:tcW w:w="767"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14</w:t>
            </w:r>
          </w:p>
        </w:tc>
        <w:tc>
          <w:tcPr>
            <w:tcW w:w="1612" w:type="dxa"/>
            <w:tcBorders>
              <w:righ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15</w:t>
            </w:r>
          </w:p>
        </w:tc>
      </w:tr>
      <w:tr w:rsidR="00DF2BC6" w:rsidRPr="00DF2BC6" w:rsidTr="00DF2BC6">
        <w:tc>
          <w:tcPr>
            <w:tcW w:w="499" w:type="dxa"/>
            <w:tcBorders>
              <w:lef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w:t>
            </w:r>
          </w:p>
        </w:tc>
        <w:tc>
          <w:tcPr>
            <w:tcW w:w="1301" w:type="dxa"/>
          </w:tcPr>
          <w:p w:rsidR="00DF2BC6" w:rsidRPr="00DF2BC6" w:rsidRDefault="00DF2BC6" w:rsidP="00DF2BC6">
            <w:pPr>
              <w:pStyle w:val="ConsPlusNormal"/>
              <w:rPr>
                <w:rFonts w:ascii="Times New Roman" w:hAnsi="Times New Roman"/>
                <w:sz w:val="22"/>
                <w:szCs w:val="22"/>
              </w:rPr>
            </w:pPr>
          </w:p>
        </w:tc>
        <w:tc>
          <w:tcPr>
            <w:tcW w:w="754" w:type="dxa"/>
          </w:tcPr>
          <w:p w:rsidR="00DF2BC6" w:rsidRPr="00DF2BC6" w:rsidRDefault="00DF2BC6" w:rsidP="00DF2BC6">
            <w:pPr>
              <w:pStyle w:val="ConsPlusNormal"/>
              <w:rPr>
                <w:rFonts w:ascii="Times New Roman" w:hAnsi="Times New Roman"/>
                <w:sz w:val="22"/>
                <w:szCs w:val="22"/>
              </w:rPr>
            </w:pPr>
          </w:p>
        </w:tc>
        <w:tc>
          <w:tcPr>
            <w:tcW w:w="559" w:type="dxa"/>
          </w:tcPr>
          <w:p w:rsidR="00DF2BC6" w:rsidRPr="00DF2BC6" w:rsidRDefault="00DF2BC6" w:rsidP="00DF2BC6">
            <w:pPr>
              <w:pStyle w:val="ConsPlusNormal"/>
              <w:rPr>
                <w:rFonts w:ascii="Times New Roman" w:hAnsi="Times New Roman"/>
                <w:sz w:val="22"/>
                <w:szCs w:val="22"/>
              </w:rPr>
            </w:pPr>
          </w:p>
        </w:tc>
        <w:tc>
          <w:tcPr>
            <w:tcW w:w="899" w:type="dxa"/>
          </w:tcPr>
          <w:p w:rsidR="00DF2BC6" w:rsidRPr="00DF2BC6" w:rsidRDefault="00DF2BC6" w:rsidP="00DF2BC6">
            <w:pPr>
              <w:pStyle w:val="ConsPlusNormal"/>
              <w:rPr>
                <w:rFonts w:ascii="Times New Roman" w:hAnsi="Times New Roman"/>
                <w:sz w:val="22"/>
                <w:szCs w:val="22"/>
              </w:rPr>
            </w:pPr>
          </w:p>
        </w:tc>
        <w:tc>
          <w:tcPr>
            <w:tcW w:w="1260" w:type="dxa"/>
          </w:tcPr>
          <w:p w:rsidR="00DF2BC6" w:rsidRPr="00DF2BC6" w:rsidRDefault="00DF2BC6" w:rsidP="00DF2BC6">
            <w:pPr>
              <w:pStyle w:val="ConsPlusNormal"/>
              <w:rPr>
                <w:rFonts w:ascii="Times New Roman" w:hAnsi="Times New Roman"/>
                <w:sz w:val="22"/>
                <w:szCs w:val="22"/>
              </w:rPr>
            </w:pPr>
          </w:p>
        </w:tc>
        <w:tc>
          <w:tcPr>
            <w:tcW w:w="1620" w:type="dxa"/>
          </w:tcPr>
          <w:p w:rsidR="00DF2BC6" w:rsidRPr="00DF2BC6" w:rsidRDefault="00DF2BC6" w:rsidP="00DF2BC6">
            <w:pPr>
              <w:pStyle w:val="ConsPlusNormal"/>
              <w:rPr>
                <w:rFonts w:ascii="Times New Roman" w:hAnsi="Times New Roman"/>
                <w:sz w:val="22"/>
                <w:szCs w:val="22"/>
              </w:rPr>
            </w:pPr>
          </w:p>
        </w:tc>
        <w:tc>
          <w:tcPr>
            <w:tcW w:w="900" w:type="dxa"/>
          </w:tcPr>
          <w:p w:rsidR="00DF2BC6" w:rsidRPr="00DF2BC6" w:rsidRDefault="00DF2BC6" w:rsidP="00DF2BC6">
            <w:pPr>
              <w:pStyle w:val="ConsPlusNormal"/>
              <w:rPr>
                <w:rFonts w:ascii="Times New Roman" w:hAnsi="Times New Roman"/>
                <w:sz w:val="22"/>
                <w:szCs w:val="22"/>
              </w:rPr>
            </w:pPr>
          </w:p>
        </w:tc>
        <w:tc>
          <w:tcPr>
            <w:tcW w:w="668" w:type="dxa"/>
          </w:tcPr>
          <w:p w:rsidR="00DF2BC6" w:rsidRPr="00DF2BC6" w:rsidRDefault="00DF2BC6" w:rsidP="00DF2BC6">
            <w:pPr>
              <w:pStyle w:val="ConsPlusNormal"/>
              <w:rPr>
                <w:rFonts w:ascii="Times New Roman" w:hAnsi="Times New Roman"/>
                <w:sz w:val="22"/>
                <w:szCs w:val="22"/>
              </w:rPr>
            </w:pPr>
          </w:p>
        </w:tc>
        <w:tc>
          <w:tcPr>
            <w:tcW w:w="1061" w:type="dxa"/>
          </w:tcPr>
          <w:p w:rsidR="00DF2BC6" w:rsidRPr="00DF2BC6" w:rsidRDefault="00DF2BC6" w:rsidP="00DF2BC6">
            <w:pPr>
              <w:pStyle w:val="ConsPlusNormal"/>
              <w:rPr>
                <w:rFonts w:ascii="Times New Roman" w:hAnsi="Times New Roman"/>
                <w:sz w:val="22"/>
                <w:szCs w:val="22"/>
              </w:rPr>
            </w:pPr>
          </w:p>
        </w:tc>
        <w:tc>
          <w:tcPr>
            <w:tcW w:w="994" w:type="dxa"/>
          </w:tcPr>
          <w:p w:rsidR="00DF2BC6" w:rsidRPr="00DF2BC6" w:rsidRDefault="00DF2BC6" w:rsidP="00DF2BC6">
            <w:pPr>
              <w:pStyle w:val="ConsPlusNormal"/>
              <w:rPr>
                <w:rFonts w:ascii="Times New Roman" w:hAnsi="Times New Roman"/>
                <w:sz w:val="22"/>
                <w:szCs w:val="22"/>
              </w:rPr>
            </w:pPr>
          </w:p>
        </w:tc>
        <w:tc>
          <w:tcPr>
            <w:tcW w:w="1264" w:type="dxa"/>
          </w:tcPr>
          <w:p w:rsidR="00DF2BC6" w:rsidRPr="00DF2BC6" w:rsidRDefault="00DF2BC6" w:rsidP="00DF2BC6">
            <w:pPr>
              <w:pStyle w:val="ConsPlusNormal"/>
              <w:rPr>
                <w:rFonts w:ascii="Times New Roman" w:hAnsi="Times New Roman"/>
                <w:sz w:val="22"/>
                <w:szCs w:val="22"/>
              </w:rPr>
            </w:pPr>
          </w:p>
        </w:tc>
        <w:tc>
          <w:tcPr>
            <w:tcW w:w="1142" w:type="dxa"/>
          </w:tcPr>
          <w:p w:rsidR="00DF2BC6" w:rsidRPr="00DF2BC6" w:rsidRDefault="00DF2BC6" w:rsidP="00DF2BC6">
            <w:pPr>
              <w:pStyle w:val="ConsPlusNormal"/>
              <w:rPr>
                <w:rFonts w:ascii="Times New Roman" w:hAnsi="Times New Roman"/>
                <w:sz w:val="22"/>
                <w:szCs w:val="22"/>
              </w:rPr>
            </w:pPr>
          </w:p>
        </w:tc>
        <w:tc>
          <w:tcPr>
            <w:tcW w:w="767" w:type="dxa"/>
          </w:tcPr>
          <w:p w:rsidR="00DF2BC6" w:rsidRPr="00DF2BC6" w:rsidRDefault="00DF2BC6" w:rsidP="00DF2BC6">
            <w:pPr>
              <w:pStyle w:val="ConsPlusNormal"/>
              <w:rPr>
                <w:rFonts w:ascii="Times New Roman" w:hAnsi="Times New Roman"/>
                <w:sz w:val="22"/>
                <w:szCs w:val="22"/>
              </w:rPr>
            </w:pPr>
          </w:p>
        </w:tc>
        <w:tc>
          <w:tcPr>
            <w:tcW w:w="1612" w:type="dxa"/>
            <w:tcBorders>
              <w:right w:val="nil"/>
            </w:tcBorders>
          </w:tcPr>
          <w:p w:rsidR="00DF2BC6" w:rsidRPr="00DF2BC6" w:rsidRDefault="00DF2BC6" w:rsidP="00DF2BC6">
            <w:pPr>
              <w:pStyle w:val="ConsPlusNormal"/>
              <w:rPr>
                <w:rFonts w:ascii="Times New Roman" w:hAnsi="Times New Roman"/>
                <w:sz w:val="22"/>
                <w:szCs w:val="22"/>
              </w:rPr>
            </w:pPr>
          </w:p>
        </w:tc>
      </w:tr>
    </w:tbl>
    <w:p w:rsidR="00DF2BC6" w:rsidRPr="00DF2BC6" w:rsidRDefault="00DF2BC6" w:rsidP="00DF2BC6">
      <w:pPr>
        <w:pStyle w:val="ConsPlusNormal"/>
        <w:jc w:val="both"/>
        <w:rPr>
          <w:rFonts w:ascii="Times New Roman" w:hAnsi="Times New Roman"/>
          <w:sz w:val="22"/>
          <w:szCs w:val="22"/>
        </w:rPr>
      </w:pPr>
    </w:p>
    <w:p w:rsidR="00DF2BC6" w:rsidRPr="00DF2BC6" w:rsidRDefault="00DF2BC6" w:rsidP="00DF2BC6">
      <w:pPr>
        <w:pStyle w:val="ConsPlusNormal"/>
        <w:jc w:val="center"/>
        <w:outlineLvl w:val="2"/>
        <w:rPr>
          <w:rFonts w:ascii="Times New Roman" w:hAnsi="Times New Roman"/>
          <w:sz w:val="22"/>
          <w:szCs w:val="22"/>
        </w:rPr>
      </w:pPr>
      <w:r w:rsidRPr="00DF2BC6">
        <w:rPr>
          <w:rFonts w:ascii="Times New Roman" w:hAnsi="Times New Roman"/>
          <w:sz w:val="22"/>
          <w:szCs w:val="22"/>
        </w:rPr>
        <w:t>Раздел 2. Реквизиты контрагента/взыскателя</w:t>
      </w:r>
    </w:p>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по исполнительному документу/решению налогового органа</w:t>
      </w:r>
    </w:p>
    <w:p w:rsidR="00DF2BC6" w:rsidRPr="00DF2BC6" w:rsidRDefault="00DF2BC6" w:rsidP="00DF2BC6">
      <w:pPr>
        <w:pStyle w:val="ConsPlusNormal"/>
        <w:jc w:val="both"/>
        <w:rPr>
          <w:rFonts w:ascii="Times New Roman" w:hAnsi="Times New Roman"/>
          <w:sz w:val="22"/>
          <w:szCs w:val="22"/>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DF2BC6" w:rsidRPr="00DF2BC6" w:rsidTr="00DF2BC6">
        <w:tc>
          <w:tcPr>
            <w:tcW w:w="2160" w:type="dxa"/>
            <w:tcBorders>
              <w:lef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Наименование юридического лица/ФИО физического лица</w:t>
            </w:r>
          </w:p>
        </w:tc>
        <w:tc>
          <w:tcPr>
            <w:tcW w:w="126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ИНН</w:t>
            </w:r>
          </w:p>
        </w:tc>
        <w:tc>
          <w:tcPr>
            <w:tcW w:w="108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КПП</w:t>
            </w:r>
          </w:p>
        </w:tc>
        <w:tc>
          <w:tcPr>
            <w:tcW w:w="180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Код по Сводному реестру</w:t>
            </w:r>
          </w:p>
        </w:tc>
        <w:tc>
          <w:tcPr>
            <w:tcW w:w="1541"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Номер лицевого счета</w:t>
            </w:r>
          </w:p>
        </w:tc>
        <w:tc>
          <w:tcPr>
            <w:tcW w:w="1732"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Номер банковского счета</w:t>
            </w:r>
          </w:p>
        </w:tc>
        <w:tc>
          <w:tcPr>
            <w:tcW w:w="1639"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Наименование банка</w:t>
            </w:r>
          </w:p>
        </w:tc>
        <w:tc>
          <w:tcPr>
            <w:tcW w:w="1388"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БИК банка</w:t>
            </w:r>
          </w:p>
        </w:tc>
        <w:tc>
          <w:tcPr>
            <w:tcW w:w="2194" w:type="dxa"/>
            <w:tcBorders>
              <w:righ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Корреспондентский счет банка</w:t>
            </w:r>
          </w:p>
        </w:tc>
      </w:tr>
      <w:tr w:rsidR="00DF2BC6" w:rsidRPr="00DF2BC6" w:rsidTr="00DF2BC6">
        <w:tc>
          <w:tcPr>
            <w:tcW w:w="2160" w:type="dxa"/>
            <w:tcBorders>
              <w:lef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w:t>
            </w:r>
          </w:p>
        </w:tc>
        <w:tc>
          <w:tcPr>
            <w:tcW w:w="126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2</w:t>
            </w:r>
          </w:p>
        </w:tc>
        <w:tc>
          <w:tcPr>
            <w:tcW w:w="108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3</w:t>
            </w:r>
          </w:p>
        </w:tc>
        <w:tc>
          <w:tcPr>
            <w:tcW w:w="180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4</w:t>
            </w:r>
          </w:p>
        </w:tc>
        <w:tc>
          <w:tcPr>
            <w:tcW w:w="1541"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5</w:t>
            </w:r>
          </w:p>
        </w:tc>
        <w:tc>
          <w:tcPr>
            <w:tcW w:w="1732"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6</w:t>
            </w:r>
          </w:p>
        </w:tc>
        <w:tc>
          <w:tcPr>
            <w:tcW w:w="1639"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7</w:t>
            </w:r>
          </w:p>
        </w:tc>
        <w:tc>
          <w:tcPr>
            <w:tcW w:w="1388"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8</w:t>
            </w:r>
          </w:p>
        </w:tc>
        <w:tc>
          <w:tcPr>
            <w:tcW w:w="2194" w:type="dxa"/>
            <w:tcBorders>
              <w:righ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9</w:t>
            </w:r>
          </w:p>
        </w:tc>
      </w:tr>
      <w:tr w:rsidR="00DF2BC6" w:rsidRPr="00DF2BC6" w:rsidTr="00DF2BC6">
        <w:tblPrEx>
          <w:tblBorders>
            <w:left w:val="single" w:sz="4" w:space="0" w:color="auto"/>
            <w:right w:val="single" w:sz="4" w:space="0" w:color="auto"/>
          </w:tblBorders>
        </w:tblPrEx>
        <w:tc>
          <w:tcPr>
            <w:tcW w:w="2160" w:type="dxa"/>
          </w:tcPr>
          <w:p w:rsidR="00DF2BC6" w:rsidRPr="00DF2BC6" w:rsidRDefault="00DF2BC6" w:rsidP="00DF2BC6">
            <w:pPr>
              <w:pStyle w:val="ConsPlusNormal"/>
              <w:rPr>
                <w:rFonts w:ascii="Times New Roman" w:hAnsi="Times New Roman"/>
                <w:sz w:val="22"/>
                <w:szCs w:val="22"/>
              </w:rPr>
            </w:pPr>
          </w:p>
        </w:tc>
        <w:tc>
          <w:tcPr>
            <w:tcW w:w="1260" w:type="dxa"/>
          </w:tcPr>
          <w:p w:rsidR="00DF2BC6" w:rsidRPr="00DF2BC6" w:rsidRDefault="00DF2BC6" w:rsidP="00DF2BC6">
            <w:pPr>
              <w:pStyle w:val="ConsPlusNormal"/>
              <w:rPr>
                <w:rFonts w:ascii="Times New Roman" w:hAnsi="Times New Roman"/>
                <w:sz w:val="22"/>
                <w:szCs w:val="22"/>
              </w:rPr>
            </w:pPr>
          </w:p>
        </w:tc>
        <w:tc>
          <w:tcPr>
            <w:tcW w:w="1080" w:type="dxa"/>
          </w:tcPr>
          <w:p w:rsidR="00DF2BC6" w:rsidRPr="00DF2BC6" w:rsidRDefault="00DF2BC6" w:rsidP="00DF2BC6">
            <w:pPr>
              <w:pStyle w:val="ConsPlusNormal"/>
              <w:rPr>
                <w:rFonts w:ascii="Times New Roman" w:hAnsi="Times New Roman"/>
                <w:sz w:val="22"/>
                <w:szCs w:val="22"/>
              </w:rPr>
            </w:pPr>
          </w:p>
        </w:tc>
        <w:tc>
          <w:tcPr>
            <w:tcW w:w="1800" w:type="dxa"/>
          </w:tcPr>
          <w:p w:rsidR="00DF2BC6" w:rsidRPr="00DF2BC6" w:rsidRDefault="00DF2BC6" w:rsidP="00DF2BC6">
            <w:pPr>
              <w:pStyle w:val="ConsPlusNormal"/>
              <w:rPr>
                <w:rFonts w:ascii="Times New Roman" w:hAnsi="Times New Roman"/>
                <w:sz w:val="22"/>
                <w:szCs w:val="22"/>
              </w:rPr>
            </w:pPr>
          </w:p>
        </w:tc>
        <w:tc>
          <w:tcPr>
            <w:tcW w:w="1541" w:type="dxa"/>
          </w:tcPr>
          <w:p w:rsidR="00DF2BC6" w:rsidRPr="00DF2BC6" w:rsidRDefault="00DF2BC6" w:rsidP="00DF2BC6">
            <w:pPr>
              <w:pStyle w:val="ConsPlusNormal"/>
              <w:rPr>
                <w:rFonts w:ascii="Times New Roman" w:hAnsi="Times New Roman"/>
                <w:sz w:val="22"/>
                <w:szCs w:val="22"/>
              </w:rPr>
            </w:pPr>
          </w:p>
        </w:tc>
        <w:tc>
          <w:tcPr>
            <w:tcW w:w="1732" w:type="dxa"/>
          </w:tcPr>
          <w:p w:rsidR="00DF2BC6" w:rsidRPr="00DF2BC6" w:rsidRDefault="00DF2BC6" w:rsidP="00DF2BC6">
            <w:pPr>
              <w:pStyle w:val="ConsPlusNormal"/>
              <w:rPr>
                <w:rFonts w:ascii="Times New Roman" w:hAnsi="Times New Roman"/>
                <w:sz w:val="22"/>
                <w:szCs w:val="22"/>
              </w:rPr>
            </w:pPr>
          </w:p>
        </w:tc>
        <w:tc>
          <w:tcPr>
            <w:tcW w:w="1639" w:type="dxa"/>
          </w:tcPr>
          <w:p w:rsidR="00DF2BC6" w:rsidRPr="00DF2BC6" w:rsidRDefault="00DF2BC6" w:rsidP="00DF2BC6">
            <w:pPr>
              <w:pStyle w:val="ConsPlusNormal"/>
              <w:rPr>
                <w:rFonts w:ascii="Times New Roman" w:hAnsi="Times New Roman"/>
                <w:sz w:val="22"/>
                <w:szCs w:val="22"/>
              </w:rPr>
            </w:pPr>
          </w:p>
        </w:tc>
        <w:tc>
          <w:tcPr>
            <w:tcW w:w="1388" w:type="dxa"/>
          </w:tcPr>
          <w:p w:rsidR="00DF2BC6" w:rsidRPr="00DF2BC6" w:rsidRDefault="00DF2BC6" w:rsidP="00DF2BC6">
            <w:pPr>
              <w:pStyle w:val="ConsPlusNormal"/>
              <w:rPr>
                <w:rFonts w:ascii="Times New Roman" w:hAnsi="Times New Roman"/>
                <w:sz w:val="22"/>
                <w:szCs w:val="22"/>
              </w:rPr>
            </w:pPr>
          </w:p>
        </w:tc>
        <w:tc>
          <w:tcPr>
            <w:tcW w:w="2194" w:type="dxa"/>
          </w:tcPr>
          <w:p w:rsidR="00DF2BC6" w:rsidRPr="00DF2BC6" w:rsidRDefault="00DF2BC6" w:rsidP="00DF2BC6">
            <w:pPr>
              <w:pStyle w:val="ConsPlusNormal"/>
              <w:rPr>
                <w:rFonts w:ascii="Times New Roman" w:hAnsi="Times New Roman"/>
                <w:sz w:val="22"/>
                <w:szCs w:val="22"/>
              </w:rPr>
            </w:pPr>
          </w:p>
        </w:tc>
      </w:tr>
      <w:tr w:rsidR="00DF2BC6" w:rsidRPr="00DF2BC6" w:rsidTr="00DF2BC6">
        <w:tblPrEx>
          <w:tblBorders>
            <w:left w:val="single" w:sz="4" w:space="0" w:color="auto"/>
            <w:right w:val="single" w:sz="4" w:space="0" w:color="auto"/>
          </w:tblBorders>
        </w:tblPrEx>
        <w:tc>
          <w:tcPr>
            <w:tcW w:w="2160" w:type="dxa"/>
          </w:tcPr>
          <w:p w:rsidR="00DF2BC6" w:rsidRPr="00DF2BC6" w:rsidRDefault="00DF2BC6" w:rsidP="00DF2BC6">
            <w:pPr>
              <w:pStyle w:val="ConsPlusNormal"/>
              <w:rPr>
                <w:rFonts w:ascii="Times New Roman" w:hAnsi="Times New Roman"/>
                <w:sz w:val="22"/>
                <w:szCs w:val="22"/>
              </w:rPr>
            </w:pPr>
          </w:p>
        </w:tc>
        <w:tc>
          <w:tcPr>
            <w:tcW w:w="1260" w:type="dxa"/>
          </w:tcPr>
          <w:p w:rsidR="00DF2BC6" w:rsidRPr="00DF2BC6" w:rsidRDefault="00DF2BC6" w:rsidP="00DF2BC6">
            <w:pPr>
              <w:pStyle w:val="ConsPlusNormal"/>
              <w:rPr>
                <w:rFonts w:ascii="Times New Roman" w:hAnsi="Times New Roman"/>
                <w:sz w:val="22"/>
                <w:szCs w:val="22"/>
              </w:rPr>
            </w:pPr>
          </w:p>
        </w:tc>
        <w:tc>
          <w:tcPr>
            <w:tcW w:w="1080" w:type="dxa"/>
          </w:tcPr>
          <w:p w:rsidR="00DF2BC6" w:rsidRPr="00DF2BC6" w:rsidRDefault="00DF2BC6" w:rsidP="00DF2BC6">
            <w:pPr>
              <w:pStyle w:val="ConsPlusNormal"/>
              <w:rPr>
                <w:rFonts w:ascii="Times New Roman" w:hAnsi="Times New Roman"/>
                <w:sz w:val="22"/>
                <w:szCs w:val="22"/>
              </w:rPr>
            </w:pPr>
          </w:p>
        </w:tc>
        <w:tc>
          <w:tcPr>
            <w:tcW w:w="1800" w:type="dxa"/>
          </w:tcPr>
          <w:p w:rsidR="00DF2BC6" w:rsidRPr="00DF2BC6" w:rsidRDefault="00DF2BC6" w:rsidP="00DF2BC6">
            <w:pPr>
              <w:pStyle w:val="ConsPlusNormal"/>
              <w:rPr>
                <w:rFonts w:ascii="Times New Roman" w:hAnsi="Times New Roman"/>
                <w:sz w:val="22"/>
                <w:szCs w:val="22"/>
              </w:rPr>
            </w:pPr>
          </w:p>
        </w:tc>
        <w:tc>
          <w:tcPr>
            <w:tcW w:w="1541" w:type="dxa"/>
          </w:tcPr>
          <w:p w:rsidR="00DF2BC6" w:rsidRPr="00DF2BC6" w:rsidRDefault="00DF2BC6" w:rsidP="00DF2BC6">
            <w:pPr>
              <w:pStyle w:val="ConsPlusNormal"/>
              <w:rPr>
                <w:rFonts w:ascii="Times New Roman" w:hAnsi="Times New Roman"/>
                <w:sz w:val="22"/>
                <w:szCs w:val="22"/>
              </w:rPr>
            </w:pPr>
          </w:p>
        </w:tc>
        <w:tc>
          <w:tcPr>
            <w:tcW w:w="1732" w:type="dxa"/>
          </w:tcPr>
          <w:p w:rsidR="00DF2BC6" w:rsidRPr="00DF2BC6" w:rsidRDefault="00DF2BC6" w:rsidP="00DF2BC6">
            <w:pPr>
              <w:pStyle w:val="ConsPlusNormal"/>
              <w:rPr>
                <w:rFonts w:ascii="Times New Roman" w:hAnsi="Times New Roman"/>
                <w:sz w:val="22"/>
                <w:szCs w:val="22"/>
              </w:rPr>
            </w:pPr>
          </w:p>
        </w:tc>
        <w:tc>
          <w:tcPr>
            <w:tcW w:w="1639" w:type="dxa"/>
          </w:tcPr>
          <w:p w:rsidR="00DF2BC6" w:rsidRPr="00DF2BC6" w:rsidRDefault="00DF2BC6" w:rsidP="00DF2BC6">
            <w:pPr>
              <w:pStyle w:val="ConsPlusNormal"/>
              <w:rPr>
                <w:rFonts w:ascii="Times New Roman" w:hAnsi="Times New Roman"/>
                <w:sz w:val="22"/>
                <w:szCs w:val="22"/>
              </w:rPr>
            </w:pPr>
          </w:p>
        </w:tc>
        <w:tc>
          <w:tcPr>
            <w:tcW w:w="1388" w:type="dxa"/>
          </w:tcPr>
          <w:p w:rsidR="00DF2BC6" w:rsidRPr="00DF2BC6" w:rsidRDefault="00DF2BC6" w:rsidP="00DF2BC6">
            <w:pPr>
              <w:pStyle w:val="ConsPlusNormal"/>
              <w:rPr>
                <w:rFonts w:ascii="Times New Roman" w:hAnsi="Times New Roman"/>
                <w:sz w:val="22"/>
                <w:szCs w:val="22"/>
              </w:rPr>
            </w:pPr>
          </w:p>
        </w:tc>
        <w:tc>
          <w:tcPr>
            <w:tcW w:w="2194" w:type="dxa"/>
          </w:tcPr>
          <w:p w:rsidR="00DF2BC6" w:rsidRPr="00DF2BC6" w:rsidRDefault="00DF2BC6" w:rsidP="00DF2BC6">
            <w:pPr>
              <w:pStyle w:val="ConsPlusNormal"/>
              <w:rPr>
                <w:rFonts w:ascii="Times New Roman" w:hAnsi="Times New Roman"/>
                <w:sz w:val="22"/>
                <w:szCs w:val="22"/>
              </w:rPr>
            </w:pPr>
          </w:p>
        </w:tc>
      </w:tr>
    </w:tbl>
    <w:p w:rsidR="00DF2BC6" w:rsidRPr="00DF2BC6" w:rsidRDefault="00DF2BC6" w:rsidP="00DF2BC6">
      <w:pPr>
        <w:pStyle w:val="ConsPlusNormal"/>
        <w:jc w:val="both"/>
        <w:rPr>
          <w:rFonts w:ascii="Times New Roman" w:hAnsi="Times New Roman"/>
          <w:sz w:val="22"/>
          <w:szCs w:val="22"/>
        </w:rPr>
      </w:pP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Номер страницы __________</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Всего страниц ___________</w:t>
      </w:r>
    </w:p>
    <w:p w:rsidR="00DF2BC6" w:rsidRPr="00DF2BC6" w:rsidRDefault="00DF2BC6" w:rsidP="00DF2BC6">
      <w:pPr>
        <w:spacing w:after="0" w:line="240" w:lineRule="auto"/>
        <w:rPr>
          <w:rFonts w:ascii="Times New Roman" w:hAnsi="Times New Roman" w:cs="Times New Roman"/>
        </w:rPr>
        <w:sectPr w:rsidR="00DF2BC6" w:rsidRPr="00DF2BC6" w:rsidSect="00DF2BC6">
          <w:pgSz w:w="16838" w:h="11906" w:orient="landscape"/>
          <w:pgMar w:top="719" w:right="1134" w:bottom="851" w:left="1134" w:header="0" w:footer="0" w:gutter="0"/>
          <w:cols w:space="720"/>
        </w:sectPr>
      </w:pPr>
    </w:p>
    <w:p w:rsidR="00DF2BC6" w:rsidRPr="00DF2BC6" w:rsidRDefault="00DF2BC6" w:rsidP="00DF2BC6">
      <w:pPr>
        <w:pStyle w:val="ConsPlusNormal"/>
        <w:jc w:val="right"/>
        <w:outlineLvl w:val="1"/>
        <w:rPr>
          <w:rFonts w:ascii="Times New Roman" w:hAnsi="Times New Roman"/>
          <w:sz w:val="22"/>
          <w:szCs w:val="22"/>
        </w:rPr>
      </w:pPr>
      <w:r w:rsidRPr="00DF2BC6">
        <w:rPr>
          <w:rFonts w:ascii="Times New Roman" w:hAnsi="Times New Roman"/>
          <w:sz w:val="22"/>
          <w:szCs w:val="22"/>
        </w:rPr>
        <w:lastRenderedPageBreak/>
        <w:t>Приложение 2</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к Порядку учета бюджетных</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и денежных обязательств получателей средств бюджета</w:t>
      </w:r>
    </w:p>
    <w:p w:rsidR="00DF2BC6" w:rsidRPr="00DF2BC6" w:rsidRDefault="00DF2BC6" w:rsidP="008260EA">
      <w:pPr>
        <w:pStyle w:val="ConsPlusNormal"/>
        <w:jc w:val="right"/>
        <w:rPr>
          <w:rFonts w:ascii="Times New Roman" w:hAnsi="Times New Roman"/>
          <w:sz w:val="22"/>
          <w:szCs w:val="22"/>
        </w:rPr>
      </w:pPr>
      <w:r w:rsidRPr="00DF2BC6">
        <w:rPr>
          <w:rFonts w:ascii="Times New Roman" w:hAnsi="Times New Roman"/>
          <w:sz w:val="22"/>
          <w:szCs w:val="22"/>
        </w:rPr>
        <w:t>Большеигнатовского муниципаль</w:t>
      </w:r>
      <w:r w:rsidR="008260EA">
        <w:rPr>
          <w:rFonts w:ascii="Times New Roman" w:hAnsi="Times New Roman"/>
          <w:sz w:val="22"/>
          <w:szCs w:val="22"/>
        </w:rPr>
        <w:t>ного района Республики Мордовия</w:t>
      </w:r>
    </w:p>
    <w:p w:rsidR="00DF2BC6" w:rsidRPr="00DF2BC6" w:rsidRDefault="00DF2BC6" w:rsidP="00DF2BC6">
      <w:pPr>
        <w:pStyle w:val="ConsPlusNormal"/>
        <w:jc w:val="right"/>
        <w:rPr>
          <w:rFonts w:ascii="Times New Roman" w:hAnsi="Times New Roman"/>
          <w:sz w:val="22"/>
          <w:szCs w:val="22"/>
        </w:rPr>
      </w:pP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Сведения</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о денежном обязательстве N _________</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"__" ___________________ 20__ г.</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 Коды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Форма по </w:t>
      </w:r>
      <w:hyperlink r:id="rId22" w:history="1">
        <w:r w:rsidRPr="00DF2BC6">
          <w:rPr>
            <w:rFonts w:ascii="Times New Roman" w:hAnsi="Times New Roman" w:cs="Times New Roman"/>
            <w:sz w:val="22"/>
            <w:szCs w:val="22"/>
          </w:rPr>
          <w:t>ОКУД</w:t>
        </w:r>
      </w:hyperlink>
      <w:r w:rsidRPr="00DF2BC6">
        <w:rPr>
          <w:rFonts w:ascii="Times New Roman" w:hAnsi="Times New Roman" w:cs="Times New Roman"/>
          <w:sz w:val="22"/>
          <w:szCs w:val="22"/>
        </w:rPr>
        <w:t xml:space="preserve"> │0506102│</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Дата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Получатель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бюджетных средств  ______________________                                               Код по Сводному реестру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Главный распорядитель                                                                      Номер лицевого счета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бюджетных средств  ______________________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______________________                                                           Глава по БК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Финансовый орган   ______________________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по </w:t>
      </w:r>
      <w:hyperlink r:id="rId23" w:history="1">
        <w:r w:rsidRPr="00DF2BC6">
          <w:rPr>
            <w:rFonts w:ascii="Times New Roman" w:hAnsi="Times New Roman" w:cs="Times New Roman"/>
            <w:sz w:val="22"/>
            <w:szCs w:val="22"/>
          </w:rPr>
          <w:t>ОКТМО</w:t>
        </w:r>
      </w:hyperlink>
      <w:r w:rsidRPr="00DF2BC6">
        <w:rPr>
          <w:rFonts w:ascii="Times New Roman" w:hAnsi="Times New Roman" w:cs="Times New Roman"/>
          <w:sz w:val="22"/>
          <w:szCs w:val="22"/>
        </w:rPr>
        <w:t xml:space="preserve">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по ОКПО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Учетный номер бюджетного обязательства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Учетный номер денежного обязательства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Признак авансового платежа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Периодичность: ежедневная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Единица измерения: руб.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денежные единицы в                                                                   по </w:t>
      </w:r>
      <w:hyperlink r:id="rId24" w:history="1">
        <w:r w:rsidRPr="00DF2BC6">
          <w:rPr>
            <w:rFonts w:ascii="Times New Roman" w:hAnsi="Times New Roman" w:cs="Times New Roman"/>
            <w:sz w:val="22"/>
            <w:szCs w:val="22"/>
          </w:rPr>
          <w:t>ОКЕИ</w:t>
        </w:r>
      </w:hyperlink>
      <w:r w:rsidRPr="00DF2BC6">
        <w:rPr>
          <w:rFonts w:ascii="Times New Roman" w:hAnsi="Times New Roman" w:cs="Times New Roman"/>
          <w:sz w:val="22"/>
          <w:szCs w:val="22"/>
        </w:rPr>
        <w:t xml:space="preserve"> │  383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иностранной валюте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по </w:t>
      </w:r>
      <w:hyperlink r:id="rId25" w:history="1">
        <w:r w:rsidRPr="00DF2BC6">
          <w:rPr>
            <w:rFonts w:ascii="Times New Roman" w:hAnsi="Times New Roman" w:cs="Times New Roman"/>
            <w:sz w:val="22"/>
            <w:szCs w:val="22"/>
          </w:rPr>
          <w:t>ОКВ</w:t>
        </w:r>
      </w:hyperlink>
      <w:r w:rsidRPr="00DF2BC6">
        <w:rPr>
          <w:rFonts w:ascii="Times New Roman" w:hAnsi="Times New Roman" w:cs="Times New Roman"/>
          <w:sz w:val="22"/>
          <w:szCs w:val="22"/>
        </w:rPr>
        <w:t xml:space="preserve"> │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w:t>
      </w:r>
    </w:p>
    <w:p w:rsidR="00DF2BC6" w:rsidRPr="00DF2BC6" w:rsidRDefault="00DF2BC6" w:rsidP="001D60AC">
      <w:pPr>
        <w:pStyle w:val="ConsPlusNormal"/>
        <w:jc w:val="center"/>
        <w:outlineLvl w:val="2"/>
        <w:rPr>
          <w:rFonts w:ascii="Times New Roman" w:hAnsi="Times New Roman"/>
          <w:sz w:val="22"/>
          <w:szCs w:val="22"/>
        </w:rPr>
      </w:pPr>
      <w:r w:rsidRPr="00DF2BC6">
        <w:rPr>
          <w:rFonts w:ascii="Times New Roman" w:hAnsi="Times New Roman"/>
          <w:sz w:val="22"/>
          <w:szCs w:val="22"/>
        </w:rPr>
        <w:t>1. Реквизиты документа, подтверждающего возникновение</w:t>
      </w:r>
      <w:r w:rsidR="001D60AC">
        <w:rPr>
          <w:rFonts w:ascii="Times New Roman" w:hAnsi="Times New Roman"/>
          <w:sz w:val="22"/>
          <w:szCs w:val="22"/>
        </w:rPr>
        <w:t xml:space="preserve"> </w:t>
      </w:r>
      <w:r w:rsidRPr="00DF2BC6">
        <w:rPr>
          <w:rFonts w:ascii="Times New Roman" w:hAnsi="Times New Roman"/>
          <w:sz w:val="22"/>
          <w:szCs w:val="22"/>
        </w:rPr>
        <w:t>денежного обязательства</w:t>
      </w:r>
    </w:p>
    <w:p w:rsidR="00DF2BC6" w:rsidRPr="00DF2BC6" w:rsidRDefault="00DF2BC6" w:rsidP="00DF2BC6">
      <w:pPr>
        <w:pStyle w:val="ConsPlusNormal"/>
        <w:jc w:val="both"/>
        <w:rPr>
          <w:rFonts w:ascii="Times New Roman" w:hAnsi="Times New Roman"/>
          <w:sz w:val="22"/>
          <w:szCs w:val="22"/>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DF2BC6" w:rsidRPr="00DF2BC6" w:rsidTr="00DF2BC6">
        <w:tc>
          <w:tcPr>
            <w:tcW w:w="1191" w:type="dxa"/>
            <w:tcBorders>
              <w:lef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Вид</w:t>
            </w:r>
          </w:p>
        </w:tc>
        <w:tc>
          <w:tcPr>
            <w:tcW w:w="2154"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Номер</w:t>
            </w:r>
          </w:p>
        </w:tc>
        <w:tc>
          <w:tcPr>
            <w:tcW w:w="1417"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Дата</w:t>
            </w:r>
          </w:p>
        </w:tc>
        <w:tc>
          <w:tcPr>
            <w:tcW w:w="1587"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Сумма</w:t>
            </w:r>
          </w:p>
        </w:tc>
        <w:tc>
          <w:tcPr>
            <w:tcW w:w="2721" w:type="dxa"/>
            <w:tcBorders>
              <w:righ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Предмет</w:t>
            </w:r>
          </w:p>
        </w:tc>
      </w:tr>
      <w:tr w:rsidR="00DF2BC6" w:rsidRPr="00DF2BC6" w:rsidTr="00DF2BC6">
        <w:tc>
          <w:tcPr>
            <w:tcW w:w="1191" w:type="dxa"/>
            <w:tcBorders>
              <w:lef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w:t>
            </w:r>
          </w:p>
        </w:tc>
        <w:tc>
          <w:tcPr>
            <w:tcW w:w="2154"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2</w:t>
            </w:r>
          </w:p>
        </w:tc>
        <w:tc>
          <w:tcPr>
            <w:tcW w:w="1417"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3</w:t>
            </w:r>
          </w:p>
        </w:tc>
        <w:tc>
          <w:tcPr>
            <w:tcW w:w="1587"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4</w:t>
            </w:r>
          </w:p>
        </w:tc>
        <w:tc>
          <w:tcPr>
            <w:tcW w:w="2721" w:type="dxa"/>
            <w:tcBorders>
              <w:righ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5</w:t>
            </w:r>
          </w:p>
        </w:tc>
      </w:tr>
      <w:tr w:rsidR="00DF2BC6" w:rsidRPr="00DF2BC6" w:rsidTr="00DF2BC6">
        <w:tblPrEx>
          <w:tblBorders>
            <w:left w:val="single" w:sz="4" w:space="0" w:color="auto"/>
          </w:tblBorders>
        </w:tblPrEx>
        <w:tc>
          <w:tcPr>
            <w:tcW w:w="1191" w:type="dxa"/>
          </w:tcPr>
          <w:p w:rsidR="00DF2BC6" w:rsidRPr="00DF2BC6" w:rsidRDefault="00DF2BC6" w:rsidP="00DF2BC6">
            <w:pPr>
              <w:pStyle w:val="ConsPlusNormal"/>
              <w:rPr>
                <w:rFonts w:ascii="Times New Roman" w:hAnsi="Times New Roman"/>
                <w:sz w:val="22"/>
                <w:szCs w:val="22"/>
              </w:rPr>
            </w:pPr>
          </w:p>
        </w:tc>
        <w:tc>
          <w:tcPr>
            <w:tcW w:w="2154" w:type="dxa"/>
          </w:tcPr>
          <w:p w:rsidR="00DF2BC6" w:rsidRPr="00DF2BC6" w:rsidRDefault="00DF2BC6" w:rsidP="00DF2BC6">
            <w:pPr>
              <w:pStyle w:val="ConsPlusNormal"/>
              <w:rPr>
                <w:rFonts w:ascii="Times New Roman" w:hAnsi="Times New Roman"/>
                <w:sz w:val="22"/>
                <w:szCs w:val="22"/>
              </w:rPr>
            </w:pPr>
          </w:p>
        </w:tc>
        <w:tc>
          <w:tcPr>
            <w:tcW w:w="1417" w:type="dxa"/>
          </w:tcPr>
          <w:p w:rsidR="00DF2BC6" w:rsidRPr="00DF2BC6" w:rsidRDefault="00DF2BC6" w:rsidP="00DF2BC6">
            <w:pPr>
              <w:pStyle w:val="ConsPlusNormal"/>
              <w:rPr>
                <w:rFonts w:ascii="Times New Roman" w:hAnsi="Times New Roman"/>
                <w:sz w:val="22"/>
                <w:szCs w:val="22"/>
              </w:rPr>
            </w:pPr>
          </w:p>
        </w:tc>
        <w:tc>
          <w:tcPr>
            <w:tcW w:w="1587" w:type="dxa"/>
          </w:tcPr>
          <w:p w:rsidR="00DF2BC6" w:rsidRPr="00DF2BC6" w:rsidRDefault="00DF2BC6" w:rsidP="00DF2BC6">
            <w:pPr>
              <w:pStyle w:val="ConsPlusNormal"/>
              <w:rPr>
                <w:rFonts w:ascii="Times New Roman" w:hAnsi="Times New Roman"/>
                <w:sz w:val="22"/>
                <w:szCs w:val="22"/>
              </w:rPr>
            </w:pPr>
          </w:p>
        </w:tc>
        <w:tc>
          <w:tcPr>
            <w:tcW w:w="2721" w:type="dxa"/>
            <w:tcBorders>
              <w:right w:val="nil"/>
            </w:tcBorders>
          </w:tcPr>
          <w:p w:rsidR="00DF2BC6" w:rsidRPr="00DF2BC6" w:rsidRDefault="00DF2BC6" w:rsidP="00DF2BC6">
            <w:pPr>
              <w:pStyle w:val="ConsPlusNormal"/>
              <w:rPr>
                <w:rFonts w:ascii="Times New Roman" w:hAnsi="Times New Roman"/>
                <w:sz w:val="22"/>
                <w:szCs w:val="22"/>
              </w:rPr>
            </w:pPr>
          </w:p>
        </w:tc>
      </w:tr>
    </w:tbl>
    <w:p w:rsidR="00DF2BC6" w:rsidRPr="00DF2BC6" w:rsidRDefault="00DF2BC6" w:rsidP="00DF2BC6">
      <w:pPr>
        <w:pStyle w:val="ConsPlusNormal"/>
        <w:jc w:val="both"/>
        <w:rPr>
          <w:rFonts w:ascii="Times New Roman" w:hAnsi="Times New Roman"/>
          <w:sz w:val="22"/>
          <w:szCs w:val="22"/>
        </w:rPr>
      </w:pPr>
    </w:p>
    <w:p w:rsidR="00DF2BC6" w:rsidRPr="00DF2BC6" w:rsidRDefault="00DF2BC6" w:rsidP="00DF2BC6">
      <w:pPr>
        <w:pStyle w:val="ConsPlusNormal"/>
        <w:jc w:val="center"/>
        <w:outlineLvl w:val="2"/>
        <w:rPr>
          <w:rFonts w:ascii="Times New Roman" w:hAnsi="Times New Roman"/>
          <w:sz w:val="22"/>
          <w:szCs w:val="22"/>
        </w:rPr>
      </w:pPr>
      <w:r w:rsidRPr="00DF2BC6">
        <w:rPr>
          <w:rFonts w:ascii="Times New Roman" w:hAnsi="Times New Roman"/>
          <w:sz w:val="22"/>
          <w:szCs w:val="22"/>
        </w:rPr>
        <w:t>2. Расшифровка документа, подтверждающего возникновение</w:t>
      </w:r>
    </w:p>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денежного обязательства</w:t>
      </w:r>
    </w:p>
    <w:p w:rsidR="00DF2BC6" w:rsidRPr="00DF2BC6" w:rsidRDefault="00DF2BC6" w:rsidP="00DF2BC6">
      <w:pPr>
        <w:pStyle w:val="ConsPlusNormal"/>
        <w:jc w:val="both"/>
        <w:rPr>
          <w:rFonts w:ascii="Times New Roman" w:hAnsi="Times New Roman"/>
          <w:sz w:val="22"/>
          <w:szCs w:val="22"/>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DF2BC6" w:rsidRPr="00DF2BC6" w:rsidTr="00DF2BC6">
        <w:tc>
          <w:tcPr>
            <w:tcW w:w="2700" w:type="dxa"/>
            <w:vMerge w:val="restart"/>
            <w:tcBorders>
              <w:lef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Код объекта по государственной программе</w:t>
            </w:r>
          </w:p>
        </w:tc>
        <w:tc>
          <w:tcPr>
            <w:tcW w:w="2340"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Наименование вида средств</w:t>
            </w:r>
          </w:p>
        </w:tc>
        <w:tc>
          <w:tcPr>
            <w:tcW w:w="900"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Код по БК</w:t>
            </w:r>
          </w:p>
        </w:tc>
        <w:tc>
          <w:tcPr>
            <w:tcW w:w="1800"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Аналитический код</w:t>
            </w:r>
          </w:p>
        </w:tc>
        <w:tc>
          <w:tcPr>
            <w:tcW w:w="1800"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Сумма в валюте выплаты</w:t>
            </w:r>
          </w:p>
        </w:tc>
        <w:tc>
          <w:tcPr>
            <w:tcW w:w="1440"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Код валюты</w:t>
            </w:r>
          </w:p>
        </w:tc>
        <w:tc>
          <w:tcPr>
            <w:tcW w:w="3960" w:type="dxa"/>
            <w:gridSpan w:val="2"/>
            <w:tcBorders>
              <w:righ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Сумма в рублевом эквиваленте</w:t>
            </w:r>
          </w:p>
        </w:tc>
      </w:tr>
      <w:tr w:rsidR="00DF2BC6" w:rsidRPr="00DF2BC6" w:rsidTr="00DF2BC6">
        <w:trPr>
          <w:trHeight w:val="723"/>
        </w:trPr>
        <w:tc>
          <w:tcPr>
            <w:tcW w:w="2700" w:type="dxa"/>
            <w:vMerge/>
            <w:tcBorders>
              <w:left w:val="nil"/>
            </w:tcBorders>
          </w:tcPr>
          <w:p w:rsidR="00DF2BC6" w:rsidRPr="00DF2BC6" w:rsidRDefault="00DF2BC6" w:rsidP="00DF2BC6">
            <w:pPr>
              <w:spacing w:after="0" w:line="240" w:lineRule="auto"/>
              <w:rPr>
                <w:rFonts w:ascii="Times New Roman" w:hAnsi="Times New Roman" w:cs="Times New Roman"/>
              </w:rPr>
            </w:pPr>
          </w:p>
        </w:tc>
        <w:tc>
          <w:tcPr>
            <w:tcW w:w="2340" w:type="dxa"/>
            <w:vMerge/>
          </w:tcPr>
          <w:p w:rsidR="00DF2BC6" w:rsidRPr="00DF2BC6" w:rsidRDefault="00DF2BC6" w:rsidP="00DF2BC6">
            <w:pPr>
              <w:spacing w:after="0" w:line="240" w:lineRule="auto"/>
              <w:rPr>
                <w:rFonts w:ascii="Times New Roman" w:hAnsi="Times New Roman" w:cs="Times New Roman"/>
              </w:rPr>
            </w:pPr>
          </w:p>
        </w:tc>
        <w:tc>
          <w:tcPr>
            <w:tcW w:w="900" w:type="dxa"/>
            <w:vMerge/>
          </w:tcPr>
          <w:p w:rsidR="00DF2BC6" w:rsidRPr="00DF2BC6" w:rsidRDefault="00DF2BC6" w:rsidP="00DF2BC6">
            <w:pPr>
              <w:spacing w:after="0" w:line="240" w:lineRule="auto"/>
              <w:rPr>
                <w:rFonts w:ascii="Times New Roman" w:hAnsi="Times New Roman" w:cs="Times New Roman"/>
              </w:rPr>
            </w:pPr>
          </w:p>
        </w:tc>
        <w:tc>
          <w:tcPr>
            <w:tcW w:w="1800" w:type="dxa"/>
            <w:vMerge/>
          </w:tcPr>
          <w:p w:rsidR="00DF2BC6" w:rsidRPr="00DF2BC6" w:rsidRDefault="00DF2BC6" w:rsidP="00DF2BC6">
            <w:pPr>
              <w:spacing w:after="0" w:line="240" w:lineRule="auto"/>
              <w:rPr>
                <w:rFonts w:ascii="Times New Roman" w:hAnsi="Times New Roman" w:cs="Times New Roman"/>
              </w:rPr>
            </w:pPr>
          </w:p>
        </w:tc>
        <w:tc>
          <w:tcPr>
            <w:tcW w:w="1800" w:type="dxa"/>
            <w:vMerge/>
          </w:tcPr>
          <w:p w:rsidR="00DF2BC6" w:rsidRPr="00DF2BC6" w:rsidRDefault="00DF2BC6" w:rsidP="00DF2BC6">
            <w:pPr>
              <w:spacing w:after="0" w:line="240" w:lineRule="auto"/>
              <w:rPr>
                <w:rFonts w:ascii="Times New Roman" w:hAnsi="Times New Roman" w:cs="Times New Roman"/>
              </w:rPr>
            </w:pPr>
          </w:p>
        </w:tc>
        <w:tc>
          <w:tcPr>
            <w:tcW w:w="1440" w:type="dxa"/>
            <w:vMerge/>
          </w:tcPr>
          <w:p w:rsidR="00DF2BC6" w:rsidRPr="00DF2BC6" w:rsidRDefault="00DF2BC6" w:rsidP="00DF2BC6">
            <w:pPr>
              <w:spacing w:after="0" w:line="240" w:lineRule="auto"/>
              <w:rPr>
                <w:rFonts w:ascii="Times New Roman" w:hAnsi="Times New Roman" w:cs="Times New Roman"/>
              </w:rPr>
            </w:pPr>
          </w:p>
        </w:tc>
        <w:tc>
          <w:tcPr>
            <w:tcW w:w="126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всего</w:t>
            </w:r>
          </w:p>
        </w:tc>
        <w:tc>
          <w:tcPr>
            <w:tcW w:w="2700" w:type="dxa"/>
            <w:tcBorders>
              <w:righ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в том числе перечислено сумм аванса</w:t>
            </w:r>
          </w:p>
        </w:tc>
      </w:tr>
      <w:tr w:rsidR="00DF2BC6" w:rsidRPr="00DF2BC6" w:rsidTr="00DF2BC6">
        <w:tc>
          <w:tcPr>
            <w:tcW w:w="2700" w:type="dxa"/>
            <w:tcBorders>
              <w:lef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w:t>
            </w:r>
          </w:p>
        </w:tc>
        <w:tc>
          <w:tcPr>
            <w:tcW w:w="234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2</w:t>
            </w:r>
          </w:p>
        </w:tc>
        <w:tc>
          <w:tcPr>
            <w:tcW w:w="90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3</w:t>
            </w:r>
          </w:p>
        </w:tc>
        <w:tc>
          <w:tcPr>
            <w:tcW w:w="180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4</w:t>
            </w:r>
          </w:p>
        </w:tc>
        <w:tc>
          <w:tcPr>
            <w:tcW w:w="180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5</w:t>
            </w:r>
          </w:p>
        </w:tc>
        <w:tc>
          <w:tcPr>
            <w:tcW w:w="144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6</w:t>
            </w:r>
          </w:p>
        </w:tc>
        <w:tc>
          <w:tcPr>
            <w:tcW w:w="126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7</w:t>
            </w:r>
          </w:p>
        </w:tc>
        <w:tc>
          <w:tcPr>
            <w:tcW w:w="2700" w:type="dxa"/>
            <w:tcBorders>
              <w:right w:val="nil"/>
            </w:tcBorders>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8</w:t>
            </w:r>
          </w:p>
        </w:tc>
      </w:tr>
      <w:tr w:rsidR="00DF2BC6" w:rsidRPr="00DF2BC6" w:rsidTr="00DF2BC6">
        <w:tblPrEx>
          <w:tblBorders>
            <w:left w:val="single" w:sz="4" w:space="0" w:color="auto"/>
            <w:right w:val="single" w:sz="4" w:space="0" w:color="auto"/>
          </w:tblBorders>
        </w:tblPrEx>
        <w:tc>
          <w:tcPr>
            <w:tcW w:w="2700" w:type="dxa"/>
          </w:tcPr>
          <w:p w:rsidR="00DF2BC6" w:rsidRPr="00DF2BC6" w:rsidRDefault="00DF2BC6" w:rsidP="00DF2BC6">
            <w:pPr>
              <w:pStyle w:val="ConsPlusNormal"/>
              <w:rPr>
                <w:rFonts w:ascii="Times New Roman" w:hAnsi="Times New Roman"/>
                <w:sz w:val="22"/>
                <w:szCs w:val="22"/>
              </w:rPr>
            </w:pPr>
          </w:p>
        </w:tc>
        <w:tc>
          <w:tcPr>
            <w:tcW w:w="2340" w:type="dxa"/>
          </w:tcPr>
          <w:p w:rsidR="00DF2BC6" w:rsidRPr="00DF2BC6" w:rsidRDefault="00DF2BC6" w:rsidP="00DF2BC6">
            <w:pPr>
              <w:pStyle w:val="ConsPlusNormal"/>
              <w:rPr>
                <w:rFonts w:ascii="Times New Roman" w:hAnsi="Times New Roman"/>
                <w:sz w:val="22"/>
                <w:szCs w:val="22"/>
              </w:rPr>
            </w:pPr>
          </w:p>
        </w:tc>
        <w:tc>
          <w:tcPr>
            <w:tcW w:w="900" w:type="dxa"/>
          </w:tcPr>
          <w:p w:rsidR="00DF2BC6" w:rsidRPr="00DF2BC6" w:rsidRDefault="00DF2BC6" w:rsidP="00DF2BC6">
            <w:pPr>
              <w:pStyle w:val="ConsPlusNormal"/>
              <w:rPr>
                <w:rFonts w:ascii="Times New Roman" w:hAnsi="Times New Roman"/>
                <w:sz w:val="22"/>
                <w:szCs w:val="22"/>
              </w:rPr>
            </w:pPr>
          </w:p>
        </w:tc>
        <w:tc>
          <w:tcPr>
            <w:tcW w:w="1800" w:type="dxa"/>
          </w:tcPr>
          <w:p w:rsidR="00DF2BC6" w:rsidRPr="00DF2BC6" w:rsidRDefault="00DF2BC6" w:rsidP="00DF2BC6">
            <w:pPr>
              <w:pStyle w:val="ConsPlusNormal"/>
              <w:rPr>
                <w:rFonts w:ascii="Times New Roman" w:hAnsi="Times New Roman"/>
                <w:sz w:val="22"/>
                <w:szCs w:val="22"/>
              </w:rPr>
            </w:pPr>
          </w:p>
        </w:tc>
        <w:tc>
          <w:tcPr>
            <w:tcW w:w="1800" w:type="dxa"/>
          </w:tcPr>
          <w:p w:rsidR="00DF2BC6" w:rsidRPr="00DF2BC6" w:rsidRDefault="00DF2BC6" w:rsidP="00DF2BC6">
            <w:pPr>
              <w:pStyle w:val="ConsPlusNormal"/>
              <w:rPr>
                <w:rFonts w:ascii="Times New Roman" w:hAnsi="Times New Roman"/>
                <w:sz w:val="22"/>
                <w:szCs w:val="22"/>
              </w:rPr>
            </w:pPr>
          </w:p>
        </w:tc>
        <w:tc>
          <w:tcPr>
            <w:tcW w:w="1440" w:type="dxa"/>
          </w:tcPr>
          <w:p w:rsidR="00DF2BC6" w:rsidRPr="00DF2BC6" w:rsidRDefault="00DF2BC6" w:rsidP="00DF2BC6">
            <w:pPr>
              <w:pStyle w:val="ConsPlusNormal"/>
              <w:rPr>
                <w:rFonts w:ascii="Times New Roman" w:hAnsi="Times New Roman"/>
                <w:sz w:val="22"/>
                <w:szCs w:val="22"/>
              </w:rPr>
            </w:pPr>
          </w:p>
        </w:tc>
        <w:tc>
          <w:tcPr>
            <w:tcW w:w="1260" w:type="dxa"/>
          </w:tcPr>
          <w:p w:rsidR="00DF2BC6" w:rsidRPr="00DF2BC6" w:rsidRDefault="00DF2BC6" w:rsidP="00DF2BC6">
            <w:pPr>
              <w:pStyle w:val="ConsPlusNormal"/>
              <w:rPr>
                <w:rFonts w:ascii="Times New Roman" w:hAnsi="Times New Roman"/>
                <w:sz w:val="22"/>
                <w:szCs w:val="22"/>
              </w:rPr>
            </w:pPr>
          </w:p>
        </w:tc>
        <w:tc>
          <w:tcPr>
            <w:tcW w:w="2700" w:type="dxa"/>
          </w:tcPr>
          <w:p w:rsidR="00DF2BC6" w:rsidRPr="00DF2BC6" w:rsidRDefault="00DF2BC6" w:rsidP="00DF2BC6">
            <w:pPr>
              <w:pStyle w:val="ConsPlusNormal"/>
              <w:rPr>
                <w:rFonts w:ascii="Times New Roman" w:hAnsi="Times New Roman"/>
                <w:sz w:val="22"/>
                <w:szCs w:val="22"/>
              </w:rPr>
            </w:pPr>
          </w:p>
        </w:tc>
      </w:tr>
      <w:tr w:rsidR="00DF2BC6" w:rsidRPr="00DF2BC6" w:rsidTr="00DF2BC6">
        <w:tblPrEx>
          <w:tblBorders>
            <w:left w:val="single" w:sz="4" w:space="0" w:color="auto"/>
            <w:right w:val="single" w:sz="4" w:space="0" w:color="auto"/>
          </w:tblBorders>
        </w:tblPrEx>
        <w:tc>
          <w:tcPr>
            <w:tcW w:w="2700" w:type="dxa"/>
          </w:tcPr>
          <w:p w:rsidR="00DF2BC6" w:rsidRPr="00DF2BC6" w:rsidRDefault="00DF2BC6" w:rsidP="00DF2BC6">
            <w:pPr>
              <w:pStyle w:val="ConsPlusNormal"/>
              <w:rPr>
                <w:rFonts w:ascii="Times New Roman" w:hAnsi="Times New Roman"/>
                <w:sz w:val="22"/>
                <w:szCs w:val="22"/>
              </w:rPr>
            </w:pPr>
          </w:p>
        </w:tc>
        <w:tc>
          <w:tcPr>
            <w:tcW w:w="2340" w:type="dxa"/>
          </w:tcPr>
          <w:p w:rsidR="00DF2BC6" w:rsidRPr="00DF2BC6" w:rsidRDefault="00DF2BC6" w:rsidP="00DF2BC6">
            <w:pPr>
              <w:pStyle w:val="ConsPlusNormal"/>
              <w:rPr>
                <w:rFonts w:ascii="Times New Roman" w:hAnsi="Times New Roman"/>
                <w:sz w:val="22"/>
                <w:szCs w:val="22"/>
              </w:rPr>
            </w:pPr>
          </w:p>
        </w:tc>
        <w:tc>
          <w:tcPr>
            <w:tcW w:w="900" w:type="dxa"/>
          </w:tcPr>
          <w:p w:rsidR="00DF2BC6" w:rsidRPr="00DF2BC6" w:rsidRDefault="00DF2BC6" w:rsidP="00DF2BC6">
            <w:pPr>
              <w:pStyle w:val="ConsPlusNormal"/>
              <w:rPr>
                <w:rFonts w:ascii="Times New Roman" w:hAnsi="Times New Roman"/>
                <w:sz w:val="22"/>
                <w:szCs w:val="22"/>
              </w:rPr>
            </w:pPr>
          </w:p>
        </w:tc>
        <w:tc>
          <w:tcPr>
            <w:tcW w:w="1800" w:type="dxa"/>
          </w:tcPr>
          <w:p w:rsidR="00DF2BC6" w:rsidRPr="00DF2BC6" w:rsidRDefault="00DF2BC6" w:rsidP="00DF2BC6">
            <w:pPr>
              <w:pStyle w:val="ConsPlusNormal"/>
              <w:rPr>
                <w:rFonts w:ascii="Times New Roman" w:hAnsi="Times New Roman"/>
                <w:sz w:val="22"/>
                <w:szCs w:val="22"/>
              </w:rPr>
            </w:pPr>
          </w:p>
        </w:tc>
        <w:tc>
          <w:tcPr>
            <w:tcW w:w="1800" w:type="dxa"/>
          </w:tcPr>
          <w:p w:rsidR="00DF2BC6" w:rsidRPr="00DF2BC6" w:rsidRDefault="00DF2BC6" w:rsidP="00DF2BC6">
            <w:pPr>
              <w:pStyle w:val="ConsPlusNormal"/>
              <w:rPr>
                <w:rFonts w:ascii="Times New Roman" w:hAnsi="Times New Roman"/>
                <w:sz w:val="22"/>
                <w:szCs w:val="22"/>
              </w:rPr>
            </w:pPr>
          </w:p>
        </w:tc>
        <w:tc>
          <w:tcPr>
            <w:tcW w:w="1440" w:type="dxa"/>
          </w:tcPr>
          <w:p w:rsidR="00DF2BC6" w:rsidRPr="00DF2BC6" w:rsidRDefault="00DF2BC6" w:rsidP="00DF2BC6">
            <w:pPr>
              <w:pStyle w:val="ConsPlusNormal"/>
              <w:rPr>
                <w:rFonts w:ascii="Times New Roman" w:hAnsi="Times New Roman"/>
                <w:sz w:val="22"/>
                <w:szCs w:val="22"/>
              </w:rPr>
            </w:pPr>
          </w:p>
        </w:tc>
        <w:tc>
          <w:tcPr>
            <w:tcW w:w="1260" w:type="dxa"/>
          </w:tcPr>
          <w:p w:rsidR="00DF2BC6" w:rsidRPr="00DF2BC6" w:rsidRDefault="00DF2BC6" w:rsidP="00DF2BC6">
            <w:pPr>
              <w:pStyle w:val="ConsPlusNormal"/>
              <w:rPr>
                <w:rFonts w:ascii="Times New Roman" w:hAnsi="Times New Roman"/>
                <w:sz w:val="22"/>
                <w:szCs w:val="22"/>
              </w:rPr>
            </w:pPr>
          </w:p>
        </w:tc>
        <w:tc>
          <w:tcPr>
            <w:tcW w:w="2700" w:type="dxa"/>
          </w:tcPr>
          <w:p w:rsidR="00DF2BC6" w:rsidRPr="00DF2BC6" w:rsidRDefault="00DF2BC6" w:rsidP="00DF2BC6">
            <w:pPr>
              <w:pStyle w:val="ConsPlusNormal"/>
              <w:rPr>
                <w:rFonts w:ascii="Times New Roman" w:hAnsi="Times New Roman"/>
                <w:sz w:val="22"/>
                <w:szCs w:val="22"/>
              </w:rPr>
            </w:pPr>
          </w:p>
        </w:tc>
      </w:tr>
      <w:tr w:rsidR="00DF2BC6" w:rsidRPr="00DF2BC6" w:rsidTr="00DF2BC6">
        <w:tblPrEx>
          <w:tblBorders>
            <w:right w:val="single" w:sz="4" w:space="0" w:color="auto"/>
          </w:tblBorders>
        </w:tblPrEx>
        <w:tc>
          <w:tcPr>
            <w:tcW w:w="10980" w:type="dxa"/>
            <w:gridSpan w:val="6"/>
            <w:tcBorders>
              <w:left w:val="nil"/>
              <w:bottom w:val="nil"/>
            </w:tcBorders>
          </w:tcPr>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Итого:</w:t>
            </w:r>
          </w:p>
        </w:tc>
        <w:tc>
          <w:tcPr>
            <w:tcW w:w="1260" w:type="dxa"/>
          </w:tcPr>
          <w:p w:rsidR="00DF2BC6" w:rsidRPr="00DF2BC6" w:rsidRDefault="00DF2BC6" w:rsidP="00DF2BC6">
            <w:pPr>
              <w:pStyle w:val="ConsPlusNormal"/>
              <w:rPr>
                <w:rFonts w:ascii="Times New Roman" w:hAnsi="Times New Roman"/>
                <w:sz w:val="22"/>
                <w:szCs w:val="22"/>
              </w:rPr>
            </w:pPr>
          </w:p>
        </w:tc>
        <w:tc>
          <w:tcPr>
            <w:tcW w:w="2700" w:type="dxa"/>
          </w:tcPr>
          <w:p w:rsidR="00DF2BC6" w:rsidRPr="00DF2BC6" w:rsidRDefault="00DF2BC6" w:rsidP="00DF2BC6">
            <w:pPr>
              <w:pStyle w:val="ConsPlusNormal"/>
              <w:rPr>
                <w:rFonts w:ascii="Times New Roman" w:hAnsi="Times New Roman"/>
                <w:sz w:val="22"/>
                <w:szCs w:val="22"/>
              </w:rPr>
            </w:pPr>
          </w:p>
        </w:tc>
      </w:tr>
    </w:tbl>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Руководитель</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(уполномоченное лицо) ___________ _________ _______________________________</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(должность) (подпись)     (расшифровка подписи)</w:t>
      </w:r>
    </w:p>
    <w:p w:rsidR="00DF2BC6" w:rsidRPr="00DF2BC6" w:rsidRDefault="00DF2BC6" w:rsidP="00DF2BC6">
      <w:pPr>
        <w:pStyle w:val="ConsPlusNonformat"/>
        <w:jc w:val="both"/>
        <w:rPr>
          <w:rFonts w:ascii="Times New Roman" w:hAnsi="Times New Roman" w:cs="Times New Roman"/>
          <w:sz w:val="22"/>
          <w:szCs w:val="22"/>
        </w:rPr>
      </w:pP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Главный бухгалтер</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(уполномоченное лицо) ___________ _________ _______________________________</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xml:space="preserve">                      (должность) (подпись)     (расшифровка подписи)</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"__" ______________ 20__ г.</w:t>
      </w:r>
    </w:p>
    <w:p w:rsidR="00DF2BC6" w:rsidRPr="00DF2BC6" w:rsidRDefault="00DF2BC6" w:rsidP="00DF2BC6">
      <w:pPr>
        <w:pStyle w:val="ConsPlusNonformat"/>
        <w:jc w:val="both"/>
        <w:rPr>
          <w:rFonts w:ascii="Times New Roman" w:hAnsi="Times New Roman" w:cs="Times New Roman"/>
          <w:sz w:val="22"/>
          <w:szCs w:val="22"/>
        </w:rPr>
      </w:pPr>
    </w:p>
    <w:p w:rsidR="00DF2BC6" w:rsidRPr="00DF2BC6" w:rsidRDefault="00DF2BC6" w:rsidP="00DF2BC6">
      <w:pPr>
        <w:pStyle w:val="ConsPlusNonformat"/>
        <w:jc w:val="both"/>
        <w:rPr>
          <w:rFonts w:ascii="Times New Roman" w:hAnsi="Times New Roman" w:cs="Times New Roman"/>
          <w:sz w:val="22"/>
          <w:szCs w:val="22"/>
        </w:rPr>
      </w:pP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Отметка органа, осуществляющего открытие и ведение лицевых счетов,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о регистрации Сведений о денежном обязательстве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Номер сведений __________________________________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Ответственный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исполнитель    ___________ _________ _________________________________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(должность) (подпись) (расшифровка подписи) (телефон)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 "__" ______________ 20__ г.                                             │</w:t>
      </w:r>
    </w:p>
    <w:p w:rsidR="00DF2BC6" w:rsidRPr="00DF2BC6" w:rsidRDefault="00DF2BC6" w:rsidP="00DF2BC6">
      <w:pPr>
        <w:pStyle w:val="ConsPlusNonformat"/>
        <w:jc w:val="both"/>
        <w:rPr>
          <w:rFonts w:ascii="Times New Roman" w:hAnsi="Times New Roman" w:cs="Times New Roman"/>
          <w:sz w:val="22"/>
          <w:szCs w:val="22"/>
        </w:rPr>
      </w:pPr>
      <w:r w:rsidRPr="00DF2BC6">
        <w:rPr>
          <w:rFonts w:ascii="Times New Roman" w:hAnsi="Times New Roman" w:cs="Times New Roman"/>
          <w:sz w:val="22"/>
          <w:szCs w:val="22"/>
        </w:rPr>
        <w:t>└─────────────────────────────────────────────────────────────────────────┘</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Номер страницы ____________</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Всего страниц _____________</w:t>
      </w:r>
    </w:p>
    <w:p w:rsidR="00DF2BC6" w:rsidRPr="00DF2BC6" w:rsidRDefault="00DF2BC6" w:rsidP="00DF2BC6">
      <w:pPr>
        <w:pStyle w:val="ConsPlusNormal"/>
        <w:jc w:val="both"/>
        <w:rPr>
          <w:rFonts w:ascii="Times New Roman" w:hAnsi="Times New Roman"/>
          <w:sz w:val="22"/>
          <w:szCs w:val="22"/>
        </w:rPr>
      </w:pPr>
    </w:p>
    <w:p w:rsidR="00DF2BC6" w:rsidRPr="00DF2BC6" w:rsidRDefault="00DF2BC6" w:rsidP="00DF2BC6">
      <w:pPr>
        <w:pStyle w:val="ConsPlusNormal"/>
        <w:jc w:val="both"/>
        <w:rPr>
          <w:rFonts w:ascii="Times New Roman" w:hAnsi="Times New Roman"/>
          <w:sz w:val="22"/>
          <w:szCs w:val="22"/>
        </w:rPr>
        <w:sectPr w:rsidR="00DF2BC6" w:rsidRPr="00DF2BC6" w:rsidSect="00DF2BC6">
          <w:pgSz w:w="16838" w:h="11906" w:orient="landscape"/>
          <w:pgMar w:top="539" w:right="1134" w:bottom="851" w:left="1134" w:header="0" w:footer="0" w:gutter="0"/>
          <w:cols w:space="720"/>
        </w:sectPr>
      </w:pPr>
    </w:p>
    <w:p w:rsidR="00DF2BC6" w:rsidRPr="00DF2BC6" w:rsidRDefault="00DF2BC6" w:rsidP="00DF2BC6">
      <w:pPr>
        <w:pStyle w:val="ConsPlusNormal"/>
        <w:jc w:val="right"/>
        <w:outlineLvl w:val="1"/>
        <w:rPr>
          <w:rFonts w:ascii="Times New Roman" w:hAnsi="Times New Roman"/>
          <w:sz w:val="22"/>
          <w:szCs w:val="22"/>
        </w:rPr>
      </w:pPr>
      <w:r w:rsidRPr="00DF2BC6">
        <w:rPr>
          <w:rFonts w:ascii="Times New Roman" w:hAnsi="Times New Roman"/>
          <w:sz w:val="22"/>
          <w:szCs w:val="22"/>
        </w:rPr>
        <w:lastRenderedPageBreak/>
        <w:t>Приложение 3</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к Порядку учета бюджетных</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и денежных обязательств получателей средств бюджета</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Большеигнатовского муниципального района Республики Мордовия</w:t>
      </w:r>
    </w:p>
    <w:p w:rsidR="00DF2BC6" w:rsidRPr="00DF2BC6" w:rsidRDefault="00DF2BC6" w:rsidP="00DF2BC6">
      <w:pPr>
        <w:pStyle w:val="ConsPlusNormal"/>
        <w:jc w:val="right"/>
        <w:rPr>
          <w:rFonts w:ascii="Times New Roman" w:hAnsi="Times New Roman"/>
          <w:sz w:val="22"/>
          <w:szCs w:val="22"/>
        </w:rPr>
      </w:pPr>
      <w:r w:rsidRPr="00DF2BC6">
        <w:rPr>
          <w:rFonts w:ascii="Times New Roman" w:hAnsi="Times New Roman"/>
          <w:sz w:val="22"/>
          <w:szCs w:val="22"/>
        </w:rPr>
        <w:t>от  №</w:t>
      </w:r>
    </w:p>
    <w:p w:rsidR="00DF2BC6" w:rsidRPr="00DF2BC6" w:rsidRDefault="00DF2BC6" w:rsidP="00DF2BC6">
      <w:pPr>
        <w:pStyle w:val="ConsPlusNormal"/>
        <w:jc w:val="right"/>
        <w:rPr>
          <w:rFonts w:ascii="Times New Roman" w:hAnsi="Times New Roman"/>
          <w:sz w:val="22"/>
          <w:szCs w:val="22"/>
        </w:rPr>
      </w:pPr>
    </w:p>
    <w:p w:rsidR="00DF2BC6" w:rsidRPr="00DF2BC6" w:rsidRDefault="00DF2BC6" w:rsidP="00DF2BC6">
      <w:pPr>
        <w:pStyle w:val="ConsPlusNormal"/>
        <w:jc w:val="both"/>
        <w:rPr>
          <w:rFonts w:ascii="Times New Roman" w:hAnsi="Times New Roman"/>
          <w:sz w:val="22"/>
          <w:szCs w:val="22"/>
        </w:rPr>
      </w:pPr>
    </w:p>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ПЕРЕЧЕНЬ</w:t>
      </w:r>
    </w:p>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ДОКУМЕНТОВ, НА ОСНОВАНИИ КОТОРЫХ ВОЗНИКАЮТ БЮДЖЕТНЫЕ</w:t>
      </w:r>
    </w:p>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ОБЯЗАТЕЛЬСТВА ПОЛУЧАТЕЛЕЙ СРЕДСТВ БЮДЖЕТА</w:t>
      </w:r>
    </w:p>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БОЛЬШЕИГНАТОВСКОГО МУНИЦИПАЛЬНОГО РАЙОНА РЕСПУБЛИКИ МОРДОВИЯ, И ДОКУМЕНТОВ, ПОДТВЕРЖДАЮЩИХ</w:t>
      </w:r>
    </w:p>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ВОЗНИКНОВЕНИЕ ДЕНЕЖНЫХ ОБЯЗАТЕЛЬСТВ ПОЛУЧАТЕЛЕЙ СРЕДСТВ</w:t>
      </w:r>
    </w:p>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БЮДЖЕТА БОЛЬШЕИГНАТОВСКОГО МУНИЦИПАЛЬНОГО РАЙОНА РЕСПУБЛИКИ МОРДОВИЯ</w:t>
      </w:r>
    </w:p>
    <w:p w:rsidR="00DF2BC6" w:rsidRPr="00DF2BC6" w:rsidRDefault="00DF2BC6" w:rsidP="00DF2BC6">
      <w:pPr>
        <w:pStyle w:val="ConsPlusNormal"/>
        <w:jc w:val="both"/>
        <w:rPr>
          <w:rFonts w:ascii="Times New Roman" w:hAnsi="Times New Roman"/>
          <w:sz w:val="22"/>
          <w:szCs w:val="22"/>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54"/>
        <w:gridCol w:w="4226"/>
        <w:gridCol w:w="5040"/>
      </w:tblGrid>
      <w:tr w:rsidR="00DF2BC6" w:rsidRPr="00DF2BC6" w:rsidTr="00DF2BC6">
        <w:tc>
          <w:tcPr>
            <w:tcW w:w="454"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N</w:t>
            </w:r>
          </w:p>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п/п</w:t>
            </w:r>
          </w:p>
        </w:tc>
        <w:tc>
          <w:tcPr>
            <w:tcW w:w="4226" w:type="dxa"/>
          </w:tcPr>
          <w:p w:rsidR="00DF2BC6" w:rsidRPr="00DF2BC6" w:rsidRDefault="00DF2BC6" w:rsidP="00DF2BC6">
            <w:pPr>
              <w:pStyle w:val="ConsPlusNormal"/>
              <w:jc w:val="center"/>
              <w:rPr>
                <w:rFonts w:ascii="Times New Roman" w:hAnsi="Times New Roman"/>
                <w:sz w:val="22"/>
                <w:szCs w:val="22"/>
              </w:rPr>
            </w:pPr>
            <w:bookmarkStart w:id="11" w:name="P450"/>
            <w:bookmarkEnd w:id="11"/>
            <w:r w:rsidRPr="00DF2BC6">
              <w:rPr>
                <w:rFonts w:ascii="Times New Roman" w:hAnsi="Times New Roman"/>
                <w:sz w:val="22"/>
                <w:szCs w:val="22"/>
              </w:rPr>
              <w:t xml:space="preserve">Документ, на основании которого возникает бюджетное обязательство получателя средств бюджета </w:t>
            </w:r>
          </w:p>
        </w:tc>
        <w:tc>
          <w:tcPr>
            <w:tcW w:w="5040" w:type="dxa"/>
          </w:tcPr>
          <w:p w:rsidR="00DF2BC6" w:rsidRPr="00DF2BC6" w:rsidRDefault="00DF2BC6" w:rsidP="00DF2BC6">
            <w:pPr>
              <w:pStyle w:val="ConsPlusNormal"/>
              <w:jc w:val="center"/>
              <w:rPr>
                <w:rFonts w:ascii="Times New Roman" w:hAnsi="Times New Roman"/>
                <w:sz w:val="22"/>
                <w:szCs w:val="22"/>
              </w:rPr>
            </w:pPr>
            <w:bookmarkStart w:id="12" w:name="P451"/>
            <w:bookmarkEnd w:id="12"/>
            <w:r w:rsidRPr="00DF2BC6">
              <w:rPr>
                <w:rFonts w:ascii="Times New Roman" w:hAnsi="Times New Roman"/>
                <w:sz w:val="22"/>
                <w:szCs w:val="22"/>
              </w:rPr>
              <w:t xml:space="preserve">Документ, подтверждающий возникновение денежного обязательства получателя средств бюджета </w:t>
            </w:r>
          </w:p>
        </w:tc>
      </w:tr>
      <w:tr w:rsidR="00DF2BC6" w:rsidRPr="00DF2BC6" w:rsidTr="00DF2BC6">
        <w:tc>
          <w:tcPr>
            <w:tcW w:w="454"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w:t>
            </w:r>
          </w:p>
        </w:tc>
        <w:tc>
          <w:tcPr>
            <w:tcW w:w="4226"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2</w:t>
            </w:r>
          </w:p>
        </w:tc>
        <w:tc>
          <w:tcPr>
            <w:tcW w:w="5040"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3</w:t>
            </w:r>
          </w:p>
        </w:tc>
      </w:tr>
      <w:tr w:rsidR="00DF2BC6" w:rsidRPr="00DF2BC6" w:rsidTr="00DF2BC6">
        <w:tc>
          <w:tcPr>
            <w:tcW w:w="454"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w:t>
            </w:r>
          </w:p>
        </w:tc>
        <w:tc>
          <w:tcPr>
            <w:tcW w:w="4226" w:type="dxa"/>
          </w:tcPr>
          <w:p w:rsidR="00DF2BC6" w:rsidRPr="00DF2BC6" w:rsidRDefault="00DF2BC6" w:rsidP="00DF2BC6">
            <w:pPr>
              <w:pStyle w:val="ConsPlusNormal"/>
              <w:rPr>
                <w:rFonts w:ascii="Times New Roman" w:hAnsi="Times New Roman"/>
                <w:sz w:val="22"/>
                <w:szCs w:val="22"/>
              </w:rPr>
            </w:pPr>
            <w:bookmarkStart w:id="13" w:name="P456"/>
            <w:bookmarkEnd w:id="13"/>
            <w:r w:rsidRPr="00DF2BC6">
              <w:rPr>
                <w:rFonts w:ascii="Times New Roman" w:hAnsi="Times New Roman"/>
                <w:sz w:val="22"/>
                <w:szCs w:val="22"/>
              </w:rPr>
              <w:t>Извещение об осуществлении закупки</w:t>
            </w: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Формирование денежного обязательства не предусматривается</w:t>
            </w:r>
          </w:p>
        </w:tc>
      </w:tr>
      <w:tr w:rsidR="00DF2BC6" w:rsidRPr="00DF2BC6" w:rsidTr="00DF2BC6">
        <w:tc>
          <w:tcPr>
            <w:tcW w:w="454" w:type="dxa"/>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2.</w:t>
            </w:r>
          </w:p>
        </w:tc>
        <w:tc>
          <w:tcPr>
            <w:tcW w:w="4226" w:type="dxa"/>
          </w:tcPr>
          <w:p w:rsidR="00DF2BC6" w:rsidRPr="00DF2BC6" w:rsidRDefault="00DF2BC6" w:rsidP="00DF2BC6">
            <w:pPr>
              <w:pStyle w:val="ConsPlusNormal"/>
              <w:rPr>
                <w:rFonts w:ascii="Times New Roman" w:hAnsi="Times New Roman"/>
                <w:sz w:val="22"/>
                <w:szCs w:val="22"/>
              </w:rPr>
            </w:pPr>
            <w:bookmarkStart w:id="14" w:name="P459"/>
            <w:bookmarkEnd w:id="14"/>
            <w:r w:rsidRPr="00DF2BC6">
              <w:rPr>
                <w:rFonts w:ascii="Times New Roman" w:hAnsi="Times New Roman"/>
                <w:sz w:val="22"/>
                <w:szCs w:val="22"/>
              </w:rPr>
              <w:t>Приглашение принять участие в определении поставщика (подрядчика, исполнителя)</w:t>
            </w: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Формирование денежного обязательства не предусматривается</w:t>
            </w:r>
          </w:p>
        </w:tc>
      </w:tr>
      <w:tr w:rsidR="00DF2BC6" w:rsidRPr="00DF2BC6" w:rsidTr="00DF2BC6">
        <w:tc>
          <w:tcPr>
            <w:tcW w:w="454"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3.</w:t>
            </w:r>
          </w:p>
        </w:tc>
        <w:tc>
          <w:tcPr>
            <w:tcW w:w="4226" w:type="dxa"/>
            <w:vMerge w:val="restart"/>
          </w:tcPr>
          <w:p w:rsidR="00DF2BC6" w:rsidRPr="00DF2BC6" w:rsidRDefault="00DF2BC6" w:rsidP="00DF2BC6">
            <w:pPr>
              <w:pStyle w:val="ConsPlusNormal"/>
              <w:rPr>
                <w:rFonts w:ascii="Times New Roman" w:hAnsi="Times New Roman"/>
                <w:sz w:val="22"/>
                <w:szCs w:val="22"/>
              </w:rPr>
            </w:pPr>
            <w:bookmarkStart w:id="15" w:name="P462"/>
            <w:bookmarkEnd w:id="15"/>
            <w:r w:rsidRPr="00DF2BC6">
              <w:rPr>
                <w:rFonts w:ascii="Times New Roman" w:hAnsi="Times New Roman"/>
                <w:sz w:val="22"/>
                <w:szCs w:val="22"/>
              </w:rPr>
              <w:t>Муниципальный контракт (договор) на поставку товаров, выполнение работ, оказание услуг для обеспечения нужд Большеигнатовского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Акт выполненных работ</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Акт об оказании услуг</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Акт приема-передачи</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Муниципальный контракт (в случае осуществления авансовых платежей в соответствии с условиями муниципального контракта)</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Справка-расчет или иной документ, являющийся основанием для оплаты неустойки</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Счет</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Счет-фактура</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Товарная накладная (унифицированная форма N ТОРГ-12) (ф. 0330212)</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Универсальный передаточный документ</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Чек</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xml:space="preserve">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w:t>
            </w:r>
            <w:r w:rsidRPr="00DF2BC6">
              <w:rPr>
                <w:rFonts w:ascii="Times New Roman" w:hAnsi="Times New Roman"/>
                <w:sz w:val="22"/>
                <w:szCs w:val="22"/>
              </w:rPr>
              <w:lastRenderedPageBreak/>
              <w:t>обязательству получателя средств бюджета, возникшему на основании муниципального контракта</w:t>
            </w:r>
          </w:p>
        </w:tc>
      </w:tr>
      <w:tr w:rsidR="00DF2BC6" w:rsidRPr="00DF2BC6" w:rsidTr="00DF2BC6">
        <w:tc>
          <w:tcPr>
            <w:tcW w:w="454"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lastRenderedPageBreak/>
              <w:t>4.</w:t>
            </w:r>
          </w:p>
        </w:tc>
        <w:tc>
          <w:tcPr>
            <w:tcW w:w="4226" w:type="dxa"/>
            <w:vMerge w:val="restart"/>
          </w:tcPr>
          <w:p w:rsidR="00DF2BC6" w:rsidRPr="00DF2BC6" w:rsidRDefault="00DF2BC6" w:rsidP="00DF2BC6">
            <w:pPr>
              <w:pStyle w:val="ConsPlusNormal"/>
              <w:rPr>
                <w:rFonts w:ascii="Times New Roman" w:hAnsi="Times New Roman"/>
                <w:sz w:val="22"/>
                <w:szCs w:val="22"/>
              </w:rPr>
            </w:pPr>
            <w:bookmarkStart w:id="16" w:name="P475"/>
            <w:bookmarkEnd w:id="16"/>
            <w:r w:rsidRPr="00DF2BC6">
              <w:rPr>
                <w:rFonts w:ascii="Times New Roman" w:hAnsi="Times New Roman"/>
                <w:sz w:val="22"/>
                <w:szCs w:val="22"/>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DF2BC6">
                <w:rPr>
                  <w:rFonts w:ascii="Times New Roman" w:hAnsi="Times New Roman"/>
                  <w:sz w:val="22"/>
                  <w:szCs w:val="22"/>
                </w:rPr>
                <w:t>13 пункте</w:t>
              </w:r>
            </w:hyperlink>
            <w:r w:rsidRPr="00DF2BC6">
              <w:rPr>
                <w:rFonts w:ascii="Times New Roman" w:hAnsi="Times New Roman"/>
                <w:sz w:val="22"/>
                <w:szCs w:val="22"/>
              </w:rPr>
              <w:t xml:space="preserve"> настоящего перечня</w:t>
            </w: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Акт выполненных работ</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Акт об оказании услуг</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Акт приема-передачи</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Муниципальный контракт (в случае осуществления авансовых платежей в соответствии с условиями муниципального контракта)</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Справка-расчет или иной документ, являющийся основанием для оплаты неустойки</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Счет</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Счет-фактура</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Товарная накладная (унифицированная форма N ТОРГ-12) (ф. 0330212)</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Универсальный передаточный документ</w:t>
            </w:r>
          </w:p>
        </w:tc>
      </w:tr>
      <w:tr w:rsidR="00DF2BC6" w:rsidRPr="00DF2BC6" w:rsidTr="008260EA">
        <w:trPr>
          <w:trHeight w:val="87"/>
        </w:trPr>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Чек</w:t>
            </w:r>
          </w:p>
        </w:tc>
      </w:tr>
      <w:tr w:rsidR="00DF2BC6" w:rsidRPr="00DF2BC6" w:rsidTr="008260EA">
        <w:trPr>
          <w:trHeight w:val="1030"/>
        </w:trPr>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8260EA">
            <w:pPr>
              <w:pStyle w:val="ConsPlusNormal"/>
              <w:ind w:firstLine="0"/>
              <w:rPr>
                <w:rFonts w:ascii="Times New Roman" w:hAnsi="Times New Roman"/>
                <w:sz w:val="22"/>
                <w:szCs w:val="22"/>
              </w:rPr>
            </w:pPr>
            <w:r w:rsidRPr="00DF2BC6">
              <w:rPr>
                <w:rFonts w:ascii="Times New Roman" w:hAnsi="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DF2BC6" w:rsidRPr="00DF2BC6" w:rsidTr="00DF2BC6">
        <w:tc>
          <w:tcPr>
            <w:tcW w:w="454"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5.</w:t>
            </w:r>
          </w:p>
        </w:tc>
        <w:tc>
          <w:tcPr>
            <w:tcW w:w="4226" w:type="dxa"/>
            <w:vMerge w:val="restart"/>
          </w:tcPr>
          <w:p w:rsidR="00DF2BC6" w:rsidRPr="00DF2BC6" w:rsidRDefault="00DF2BC6" w:rsidP="00DF2BC6">
            <w:pPr>
              <w:pStyle w:val="ConsPlusNormal"/>
              <w:rPr>
                <w:rFonts w:ascii="Times New Roman" w:hAnsi="Times New Roman"/>
                <w:sz w:val="22"/>
                <w:szCs w:val="22"/>
              </w:rPr>
            </w:pPr>
            <w:bookmarkStart w:id="17" w:name="P488"/>
            <w:bookmarkEnd w:id="17"/>
            <w:r w:rsidRPr="00DF2BC6">
              <w:rPr>
                <w:rFonts w:ascii="Times New Roman" w:hAnsi="Times New Roman"/>
                <w:sz w:val="22"/>
                <w:szCs w:val="22"/>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DF2BC6" w:rsidRPr="00DF2BC6" w:rsidRDefault="00DF2BC6" w:rsidP="008260EA">
            <w:pPr>
              <w:pStyle w:val="ConsPlusNormal"/>
              <w:ind w:firstLine="0"/>
              <w:rPr>
                <w:rFonts w:ascii="Times New Roman" w:hAnsi="Times New Roman"/>
                <w:sz w:val="22"/>
                <w:szCs w:val="22"/>
              </w:rPr>
            </w:pPr>
            <w:r w:rsidRPr="00DF2BC6">
              <w:rPr>
                <w:rFonts w:ascii="Times New Roman" w:hAnsi="Times New Roman"/>
                <w:sz w:val="22"/>
                <w:szCs w:val="22"/>
              </w:rPr>
              <w:t>График перечисления межбюджетного трансферта, предусмотренный соглашением о предоставлении межбюджетного трансферта</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8260EA">
            <w:pPr>
              <w:pStyle w:val="ConsPlusNormal"/>
              <w:ind w:firstLine="0"/>
              <w:rPr>
                <w:rFonts w:ascii="Times New Roman" w:hAnsi="Times New Roman"/>
                <w:sz w:val="22"/>
                <w:szCs w:val="22"/>
              </w:rPr>
            </w:pPr>
            <w:r w:rsidRPr="00DF2BC6">
              <w:rPr>
                <w:rFonts w:ascii="Times New Roman" w:hAnsi="Times New Roman"/>
                <w:sz w:val="22"/>
                <w:szCs w:val="22"/>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8260EA">
            <w:pPr>
              <w:pStyle w:val="ConsPlusNormal"/>
              <w:ind w:firstLine="0"/>
              <w:rPr>
                <w:rFonts w:ascii="Times New Roman" w:hAnsi="Times New Roman"/>
                <w:sz w:val="22"/>
                <w:szCs w:val="22"/>
              </w:rPr>
            </w:pPr>
            <w:r w:rsidRPr="00DF2BC6">
              <w:rPr>
                <w:rFonts w:ascii="Times New Roman" w:hAnsi="Times New Roman"/>
                <w:sz w:val="22"/>
                <w:szCs w:val="22"/>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xml:space="preserve">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w:t>
            </w:r>
            <w:r w:rsidRPr="00DF2BC6">
              <w:rPr>
                <w:rFonts w:ascii="Times New Roman" w:hAnsi="Times New Roman"/>
                <w:sz w:val="22"/>
                <w:szCs w:val="22"/>
              </w:rPr>
              <w:lastRenderedPageBreak/>
              <w:t>трансферта, имеющего целевое назначение</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DF2BC6" w:rsidRPr="00DF2BC6" w:rsidTr="00DF2BC6">
        <w:tc>
          <w:tcPr>
            <w:tcW w:w="454"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6.</w:t>
            </w:r>
          </w:p>
        </w:tc>
        <w:tc>
          <w:tcPr>
            <w:tcW w:w="4226" w:type="dxa"/>
            <w:vMerge w:val="restart"/>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DF2BC6" w:rsidRPr="00DF2BC6" w:rsidTr="00DF2BC6">
        <w:tc>
          <w:tcPr>
            <w:tcW w:w="454"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7.</w:t>
            </w:r>
          </w:p>
        </w:tc>
        <w:tc>
          <w:tcPr>
            <w:tcW w:w="4226" w:type="dxa"/>
            <w:vMerge w:val="restart"/>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xml:space="preserve">Договор (соглашение) о предоставлении субсидии бюджетному или автономному учреждению </w:t>
            </w: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DF2BC6" w:rsidRPr="00DF2BC6" w:rsidTr="00DF2BC6">
        <w:tc>
          <w:tcPr>
            <w:tcW w:w="454"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8.</w:t>
            </w:r>
          </w:p>
        </w:tc>
        <w:tc>
          <w:tcPr>
            <w:tcW w:w="4226" w:type="dxa"/>
            <w:vMerge w:val="restart"/>
          </w:tcPr>
          <w:p w:rsidR="00DF2BC6" w:rsidRPr="00DF2BC6" w:rsidRDefault="00DF2BC6" w:rsidP="00DF2BC6">
            <w:pPr>
              <w:pStyle w:val="ConsPlusNormal"/>
              <w:rPr>
                <w:rFonts w:ascii="Times New Roman" w:hAnsi="Times New Roman"/>
                <w:sz w:val="22"/>
                <w:szCs w:val="22"/>
              </w:rPr>
            </w:pPr>
            <w:bookmarkStart w:id="18" w:name="P504"/>
            <w:bookmarkEnd w:id="18"/>
            <w:r w:rsidRPr="00DF2BC6">
              <w:rPr>
                <w:rFonts w:ascii="Times New Roman" w:hAnsi="Times New Roman"/>
                <w:sz w:val="22"/>
                <w:szCs w:val="22"/>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w:t>
            </w:r>
            <w:r w:rsidRPr="00DF2BC6">
              <w:rPr>
                <w:rFonts w:ascii="Times New Roman" w:hAnsi="Times New Roman"/>
                <w:sz w:val="22"/>
                <w:szCs w:val="22"/>
              </w:rPr>
              <w:lastRenderedPageBreak/>
              <w:t>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lastRenderedPageBreak/>
              <w:t>Акт выполненных работ</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Акт об оказании услуг</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Акт приема-передачи</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Справка-расчет или иной документ, являющийся основанием для оплаты неустойки</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Счет</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Счет-фактура</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Товарная накладная (унифицированная форма N ТОРГ-12) (ф. 0330212)</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Чек</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DF2BC6" w:rsidRPr="00DF2BC6" w:rsidTr="00DF2BC6">
        <w:tc>
          <w:tcPr>
            <w:tcW w:w="454"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9.</w:t>
            </w:r>
          </w:p>
        </w:tc>
        <w:tc>
          <w:tcPr>
            <w:tcW w:w="4226" w:type="dxa"/>
            <w:vMerge w:val="restart"/>
          </w:tcPr>
          <w:p w:rsidR="00DF2BC6" w:rsidRPr="00DF2BC6" w:rsidRDefault="00DF2BC6" w:rsidP="00DF2BC6">
            <w:pPr>
              <w:pStyle w:val="ConsPlusNormal"/>
              <w:rPr>
                <w:rFonts w:ascii="Times New Roman" w:hAnsi="Times New Roman"/>
                <w:sz w:val="22"/>
                <w:szCs w:val="22"/>
              </w:rPr>
            </w:pPr>
            <w:bookmarkStart w:id="19" w:name="P522"/>
            <w:bookmarkEnd w:id="19"/>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В случае предоставления субсидии юридическому лицу на возмещение фактически произведенных расходов (недополученных доходов):</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заявка на перечисление субсидии юридическому лицу (при наличии)</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DF2BC6" w:rsidRPr="00DF2BC6" w:rsidTr="00DF2BC6">
        <w:tc>
          <w:tcPr>
            <w:tcW w:w="454"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10.</w:t>
            </w:r>
          </w:p>
        </w:tc>
        <w:tc>
          <w:tcPr>
            <w:tcW w:w="4226" w:type="dxa"/>
            <w:vMerge w:val="restart"/>
          </w:tcPr>
          <w:p w:rsidR="00DF2BC6" w:rsidRPr="00DF2BC6" w:rsidRDefault="00DF2BC6" w:rsidP="00DF2BC6">
            <w:pPr>
              <w:pStyle w:val="ConsPlusNormal"/>
              <w:rPr>
                <w:rFonts w:ascii="Times New Roman" w:hAnsi="Times New Roman"/>
                <w:sz w:val="22"/>
                <w:szCs w:val="22"/>
              </w:rPr>
            </w:pPr>
            <w:bookmarkStart w:id="20" w:name="P530"/>
            <w:bookmarkEnd w:id="20"/>
            <w:r w:rsidRPr="00DF2BC6">
              <w:rPr>
                <w:rFonts w:ascii="Times New Roman" w:hAnsi="Times New Roman"/>
                <w:sz w:val="22"/>
                <w:szCs w:val="22"/>
              </w:rPr>
              <w:t>Приказ об утверждении Штатного расписания с расчетом годового фонда оплаты труда</w:t>
            </w: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Записка-расчет об исчислении среднего заработка при предоставлении отпуска, увольнении и других случаях (ф. 0504425)</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Расчетно-платежная ведомость (ф. 0504401)</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Расчетная ведомость (ф. 0504402)</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DF2BC6" w:rsidRPr="00DF2BC6" w:rsidTr="00DF2BC6">
        <w:tc>
          <w:tcPr>
            <w:tcW w:w="454"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w:t>
            </w:r>
            <w:r w:rsidRPr="00DF2BC6">
              <w:rPr>
                <w:rFonts w:ascii="Times New Roman" w:hAnsi="Times New Roman"/>
                <w:sz w:val="22"/>
                <w:szCs w:val="22"/>
              </w:rPr>
              <w:lastRenderedPageBreak/>
              <w:t>1.</w:t>
            </w:r>
          </w:p>
        </w:tc>
        <w:tc>
          <w:tcPr>
            <w:tcW w:w="4226" w:type="dxa"/>
            <w:vMerge w:val="restart"/>
          </w:tcPr>
          <w:p w:rsidR="00DF2BC6" w:rsidRPr="00DF2BC6" w:rsidRDefault="00DF2BC6" w:rsidP="00DF2BC6">
            <w:pPr>
              <w:pStyle w:val="ConsPlusNormal"/>
              <w:rPr>
                <w:rFonts w:ascii="Times New Roman" w:hAnsi="Times New Roman"/>
                <w:sz w:val="22"/>
                <w:szCs w:val="22"/>
              </w:rPr>
            </w:pPr>
            <w:bookmarkStart w:id="21" w:name="P536"/>
            <w:bookmarkEnd w:id="21"/>
            <w:r w:rsidRPr="00DF2BC6">
              <w:rPr>
                <w:rFonts w:ascii="Times New Roman" w:hAnsi="Times New Roman"/>
                <w:sz w:val="22"/>
                <w:szCs w:val="22"/>
              </w:rPr>
              <w:lastRenderedPageBreak/>
              <w:t xml:space="preserve">Исполнительный документ </w:t>
            </w:r>
            <w:r w:rsidRPr="00DF2BC6">
              <w:rPr>
                <w:rFonts w:ascii="Times New Roman" w:hAnsi="Times New Roman"/>
                <w:sz w:val="22"/>
                <w:szCs w:val="22"/>
              </w:rPr>
              <w:lastRenderedPageBreak/>
              <w:t>(исполнительный лист, судебный приказ) (далее - исполнительный документ)</w:t>
            </w: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lastRenderedPageBreak/>
              <w:t>Бухгалтерская справка (ф. 0504833)</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График выплат по исполнительному документу, предусматривающему выплаты периодического характера</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Исполнительный документ</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DF2BC6" w:rsidRPr="00DF2BC6" w:rsidTr="00DF2BC6">
        <w:tc>
          <w:tcPr>
            <w:tcW w:w="454" w:type="dxa"/>
            <w:vMerge w:val="restart"/>
          </w:tcPr>
          <w:p w:rsidR="00DF2BC6" w:rsidRPr="00DF2BC6" w:rsidRDefault="00DF2BC6" w:rsidP="00DF2BC6">
            <w:pPr>
              <w:pStyle w:val="ConsPlusNormal"/>
              <w:jc w:val="center"/>
              <w:rPr>
                <w:rFonts w:ascii="Times New Roman" w:hAnsi="Times New Roman"/>
                <w:sz w:val="22"/>
                <w:szCs w:val="22"/>
              </w:rPr>
            </w:pPr>
            <w:r w:rsidRPr="00DF2BC6">
              <w:rPr>
                <w:rFonts w:ascii="Times New Roman" w:hAnsi="Times New Roman"/>
                <w:sz w:val="22"/>
                <w:szCs w:val="22"/>
              </w:rPr>
              <w:t>12.</w:t>
            </w:r>
          </w:p>
        </w:tc>
        <w:tc>
          <w:tcPr>
            <w:tcW w:w="4226" w:type="dxa"/>
            <w:vMerge w:val="restart"/>
          </w:tcPr>
          <w:p w:rsidR="00DF2BC6" w:rsidRPr="00DF2BC6" w:rsidRDefault="00DF2BC6" w:rsidP="00DF2BC6">
            <w:pPr>
              <w:pStyle w:val="ConsPlusNormal"/>
              <w:rPr>
                <w:rFonts w:ascii="Times New Roman" w:hAnsi="Times New Roman"/>
                <w:sz w:val="22"/>
                <w:szCs w:val="22"/>
              </w:rPr>
            </w:pPr>
            <w:bookmarkStart w:id="22" w:name="P542"/>
            <w:bookmarkEnd w:id="22"/>
            <w:r w:rsidRPr="00DF2BC6">
              <w:rPr>
                <w:rFonts w:ascii="Times New Roman" w:hAnsi="Times New Roman"/>
                <w:sz w:val="22"/>
                <w:szCs w:val="22"/>
              </w:rPr>
              <w:t>Решение налогового органа о взыскании налога, сбора, пеней и штрафов (далее - решение налогового органа)</w:t>
            </w: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Бухгалтерская справка (ф. 0504833)</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Решение налогового органа</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DF2BC6" w:rsidRPr="00DF2BC6" w:rsidTr="00DF2BC6">
        <w:tc>
          <w:tcPr>
            <w:tcW w:w="454" w:type="dxa"/>
            <w:vMerge w:val="restart"/>
          </w:tcPr>
          <w:p w:rsidR="00DF2BC6" w:rsidRPr="00DF2BC6" w:rsidRDefault="00DF2BC6" w:rsidP="00DF2BC6">
            <w:pPr>
              <w:pStyle w:val="ConsPlusNormal"/>
              <w:jc w:val="center"/>
              <w:rPr>
                <w:rFonts w:ascii="Times New Roman" w:hAnsi="Times New Roman"/>
                <w:sz w:val="22"/>
                <w:szCs w:val="22"/>
              </w:rPr>
            </w:pPr>
            <w:bookmarkStart w:id="23" w:name="P546"/>
            <w:bookmarkEnd w:id="23"/>
            <w:r w:rsidRPr="00DF2BC6">
              <w:rPr>
                <w:rFonts w:ascii="Times New Roman" w:hAnsi="Times New Roman"/>
                <w:sz w:val="22"/>
                <w:szCs w:val="22"/>
              </w:rPr>
              <w:t>13.</w:t>
            </w:r>
          </w:p>
        </w:tc>
        <w:tc>
          <w:tcPr>
            <w:tcW w:w="4226" w:type="dxa"/>
            <w:vMerge w:val="restart"/>
          </w:tcPr>
          <w:p w:rsidR="00DF2BC6" w:rsidRPr="00DF2BC6" w:rsidRDefault="00DF2BC6" w:rsidP="00DF2BC6">
            <w:pPr>
              <w:pStyle w:val="ConsPlusNormal"/>
              <w:rPr>
                <w:rFonts w:ascii="Times New Roman" w:hAnsi="Times New Roman"/>
                <w:sz w:val="22"/>
                <w:szCs w:val="22"/>
              </w:rPr>
            </w:pPr>
            <w:bookmarkStart w:id="24" w:name="P547"/>
            <w:bookmarkEnd w:id="24"/>
            <w:r w:rsidRPr="00DF2BC6">
              <w:rPr>
                <w:rFonts w:ascii="Times New Roman" w:hAnsi="Times New Roman"/>
                <w:sz w:val="22"/>
                <w:szCs w:val="22"/>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xml:space="preserve">- муниципальный контракт (договор) на оказание получателям социальных выплат банковских услуг; </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муниципальный контракт (договор) на оказание получателям социальных выплат услуг по пересылке (доставке) социальных выплат;</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xml:space="preserve">муниципальный контракт (договор) на оказание финансовых услуг по предоставлению кредита для финансирования дефицита бюджета и </w:t>
            </w:r>
            <w:r w:rsidRPr="00DF2BC6">
              <w:rPr>
                <w:rFonts w:ascii="Times New Roman" w:hAnsi="Times New Roman"/>
                <w:sz w:val="22"/>
                <w:szCs w:val="22"/>
              </w:rPr>
              <w:lastRenderedPageBreak/>
              <w:t>(или) погашения долговых обязательств;</w:t>
            </w:r>
          </w:p>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xml:space="preserve">Иной документ, в соответствии с которым возникает бюджетное обязательство получателя средств бюджета </w:t>
            </w: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lastRenderedPageBreak/>
              <w:t>Авансовый отчет (ф. 0504505)</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Акт выполненных работ</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Акт приема-передачи</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Акт об оказании услуг</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Заявление на выдачу денежных средств под отчет</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Заявление физического лица</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Квитанция</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Приказ о направлении в командировку, с прилагаемым расчетом командировочных сумм</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Служебная записка</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Счет</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Счет-фактура</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Товарная накладная (унифицированная форма N ТОРГ-12) (ф. 0330212)</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Универсальный передаточный документ</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Чек</w:t>
            </w:r>
          </w:p>
        </w:tc>
      </w:tr>
      <w:tr w:rsidR="00DF2BC6" w:rsidRPr="00DF2BC6" w:rsidTr="00DF2BC6">
        <w:tc>
          <w:tcPr>
            <w:tcW w:w="454" w:type="dxa"/>
            <w:vMerge/>
          </w:tcPr>
          <w:p w:rsidR="00DF2BC6" w:rsidRPr="00DF2BC6" w:rsidRDefault="00DF2BC6" w:rsidP="00DF2BC6">
            <w:pPr>
              <w:spacing w:after="0" w:line="240" w:lineRule="auto"/>
              <w:rPr>
                <w:rFonts w:ascii="Times New Roman" w:hAnsi="Times New Roman" w:cs="Times New Roman"/>
              </w:rPr>
            </w:pPr>
          </w:p>
        </w:tc>
        <w:tc>
          <w:tcPr>
            <w:tcW w:w="4226" w:type="dxa"/>
            <w:vMerge/>
          </w:tcPr>
          <w:p w:rsidR="00DF2BC6" w:rsidRPr="00DF2BC6" w:rsidRDefault="00DF2BC6" w:rsidP="00DF2BC6">
            <w:pPr>
              <w:spacing w:after="0" w:line="240" w:lineRule="auto"/>
              <w:rPr>
                <w:rFonts w:ascii="Times New Roman" w:hAnsi="Times New Roman" w:cs="Times New Roman"/>
              </w:rPr>
            </w:pPr>
          </w:p>
        </w:tc>
        <w:tc>
          <w:tcPr>
            <w:tcW w:w="5040" w:type="dxa"/>
          </w:tcPr>
          <w:p w:rsidR="00DF2BC6" w:rsidRPr="00DF2BC6" w:rsidRDefault="00DF2BC6" w:rsidP="00DF2BC6">
            <w:pPr>
              <w:pStyle w:val="ConsPlusNormal"/>
              <w:rPr>
                <w:rFonts w:ascii="Times New Roman" w:hAnsi="Times New Roman"/>
                <w:sz w:val="22"/>
                <w:szCs w:val="22"/>
              </w:rPr>
            </w:pPr>
            <w:r w:rsidRPr="00DF2BC6">
              <w:rPr>
                <w:rFonts w:ascii="Times New Roman" w:hAnsi="Times New Roman"/>
                <w:sz w:val="22"/>
                <w:szCs w:val="22"/>
              </w:rPr>
              <w:t xml:space="preserve">Иной документ, подтверждающий </w:t>
            </w:r>
            <w:r w:rsidRPr="00DF2BC6">
              <w:rPr>
                <w:rFonts w:ascii="Times New Roman" w:hAnsi="Times New Roman"/>
                <w:sz w:val="22"/>
                <w:szCs w:val="22"/>
              </w:rPr>
              <w:lastRenderedPageBreak/>
              <w:t xml:space="preserve">возникновение денежного обязательства по бюджетному обязательству получателя средств бюджета </w:t>
            </w:r>
          </w:p>
        </w:tc>
      </w:tr>
    </w:tbl>
    <w:p w:rsidR="00DF2BC6" w:rsidRPr="00155463" w:rsidRDefault="00DF2BC6" w:rsidP="00582B91">
      <w:pPr>
        <w:pStyle w:val="ConsPlusNormal"/>
        <w:pBdr>
          <w:top w:val="single" w:sz="6" w:space="0" w:color="auto"/>
        </w:pBdr>
        <w:spacing w:before="100" w:after="100"/>
        <w:ind w:firstLine="0"/>
        <w:jc w:val="both"/>
        <w:rPr>
          <w:rFonts w:ascii="Times New Roman" w:hAnsi="Times New Roman"/>
          <w:sz w:val="24"/>
          <w:szCs w:val="24"/>
        </w:rPr>
      </w:pPr>
    </w:p>
    <w:p w:rsidR="00582B91" w:rsidRPr="00582B91" w:rsidRDefault="00582B91" w:rsidP="00582B91">
      <w:pPr>
        <w:tabs>
          <w:tab w:val="left" w:pos="5670"/>
          <w:tab w:val="left" w:pos="6663"/>
          <w:tab w:val="left" w:pos="7513"/>
          <w:tab w:val="left" w:pos="7938"/>
        </w:tabs>
        <w:jc w:val="center"/>
        <w:rPr>
          <w:rFonts w:ascii="Times New Roman" w:hAnsi="Times New Roman" w:cs="Times New Roman"/>
          <w:b/>
          <w:noProof/>
        </w:rPr>
      </w:pPr>
      <w:r w:rsidRPr="00582B91">
        <w:rPr>
          <w:rFonts w:ascii="Times New Roman" w:hAnsi="Times New Roman" w:cs="Times New Roman"/>
          <w:b/>
          <w:noProof/>
        </w:rPr>
        <w:drawing>
          <wp:inline distT="0" distB="0" distL="0" distR="0" wp14:anchorId="2D1F5771" wp14:editId="266A4F70">
            <wp:extent cx="581025" cy="609600"/>
            <wp:effectExtent l="0" t="0" r="9525"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82B91" w:rsidRPr="00582B91" w:rsidRDefault="00582B91" w:rsidP="00582B91">
      <w:pPr>
        <w:jc w:val="center"/>
        <w:rPr>
          <w:rFonts w:ascii="Times New Roman" w:hAnsi="Times New Roman" w:cs="Times New Roman"/>
          <w:b/>
          <w:bCs/>
          <w:color w:val="000000"/>
        </w:rPr>
      </w:pPr>
      <w:r w:rsidRPr="00582B91">
        <w:rPr>
          <w:rFonts w:ascii="Times New Roman" w:hAnsi="Times New Roman" w:cs="Times New Roman"/>
          <w:b/>
          <w:bCs/>
          <w:color w:val="000000"/>
        </w:rPr>
        <w:t>Администрация Большеигнатовского муниципального района Республики Мордовия</w:t>
      </w:r>
    </w:p>
    <w:p w:rsidR="00582B91" w:rsidRPr="00582B91" w:rsidRDefault="00582B91" w:rsidP="00582B91">
      <w:pPr>
        <w:jc w:val="center"/>
        <w:rPr>
          <w:rFonts w:ascii="Times New Roman" w:hAnsi="Times New Roman" w:cs="Times New Roman"/>
          <w:bCs/>
          <w:color w:val="000000"/>
        </w:rPr>
      </w:pPr>
      <w:r w:rsidRPr="00582B91">
        <w:rPr>
          <w:rFonts w:ascii="Times New Roman" w:hAnsi="Times New Roman" w:cs="Times New Roman"/>
          <w:bCs/>
          <w:color w:val="000000"/>
        </w:rPr>
        <w:t>ПОСТАНОВЛЕНИЕ</w:t>
      </w:r>
    </w:p>
    <w:p w:rsidR="00582B91" w:rsidRPr="00582B91" w:rsidRDefault="00582B91" w:rsidP="00582B91">
      <w:pPr>
        <w:rPr>
          <w:rFonts w:ascii="Times New Roman" w:hAnsi="Times New Roman" w:cs="Times New Roman"/>
          <w:bCs/>
          <w:color w:val="000000"/>
        </w:rPr>
      </w:pPr>
      <w:r>
        <w:rPr>
          <w:rFonts w:ascii="Times New Roman" w:hAnsi="Times New Roman" w:cs="Times New Roman"/>
          <w:bCs/>
          <w:color w:val="000000"/>
        </w:rPr>
        <w:t xml:space="preserve">                  </w:t>
      </w:r>
      <w:r w:rsidRPr="00582B91">
        <w:rPr>
          <w:rFonts w:ascii="Times New Roman" w:hAnsi="Times New Roman" w:cs="Times New Roman"/>
          <w:bCs/>
          <w:color w:val="000000"/>
        </w:rPr>
        <w:t>от «17» января 2022г.                                                                                        № 20</w:t>
      </w:r>
    </w:p>
    <w:p w:rsidR="00582B91" w:rsidRPr="00582B91" w:rsidRDefault="00582B91" w:rsidP="00582B91">
      <w:pPr>
        <w:jc w:val="center"/>
        <w:rPr>
          <w:rFonts w:ascii="Times New Roman" w:hAnsi="Times New Roman" w:cs="Times New Roman"/>
          <w:bCs/>
          <w:color w:val="000000"/>
        </w:rPr>
      </w:pPr>
      <w:r w:rsidRPr="00582B91">
        <w:rPr>
          <w:rFonts w:ascii="Times New Roman" w:hAnsi="Times New Roman" w:cs="Times New Roman"/>
          <w:bCs/>
          <w:color w:val="000000"/>
        </w:rPr>
        <w:t>с. Большое Игнатово</w:t>
      </w:r>
    </w:p>
    <w:tbl>
      <w:tblPr>
        <w:tblW w:w="9828" w:type="dxa"/>
        <w:tblLook w:val="01E0" w:firstRow="1" w:lastRow="1" w:firstColumn="1" w:lastColumn="1" w:noHBand="0" w:noVBand="0"/>
      </w:tblPr>
      <w:tblGrid>
        <w:gridCol w:w="7848"/>
        <w:gridCol w:w="1980"/>
      </w:tblGrid>
      <w:tr w:rsidR="00582B91" w:rsidRPr="00582B91" w:rsidTr="00582B91">
        <w:trPr>
          <w:trHeight w:val="1072"/>
        </w:trPr>
        <w:tc>
          <w:tcPr>
            <w:tcW w:w="7848" w:type="dxa"/>
            <w:shd w:val="clear" w:color="auto" w:fill="auto"/>
          </w:tcPr>
          <w:p w:rsidR="00582B91" w:rsidRPr="00582B91" w:rsidRDefault="00582B91" w:rsidP="00582B91">
            <w:pPr>
              <w:autoSpaceDN w:val="0"/>
              <w:adjustRightInd w:val="0"/>
              <w:spacing w:after="0" w:line="240" w:lineRule="auto"/>
              <w:jc w:val="both"/>
              <w:rPr>
                <w:rFonts w:ascii="Times New Roman" w:hAnsi="Times New Roman" w:cs="Times New Roman"/>
                <w:bCs/>
              </w:rPr>
            </w:pPr>
            <w:r w:rsidRPr="00582B91">
              <w:rPr>
                <w:rFonts w:ascii="Times New Roman" w:hAnsi="Times New Roman" w:cs="Times New Roman"/>
                <w:bCs/>
                <w:color w:val="000000"/>
              </w:rPr>
              <w:t xml:space="preserve">О внесении изменений в постановление Администрации Большеигнатовского муниципального района РМ от 20.01.2020 г. № 23 </w:t>
            </w:r>
            <w:r w:rsidRPr="00582B91">
              <w:rPr>
                <w:rFonts w:ascii="Times New Roman" w:hAnsi="Times New Roman" w:cs="Times New Roman"/>
                <w:bCs/>
              </w:rPr>
              <w:t>«Об утверждении Административного регламента по предоставлению муниципальной услуги «</w:t>
            </w:r>
            <w:r w:rsidRPr="00582B91">
              <w:rPr>
                <w:rFonts w:ascii="Times New Roman" w:hAnsi="Times New Roman" w:cs="Times New Roman"/>
              </w:rPr>
              <w:t>Принятие граждан на учет в качестве нуждающихся в жилых помещениях»</w:t>
            </w:r>
          </w:p>
        </w:tc>
        <w:tc>
          <w:tcPr>
            <w:tcW w:w="1980" w:type="dxa"/>
            <w:shd w:val="clear" w:color="auto" w:fill="auto"/>
          </w:tcPr>
          <w:p w:rsidR="00582B91" w:rsidRPr="00582B91" w:rsidRDefault="00582B91" w:rsidP="00582B91">
            <w:pPr>
              <w:spacing w:after="0" w:line="240" w:lineRule="auto"/>
              <w:jc w:val="center"/>
              <w:rPr>
                <w:rFonts w:ascii="Times New Roman" w:hAnsi="Times New Roman" w:cs="Times New Roman"/>
                <w:bCs/>
                <w:color w:val="000000"/>
              </w:rPr>
            </w:pPr>
          </w:p>
        </w:tc>
      </w:tr>
    </w:tbl>
    <w:p w:rsidR="00582B91" w:rsidRPr="00582B91" w:rsidRDefault="00582B91" w:rsidP="00582B91">
      <w:pPr>
        <w:spacing w:after="0" w:line="240" w:lineRule="auto"/>
        <w:jc w:val="both"/>
        <w:rPr>
          <w:rFonts w:ascii="Times New Roman" w:hAnsi="Times New Roman" w:cs="Times New Roman"/>
          <w:color w:val="000000"/>
        </w:rPr>
      </w:pPr>
    </w:p>
    <w:p w:rsidR="00582B91" w:rsidRPr="00582B91" w:rsidRDefault="00582B91" w:rsidP="00582B91">
      <w:pPr>
        <w:spacing w:after="0" w:line="240" w:lineRule="auto"/>
        <w:ind w:firstLine="900"/>
        <w:jc w:val="both"/>
        <w:rPr>
          <w:rFonts w:ascii="Times New Roman" w:hAnsi="Times New Roman" w:cs="Times New Roman"/>
          <w:b/>
          <w:bCs/>
          <w:color w:val="000000"/>
        </w:rPr>
      </w:pPr>
      <w:r w:rsidRPr="00582B91">
        <w:rPr>
          <w:rFonts w:ascii="Times New Roman" w:hAnsi="Times New Roman" w:cs="Times New Roman"/>
          <w:color w:val="000000"/>
        </w:rPr>
        <w:t xml:space="preserve">В целях приведения нормативно-правовых актов органов местного самоуправления Большеигнатовского муниципального района в соответствие с действующим законодательством Российской Федерации, </w:t>
      </w:r>
      <w:r w:rsidRPr="00582B91">
        <w:rPr>
          <w:rFonts w:ascii="Times New Roman" w:hAnsi="Times New Roman" w:cs="Times New Roman"/>
          <w:bCs/>
          <w:color w:val="000000"/>
        </w:rPr>
        <w:t>Администрация Большеигнатовского муниципального района постановляет:</w:t>
      </w:r>
    </w:p>
    <w:p w:rsidR="00582B91" w:rsidRPr="00582B91" w:rsidRDefault="00582B91" w:rsidP="00582B91">
      <w:pPr>
        <w:autoSpaceDN w:val="0"/>
        <w:adjustRightInd w:val="0"/>
        <w:spacing w:after="0" w:line="240" w:lineRule="auto"/>
        <w:ind w:firstLine="900"/>
        <w:jc w:val="both"/>
        <w:rPr>
          <w:rFonts w:ascii="Times New Roman" w:hAnsi="Times New Roman" w:cs="Times New Roman"/>
          <w:bCs/>
          <w:color w:val="000000"/>
        </w:rPr>
      </w:pPr>
      <w:r w:rsidRPr="00582B91">
        <w:rPr>
          <w:rFonts w:ascii="Times New Roman" w:hAnsi="Times New Roman" w:cs="Times New Roman"/>
          <w:bCs/>
          <w:color w:val="000000"/>
        </w:rPr>
        <w:t xml:space="preserve">1. Внести в Административный регламент предоставления муниципальной услуги </w:t>
      </w:r>
      <w:r w:rsidRPr="00582B91">
        <w:rPr>
          <w:rFonts w:ascii="Times New Roman" w:hAnsi="Times New Roman" w:cs="Times New Roman"/>
          <w:bCs/>
        </w:rPr>
        <w:t>«</w:t>
      </w:r>
      <w:r w:rsidRPr="00582B91">
        <w:rPr>
          <w:rFonts w:ascii="Times New Roman" w:hAnsi="Times New Roman" w:cs="Times New Roman"/>
        </w:rPr>
        <w:t xml:space="preserve">Принятие граждан на учет в качестве нуждающихся в жилых помещениях», утвержденный </w:t>
      </w:r>
      <w:r w:rsidRPr="00582B91">
        <w:rPr>
          <w:rFonts w:ascii="Times New Roman" w:hAnsi="Times New Roman" w:cs="Times New Roman"/>
          <w:bCs/>
          <w:color w:val="000000"/>
        </w:rPr>
        <w:t xml:space="preserve">постановлением Администрации Большеигнатовского муниципального района РМ от 20.01.2020г. № 23 </w:t>
      </w:r>
      <w:r w:rsidRPr="00582B91">
        <w:rPr>
          <w:rFonts w:ascii="Times New Roman" w:hAnsi="Times New Roman" w:cs="Times New Roman"/>
          <w:bCs/>
        </w:rPr>
        <w:t>«Об утверждении Административного регламента по предоставлению муниципальной услуги «</w:t>
      </w:r>
      <w:r w:rsidRPr="00582B91">
        <w:rPr>
          <w:rFonts w:ascii="Times New Roman" w:hAnsi="Times New Roman" w:cs="Times New Roman"/>
        </w:rPr>
        <w:t xml:space="preserve">Принятие граждан на учет в качестве нуждающихся в жилых помещениях» </w:t>
      </w:r>
      <w:r w:rsidRPr="00582B91">
        <w:rPr>
          <w:rFonts w:ascii="Times New Roman" w:hAnsi="Times New Roman" w:cs="Times New Roman"/>
          <w:bCs/>
        </w:rPr>
        <w:t xml:space="preserve"> </w:t>
      </w:r>
      <w:r w:rsidRPr="00582B91">
        <w:rPr>
          <w:rFonts w:ascii="Times New Roman" w:hAnsi="Times New Roman" w:cs="Times New Roman"/>
          <w:bCs/>
          <w:color w:val="000000"/>
        </w:rPr>
        <w:t>следующие изменения:</w:t>
      </w:r>
    </w:p>
    <w:p w:rsidR="00582B91" w:rsidRPr="00582B91" w:rsidRDefault="00582B91" w:rsidP="00582B91">
      <w:pPr>
        <w:tabs>
          <w:tab w:val="left" w:pos="142"/>
          <w:tab w:val="left" w:pos="284"/>
          <w:tab w:val="left" w:pos="1418"/>
        </w:tabs>
        <w:spacing w:after="0" w:line="240" w:lineRule="auto"/>
        <w:jc w:val="both"/>
        <w:rPr>
          <w:rFonts w:ascii="Times New Roman" w:eastAsia="Arial" w:hAnsi="Times New Roman" w:cs="Times New Roman"/>
        </w:rPr>
      </w:pPr>
      <w:r w:rsidRPr="00582B91">
        <w:rPr>
          <w:rFonts w:ascii="Times New Roman" w:hAnsi="Times New Roman" w:cs="Times New Roman"/>
          <w:bCs/>
          <w:color w:val="000000"/>
        </w:rPr>
        <w:t xml:space="preserve">    1.1 Пункт 1.11 Раздела 1 изложить в следующей редакции:</w:t>
      </w:r>
      <w:r w:rsidRPr="00582B91">
        <w:rPr>
          <w:rFonts w:ascii="Times New Roman" w:eastAsia="Arial" w:hAnsi="Times New Roman" w:cs="Times New Roman"/>
        </w:rPr>
        <w:t xml:space="preserve"> </w:t>
      </w:r>
    </w:p>
    <w:p w:rsidR="00582B91" w:rsidRPr="00582B91" w:rsidRDefault="00582B91" w:rsidP="00582B91">
      <w:pPr>
        <w:tabs>
          <w:tab w:val="left" w:pos="142"/>
          <w:tab w:val="left" w:pos="284"/>
          <w:tab w:val="left" w:pos="1418"/>
        </w:tabs>
        <w:spacing w:after="0" w:line="240" w:lineRule="auto"/>
        <w:jc w:val="both"/>
        <w:rPr>
          <w:rFonts w:ascii="Times New Roman" w:hAnsi="Times New Roman" w:cs="Times New Roman"/>
          <w:bCs/>
          <w:color w:val="000000"/>
        </w:rPr>
      </w:pPr>
      <w:r w:rsidRPr="00582B91">
        <w:rPr>
          <w:rFonts w:ascii="Times New Roman" w:eastAsia="Arial" w:hAnsi="Times New Roman" w:cs="Times New Roman"/>
        </w:rPr>
        <w:t xml:space="preserve">«1.11. </w:t>
      </w:r>
      <w:r w:rsidRPr="00582B91">
        <w:rPr>
          <w:rFonts w:ascii="Times New Roman" w:hAnsi="Times New Roman" w:cs="Times New Roman"/>
        </w:rPr>
        <w:t>Сведения о месте нахождения, контактных телефонах (телефонах для справок), адресах электронной почты и графике работы Администрации Большеигнатовского муниципального района Республики Мордовия (далее - Администрация) и Филиала по Большеигнатовскому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(далее - МФЦ) указаны в приложении  1 к настоящему регламенту»</w:t>
      </w:r>
      <w:r w:rsidRPr="00582B91">
        <w:rPr>
          <w:rFonts w:ascii="Times New Roman" w:hAnsi="Times New Roman" w:cs="Times New Roman"/>
          <w:bCs/>
          <w:color w:val="000000"/>
        </w:rPr>
        <w:t>;</w:t>
      </w:r>
    </w:p>
    <w:p w:rsidR="00582B91" w:rsidRPr="00582B91" w:rsidRDefault="00582B91" w:rsidP="00582B91">
      <w:pPr>
        <w:tabs>
          <w:tab w:val="left" w:pos="142"/>
          <w:tab w:val="left" w:pos="284"/>
          <w:tab w:val="left" w:pos="1418"/>
        </w:tabs>
        <w:spacing w:after="0" w:line="240" w:lineRule="auto"/>
        <w:ind w:firstLine="284"/>
        <w:jc w:val="both"/>
        <w:rPr>
          <w:rFonts w:ascii="Times New Roman" w:hAnsi="Times New Roman" w:cs="Times New Roman"/>
          <w:bCs/>
          <w:color w:val="000000"/>
        </w:rPr>
      </w:pPr>
      <w:r w:rsidRPr="00582B91">
        <w:rPr>
          <w:rFonts w:ascii="Times New Roman" w:hAnsi="Times New Roman" w:cs="Times New Roman"/>
          <w:bCs/>
          <w:color w:val="000000"/>
        </w:rPr>
        <w:t xml:space="preserve"> </w:t>
      </w:r>
      <w:r w:rsidRPr="00582B91">
        <w:rPr>
          <w:rFonts w:ascii="Times New Roman" w:eastAsia="Arial" w:hAnsi="Times New Roman" w:cs="Times New Roman"/>
          <w:bCs/>
        </w:rPr>
        <w:t xml:space="preserve">1.2.  Подпункт 6 пункта 2. 12 </w:t>
      </w:r>
      <w:r w:rsidRPr="00582B91">
        <w:rPr>
          <w:rFonts w:ascii="Times New Roman" w:hAnsi="Times New Roman" w:cs="Times New Roman"/>
        </w:rPr>
        <w:t>исключить;</w:t>
      </w:r>
    </w:p>
    <w:p w:rsidR="00582B91" w:rsidRPr="00582B91" w:rsidRDefault="00582B91" w:rsidP="00582B91">
      <w:pPr>
        <w:autoSpaceDN w:val="0"/>
        <w:adjustRightInd w:val="0"/>
        <w:spacing w:after="0" w:line="240" w:lineRule="auto"/>
        <w:jc w:val="both"/>
        <w:rPr>
          <w:rFonts w:ascii="Times New Roman" w:hAnsi="Times New Roman" w:cs="Times New Roman"/>
          <w:bCs/>
          <w:color w:val="000000"/>
        </w:rPr>
      </w:pPr>
      <w:r w:rsidRPr="00582B91">
        <w:rPr>
          <w:rFonts w:ascii="Times New Roman" w:hAnsi="Times New Roman" w:cs="Times New Roman"/>
          <w:bCs/>
          <w:color w:val="000000"/>
        </w:rPr>
        <w:t xml:space="preserve">     1.3. В  подпункте 2 пункта 2.17  слова «</w:t>
      </w:r>
      <w:r w:rsidRPr="00582B91">
        <w:rPr>
          <w:rFonts w:ascii="Times New Roman" w:hAnsi="Times New Roman" w:cs="Times New Roman"/>
        </w:rPr>
        <w:t>выписка из домовой книги» исключить;</w:t>
      </w:r>
    </w:p>
    <w:p w:rsidR="00582B91" w:rsidRPr="00582B91" w:rsidRDefault="00582B91" w:rsidP="00582B91">
      <w:pPr>
        <w:spacing w:after="0" w:line="240" w:lineRule="auto"/>
        <w:jc w:val="both"/>
        <w:rPr>
          <w:rFonts w:ascii="Times New Roman" w:hAnsi="Times New Roman" w:cs="Times New Roman"/>
          <w:bCs/>
          <w:color w:val="000000"/>
        </w:rPr>
      </w:pPr>
      <w:r w:rsidRPr="00582B91">
        <w:rPr>
          <w:rFonts w:ascii="Times New Roman" w:hAnsi="Times New Roman" w:cs="Times New Roman"/>
          <w:bCs/>
          <w:color w:val="000000"/>
        </w:rPr>
        <w:t xml:space="preserve">     1.4. Пункт 5.1 Раздела 5  изложить в следующей редакции:</w:t>
      </w:r>
    </w:p>
    <w:p w:rsidR="00582B91" w:rsidRPr="00582B91" w:rsidRDefault="00582B91" w:rsidP="00582B91">
      <w:pPr>
        <w:spacing w:after="0" w:line="240" w:lineRule="auto"/>
        <w:ind w:firstLine="426"/>
        <w:jc w:val="both"/>
        <w:rPr>
          <w:rFonts w:ascii="Times New Roman" w:hAnsi="Times New Roman" w:cs="Times New Roman"/>
        </w:rPr>
      </w:pPr>
      <w:r w:rsidRPr="00582B91">
        <w:rPr>
          <w:rFonts w:ascii="Times New Roman" w:hAnsi="Times New Roman" w:cs="Times New Roman"/>
          <w:bCs/>
          <w:color w:val="000000"/>
        </w:rPr>
        <w:t>«</w:t>
      </w:r>
      <w:r w:rsidRPr="00582B91">
        <w:rPr>
          <w:rFonts w:ascii="Times New Roman" w:hAnsi="Times New Roman" w:cs="Times New Roman"/>
        </w:rPr>
        <w:t>5.1. Основанием для начала досудебного обжалования является поступление жалобы.  Жалоба подается в Администрацию Большеигнатовского муниципального района (далее - Администрация), привлекаемые организации, филиал по Большеигнатовскому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(далее - многофункциональный центр), в письменной форме, в том числе при личном приеме заявителя, или в электронном виде.</w:t>
      </w:r>
    </w:p>
    <w:p w:rsidR="00582B91" w:rsidRPr="00582B91" w:rsidRDefault="00582B91" w:rsidP="00582B91">
      <w:pPr>
        <w:spacing w:after="0" w:line="240" w:lineRule="auto"/>
        <w:ind w:firstLine="426"/>
        <w:jc w:val="both"/>
        <w:rPr>
          <w:rFonts w:ascii="Times New Roman" w:hAnsi="Times New Roman" w:cs="Times New Roman"/>
        </w:rPr>
      </w:pPr>
      <w:r w:rsidRPr="00582B91">
        <w:rPr>
          <w:rFonts w:ascii="Times New Roman" w:hAnsi="Times New Roman" w:cs="Times New Roman"/>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582B91" w:rsidRPr="00582B91" w:rsidRDefault="00582B91" w:rsidP="00582B91">
      <w:pPr>
        <w:spacing w:after="0" w:line="240" w:lineRule="auto"/>
        <w:ind w:right="-144"/>
        <w:jc w:val="both"/>
        <w:rPr>
          <w:rFonts w:ascii="Times New Roman" w:hAnsi="Times New Roman" w:cs="Times New Roman"/>
        </w:rPr>
      </w:pPr>
      <w:r w:rsidRPr="00582B91">
        <w:rPr>
          <w:rFonts w:ascii="Times New Roman" w:hAnsi="Times New Roman" w:cs="Times New Roman"/>
          <w:bCs/>
          <w:color w:val="000000"/>
        </w:rPr>
        <w:t xml:space="preserve"> </w:t>
      </w:r>
    </w:p>
    <w:p w:rsidR="00582B91" w:rsidRPr="00582B91" w:rsidRDefault="00582B91" w:rsidP="00582B91">
      <w:pPr>
        <w:pStyle w:val="ab"/>
        <w:numPr>
          <w:ilvl w:val="0"/>
          <w:numId w:val="36"/>
        </w:numPr>
        <w:jc w:val="both"/>
        <w:rPr>
          <w:bCs/>
          <w:color w:val="000000"/>
        </w:rPr>
      </w:pPr>
      <w:r w:rsidRPr="00582B91">
        <w:t>Настоящее постановление вступает в силу после его официального опубликования</w:t>
      </w:r>
      <w:r w:rsidRPr="00582B91">
        <w:rPr>
          <w:bCs/>
          <w:color w:val="000000"/>
        </w:rPr>
        <w:t>.</w:t>
      </w:r>
    </w:p>
    <w:p w:rsidR="00582B91" w:rsidRPr="00582B91" w:rsidRDefault="00582B91" w:rsidP="00582B91">
      <w:pPr>
        <w:pStyle w:val="ab"/>
        <w:ind w:left="1182"/>
        <w:jc w:val="both"/>
        <w:rPr>
          <w:bCs/>
          <w:color w:val="000000"/>
        </w:rPr>
      </w:pPr>
    </w:p>
    <w:p w:rsidR="00582B91" w:rsidRPr="00582B91" w:rsidRDefault="00582B91" w:rsidP="00582B91">
      <w:pPr>
        <w:spacing w:after="0"/>
        <w:ind w:right="-365"/>
        <w:rPr>
          <w:rFonts w:ascii="Times New Roman" w:hAnsi="Times New Roman" w:cs="Times New Roman"/>
        </w:rPr>
      </w:pPr>
      <w:r w:rsidRPr="00582B91">
        <w:rPr>
          <w:rFonts w:ascii="Times New Roman" w:hAnsi="Times New Roman" w:cs="Times New Roman"/>
          <w:bCs/>
          <w:color w:val="000000"/>
        </w:rPr>
        <w:t xml:space="preserve"> </w:t>
      </w:r>
      <w:r w:rsidRPr="00582B91">
        <w:rPr>
          <w:rFonts w:ascii="Times New Roman" w:hAnsi="Times New Roman" w:cs="Times New Roman"/>
        </w:rPr>
        <w:t xml:space="preserve">Глава  Большеигнатовского </w:t>
      </w:r>
    </w:p>
    <w:p w:rsidR="00582B91" w:rsidRPr="009326D2" w:rsidRDefault="00582B91" w:rsidP="00582B91">
      <w:pPr>
        <w:spacing w:after="0"/>
        <w:ind w:right="-365"/>
        <w:rPr>
          <w:sz w:val="28"/>
          <w:szCs w:val="28"/>
        </w:rPr>
      </w:pPr>
      <w:r>
        <w:rPr>
          <w:rFonts w:ascii="Times New Roman" w:hAnsi="Times New Roman" w:cs="Times New Roman"/>
        </w:rPr>
        <w:t xml:space="preserve"> </w:t>
      </w:r>
      <w:r w:rsidRPr="00582B91">
        <w:rPr>
          <w:rFonts w:ascii="Times New Roman" w:hAnsi="Times New Roman" w:cs="Times New Roman"/>
        </w:rPr>
        <w:t>муниципального района                                                                      Т. Н. Полозова</w:t>
      </w:r>
    </w:p>
    <w:p w:rsidR="00633867" w:rsidRPr="00633867" w:rsidRDefault="00633867" w:rsidP="00633867">
      <w:pPr>
        <w:tabs>
          <w:tab w:val="left" w:pos="5670"/>
          <w:tab w:val="left" w:pos="6663"/>
          <w:tab w:val="left" w:pos="7513"/>
          <w:tab w:val="left" w:pos="7938"/>
        </w:tabs>
        <w:spacing w:after="0" w:line="240" w:lineRule="auto"/>
        <w:rPr>
          <w:rFonts w:ascii="Times New Roman" w:hAnsi="Times New Roman" w:cs="Times New Roman"/>
          <w:b/>
          <w:noProof/>
        </w:rPr>
      </w:pPr>
      <w:r>
        <w:rPr>
          <w:rFonts w:ascii="Times New Roman" w:hAnsi="Times New Roman" w:cs="Times New Roman"/>
          <w:b/>
          <w:noProof/>
        </w:rPr>
        <w:lastRenderedPageBreak/>
        <w:t xml:space="preserve">                                                                                </w:t>
      </w:r>
      <w:r w:rsidRPr="00633867">
        <w:rPr>
          <w:rFonts w:ascii="Times New Roman" w:hAnsi="Times New Roman" w:cs="Times New Roman"/>
          <w:b/>
          <w:noProof/>
        </w:rPr>
        <w:drawing>
          <wp:inline distT="0" distB="0" distL="0" distR="0" wp14:anchorId="4C8CB3F5" wp14:editId="4CE098BE">
            <wp:extent cx="581025" cy="609600"/>
            <wp:effectExtent l="0" t="0" r="9525" b="0"/>
            <wp:docPr id="13" name="Рисунок 1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633867" w:rsidRPr="00633867" w:rsidRDefault="00633867" w:rsidP="00633867">
      <w:pPr>
        <w:spacing w:after="0" w:line="240" w:lineRule="auto"/>
        <w:jc w:val="center"/>
        <w:rPr>
          <w:rFonts w:ascii="Times New Roman" w:hAnsi="Times New Roman" w:cs="Times New Roman"/>
          <w:b/>
          <w:bCs/>
          <w:color w:val="000000"/>
        </w:rPr>
      </w:pPr>
    </w:p>
    <w:p w:rsidR="00633867" w:rsidRPr="00633867" w:rsidRDefault="00633867" w:rsidP="00633867">
      <w:pPr>
        <w:spacing w:after="0" w:line="240" w:lineRule="auto"/>
        <w:jc w:val="center"/>
        <w:rPr>
          <w:rFonts w:ascii="Times New Roman" w:hAnsi="Times New Roman" w:cs="Times New Roman"/>
          <w:b/>
          <w:bCs/>
          <w:color w:val="000000"/>
        </w:rPr>
      </w:pPr>
      <w:r w:rsidRPr="00633867">
        <w:rPr>
          <w:rFonts w:ascii="Times New Roman" w:hAnsi="Times New Roman" w:cs="Times New Roman"/>
          <w:b/>
          <w:bCs/>
          <w:color w:val="000000"/>
        </w:rPr>
        <w:t>Администрация Большеигнатовского муниципального района Республики Мордовия</w:t>
      </w:r>
    </w:p>
    <w:p w:rsidR="00633867" w:rsidRPr="00633867" w:rsidRDefault="00633867" w:rsidP="00633867">
      <w:pPr>
        <w:spacing w:after="0" w:line="240" w:lineRule="auto"/>
        <w:jc w:val="center"/>
        <w:rPr>
          <w:rFonts w:ascii="Times New Roman" w:hAnsi="Times New Roman" w:cs="Times New Roman"/>
          <w:b/>
          <w:bCs/>
          <w:color w:val="000000"/>
        </w:rPr>
      </w:pPr>
    </w:p>
    <w:p w:rsidR="00633867" w:rsidRPr="00633867" w:rsidRDefault="00633867" w:rsidP="00633867">
      <w:pPr>
        <w:spacing w:after="0" w:line="240" w:lineRule="auto"/>
        <w:jc w:val="center"/>
        <w:rPr>
          <w:rFonts w:ascii="Times New Roman" w:hAnsi="Times New Roman" w:cs="Times New Roman"/>
          <w:bCs/>
          <w:color w:val="000000"/>
        </w:rPr>
      </w:pPr>
      <w:r w:rsidRPr="00633867">
        <w:rPr>
          <w:rFonts w:ascii="Times New Roman" w:hAnsi="Times New Roman" w:cs="Times New Roman"/>
          <w:bCs/>
          <w:color w:val="000000"/>
        </w:rPr>
        <w:t>ПОСТАНОВЛЕНИЕ</w:t>
      </w:r>
    </w:p>
    <w:p w:rsidR="00633867" w:rsidRPr="00633867" w:rsidRDefault="00633867" w:rsidP="00633867">
      <w:pPr>
        <w:spacing w:after="0" w:line="240" w:lineRule="auto"/>
        <w:jc w:val="center"/>
        <w:rPr>
          <w:rFonts w:ascii="Times New Roman" w:hAnsi="Times New Roman" w:cs="Times New Roman"/>
          <w:bCs/>
          <w:color w:val="000000"/>
        </w:rPr>
      </w:pPr>
    </w:p>
    <w:p w:rsidR="00633867" w:rsidRPr="00633867" w:rsidRDefault="00633867" w:rsidP="00633867">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Pr="00633867">
        <w:rPr>
          <w:rFonts w:ascii="Times New Roman" w:hAnsi="Times New Roman" w:cs="Times New Roman"/>
          <w:bCs/>
          <w:color w:val="000000"/>
        </w:rPr>
        <w:t>от «17» января 2022г.                                                                                        № 21</w:t>
      </w:r>
    </w:p>
    <w:p w:rsidR="00633867" w:rsidRPr="00633867" w:rsidRDefault="00633867" w:rsidP="00633867">
      <w:pPr>
        <w:spacing w:after="0" w:line="240" w:lineRule="auto"/>
        <w:jc w:val="center"/>
        <w:rPr>
          <w:rFonts w:ascii="Times New Roman" w:hAnsi="Times New Roman" w:cs="Times New Roman"/>
          <w:bCs/>
          <w:color w:val="000000"/>
        </w:rPr>
      </w:pPr>
    </w:p>
    <w:p w:rsidR="00633867" w:rsidRPr="00633867" w:rsidRDefault="00633867" w:rsidP="00633867">
      <w:pPr>
        <w:spacing w:after="0" w:line="240" w:lineRule="auto"/>
        <w:jc w:val="center"/>
        <w:rPr>
          <w:rFonts w:ascii="Times New Roman" w:hAnsi="Times New Roman" w:cs="Times New Roman"/>
          <w:bCs/>
          <w:color w:val="000000"/>
        </w:rPr>
      </w:pPr>
      <w:r w:rsidRPr="00633867">
        <w:rPr>
          <w:rFonts w:ascii="Times New Roman" w:hAnsi="Times New Roman" w:cs="Times New Roman"/>
          <w:bCs/>
          <w:color w:val="000000"/>
        </w:rPr>
        <w:t>с. Большое Игнатово</w:t>
      </w:r>
    </w:p>
    <w:p w:rsidR="00633867" w:rsidRPr="00633867" w:rsidRDefault="00633867" w:rsidP="00633867">
      <w:pPr>
        <w:spacing w:after="0" w:line="240" w:lineRule="auto"/>
        <w:jc w:val="center"/>
        <w:rPr>
          <w:rFonts w:ascii="Times New Roman" w:hAnsi="Times New Roman" w:cs="Times New Roman"/>
          <w:bCs/>
          <w:color w:val="000000"/>
        </w:rPr>
      </w:pPr>
    </w:p>
    <w:tbl>
      <w:tblPr>
        <w:tblW w:w="9828" w:type="dxa"/>
        <w:tblLook w:val="01E0" w:firstRow="1" w:lastRow="1" w:firstColumn="1" w:lastColumn="1" w:noHBand="0" w:noVBand="0"/>
      </w:tblPr>
      <w:tblGrid>
        <w:gridCol w:w="7848"/>
        <w:gridCol w:w="1980"/>
      </w:tblGrid>
      <w:tr w:rsidR="00633867" w:rsidRPr="00633867" w:rsidTr="00F14D29">
        <w:trPr>
          <w:trHeight w:val="1772"/>
        </w:trPr>
        <w:tc>
          <w:tcPr>
            <w:tcW w:w="7848" w:type="dxa"/>
            <w:shd w:val="clear" w:color="auto" w:fill="auto"/>
          </w:tcPr>
          <w:p w:rsidR="00633867" w:rsidRPr="00633867" w:rsidRDefault="00633867" w:rsidP="00633867">
            <w:pPr>
              <w:autoSpaceDN w:val="0"/>
              <w:adjustRightInd w:val="0"/>
              <w:spacing w:after="0" w:line="240" w:lineRule="auto"/>
              <w:jc w:val="both"/>
              <w:rPr>
                <w:rFonts w:ascii="Times New Roman" w:hAnsi="Times New Roman" w:cs="Times New Roman"/>
                <w:bCs/>
              </w:rPr>
            </w:pPr>
            <w:r w:rsidRPr="00633867">
              <w:rPr>
                <w:rFonts w:ascii="Times New Roman" w:hAnsi="Times New Roman" w:cs="Times New Roman"/>
                <w:bCs/>
                <w:color w:val="000000"/>
              </w:rPr>
              <w:t>О внесении изменений в постановление Администрации Большеигнатовского муниципального района РМ от 27.08.2012 г. № 452</w:t>
            </w:r>
            <w:r w:rsidRPr="00633867">
              <w:rPr>
                <w:rFonts w:ascii="Times New Roman" w:hAnsi="Times New Roman" w:cs="Times New Roman"/>
                <w:bCs/>
              </w:rPr>
              <w:t xml:space="preserve"> «</w:t>
            </w:r>
            <w:r w:rsidRPr="00633867">
              <w:rPr>
                <w:rFonts w:ascii="Times New Roman" w:hAnsi="Times New Roman" w:cs="Times New Roman"/>
                <w:bCs/>
                <w:color w:val="000000"/>
              </w:rPr>
              <w:t xml:space="preserve">Об утверждении Административного регламента </w:t>
            </w:r>
            <w:r w:rsidRPr="00633867">
              <w:rPr>
                <w:rFonts w:ascii="Times New Roman" w:hAnsi="Times New Roman" w:cs="Times New Roman"/>
              </w:rPr>
              <w:t>по предоставлению муниципальной услуги по выдаче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p>
        </w:tc>
        <w:tc>
          <w:tcPr>
            <w:tcW w:w="1980" w:type="dxa"/>
            <w:shd w:val="clear" w:color="auto" w:fill="auto"/>
          </w:tcPr>
          <w:p w:rsidR="00633867" w:rsidRPr="00633867" w:rsidRDefault="00633867" w:rsidP="00633867">
            <w:pPr>
              <w:spacing w:after="0" w:line="240" w:lineRule="auto"/>
              <w:jc w:val="center"/>
              <w:rPr>
                <w:rFonts w:ascii="Times New Roman" w:hAnsi="Times New Roman" w:cs="Times New Roman"/>
                <w:bCs/>
                <w:color w:val="000000"/>
              </w:rPr>
            </w:pPr>
          </w:p>
        </w:tc>
      </w:tr>
    </w:tbl>
    <w:p w:rsidR="00633867" w:rsidRPr="00633867" w:rsidRDefault="00633867" w:rsidP="00633867">
      <w:pPr>
        <w:spacing w:after="0" w:line="240" w:lineRule="auto"/>
        <w:jc w:val="both"/>
        <w:rPr>
          <w:rFonts w:ascii="Times New Roman" w:hAnsi="Times New Roman" w:cs="Times New Roman"/>
          <w:color w:val="000000"/>
        </w:rPr>
      </w:pPr>
    </w:p>
    <w:p w:rsidR="00633867" w:rsidRPr="00633867" w:rsidRDefault="00633867" w:rsidP="00633867">
      <w:pPr>
        <w:spacing w:after="0" w:line="240" w:lineRule="auto"/>
        <w:ind w:firstLine="900"/>
        <w:jc w:val="both"/>
        <w:rPr>
          <w:rFonts w:ascii="Times New Roman" w:hAnsi="Times New Roman" w:cs="Times New Roman"/>
          <w:bCs/>
          <w:color w:val="000000"/>
        </w:rPr>
      </w:pPr>
      <w:r w:rsidRPr="00633867">
        <w:rPr>
          <w:rFonts w:ascii="Times New Roman" w:hAnsi="Times New Roman" w:cs="Times New Roman"/>
          <w:color w:val="000000"/>
        </w:rPr>
        <w:t xml:space="preserve"> В целях приведения нормативно-правовых актов органов местного самоуправления Большеигнатовского муниципального района в соответствие с действующим законодательством Российской Федерации, </w:t>
      </w:r>
      <w:r w:rsidRPr="00633867">
        <w:rPr>
          <w:rFonts w:ascii="Times New Roman" w:hAnsi="Times New Roman" w:cs="Times New Roman"/>
          <w:bCs/>
          <w:color w:val="000000"/>
        </w:rPr>
        <w:t>Администрация Большеигнатовского муниципального района постановляет:</w:t>
      </w:r>
    </w:p>
    <w:p w:rsidR="00633867" w:rsidRPr="00633867" w:rsidRDefault="00633867" w:rsidP="00633867">
      <w:pPr>
        <w:spacing w:after="0" w:line="240" w:lineRule="auto"/>
        <w:ind w:firstLine="900"/>
        <w:jc w:val="both"/>
        <w:rPr>
          <w:rFonts w:ascii="Times New Roman" w:hAnsi="Times New Roman" w:cs="Times New Roman"/>
          <w:b/>
          <w:bCs/>
          <w:color w:val="000000"/>
        </w:rPr>
      </w:pPr>
    </w:p>
    <w:p w:rsidR="00633867" w:rsidRPr="00633867" w:rsidRDefault="00633867" w:rsidP="00633867">
      <w:pPr>
        <w:autoSpaceDN w:val="0"/>
        <w:adjustRightInd w:val="0"/>
        <w:spacing w:after="0" w:line="240" w:lineRule="auto"/>
        <w:jc w:val="both"/>
        <w:rPr>
          <w:rFonts w:ascii="Times New Roman" w:hAnsi="Times New Roman" w:cs="Times New Roman"/>
        </w:rPr>
      </w:pPr>
      <w:r w:rsidRPr="00633867">
        <w:rPr>
          <w:rFonts w:ascii="Times New Roman" w:hAnsi="Times New Roman" w:cs="Times New Roman"/>
          <w:b/>
          <w:bCs/>
          <w:color w:val="000000"/>
        </w:rPr>
        <w:t xml:space="preserve">           </w:t>
      </w:r>
      <w:r w:rsidRPr="00633867">
        <w:rPr>
          <w:rFonts w:ascii="Times New Roman" w:hAnsi="Times New Roman" w:cs="Times New Roman"/>
          <w:bCs/>
          <w:color w:val="000000"/>
        </w:rPr>
        <w:t xml:space="preserve">1. Внести изменения в Административный регламент    предоставления муниципальной услуги   </w:t>
      </w:r>
      <w:r w:rsidRPr="00633867">
        <w:rPr>
          <w:rFonts w:ascii="Times New Roman" w:hAnsi="Times New Roman" w:cs="Times New Roman"/>
          <w:bCs/>
        </w:rPr>
        <w:t>«</w:t>
      </w:r>
      <w:r w:rsidRPr="00633867">
        <w:rPr>
          <w:rFonts w:ascii="Times New Roman" w:hAnsi="Times New Roman" w:cs="Times New Roman"/>
        </w:rPr>
        <w:t>Выдача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 утвержденный постановлением Администрации Большеигнатовского муниципального района РМ от 27.08.2012 г. №452 следующего содержания:</w:t>
      </w:r>
    </w:p>
    <w:p w:rsidR="00633867" w:rsidRPr="00633867" w:rsidRDefault="00633867" w:rsidP="00633867">
      <w:pPr>
        <w:autoSpaceDN w:val="0"/>
        <w:adjustRightInd w:val="0"/>
        <w:spacing w:after="0" w:line="240" w:lineRule="auto"/>
        <w:jc w:val="both"/>
        <w:rPr>
          <w:rFonts w:ascii="Times New Roman" w:hAnsi="Times New Roman" w:cs="Times New Roman"/>
        </w:rPr>
      </w:pPr>
      <w:r w:rsidRPr="00633867">
        <w:rPr>
          <w:rFonts w:ascii="Times New Roman" w:hAnsi="Times New Roman" w:cs="Times New Roman"/>
        </w:rPr>
        <w:t xml:space="preserve">     1.1. В пункте 1.3 раздела 1 слова «</w:t>
      </w:r>
      <w:hyperlink r:id="rId26" w:history="1">
        <w:r w:rsidRPr="00633867">
          <w:rPr>
            <w:rStyle w:val="a5"/>
            <w:rFonts w:ascii="Times New Roman" w:hAnsi="Times New Roman"/>
            <w:color w:val="000000"/>
          </w:rPr>
          <w:t>Постановлени</w:t>
        </w:r>
      </w:hyperlink>
      <w:r w:rsidRPr="00633867">
        <w:rPr>
          <w:rFonts w:ascii="Times New Roman" w:hAnsi="Times New Roman" w:cs="Times New Roman"/>
          <w:color w:val="000000"/>
        </w:rPr>
        <w:t>е Пра</w:t>
      </w:r>
      <w:r w:rsidRPr="00633867">
        <w:rPr>
          <w:rFonts w:ascii="Times New Roman" w:hAnsi="Times New Roman" w:cs="Times New Roman"/>
        </w:rPr>
        <w:t>вительства Республики Мордовия от 25 августа 2005 г. N 335 "Об утверждении Правил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 исключить;</w:t>
      </w:r>
    </w:p>
    <w:p w:rsidR="00633867" w:rsidRPr="00633867" w:rsidRDefault="00633867" w:rsidP="00633867">
      <w:pPr>
        <w:autoSpaceDN w:val="0"/>
        <w:adjustRightInd w:val="0"/>
        <w:spacing w:after="0" w:line="240" w:lineRule="auto"/>
        <w:jc w:val="both"/>
        <w:rPr>
          <w:rFonts w:ascii="Times New Roman" w:hAnsi="Times New Roman" w:cs="Times New Roman"/>
          <w:bCs/>
        </w:rPr>
      </w:pPr>
      <w:r w:rsidRPr="00633867">
        <w:rPr>
          <w:rFonts w:ascii="Times New Roman" w:hAnsi="Times New Roman" w:cs="Times New Roman"/>
        </w:rPr>
        <w:t xml:space="preserve">     1.2. Подпункт 2 Пункта 1.4 Раздела 1 изложить в следующей редакции : «Филиалом по Большеигнатовскому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 в части консультирования,  приема и выдачи документов на предоставление муниципальной услуги </w:t>
      </w:r>
      <w:r w:rsidRPr="00633867">
        <w:rPr>
          <w:rFonts w:ascii="Times New Roman" w:hAnsi="Times New Roman" w:cs="Times New Roman"/>
          <w:bCs/>
        </w:rPr>
        <w:t>(далее – ГАУРМ «МФЦ»)»;</w:t>
      </w:r>
    </w:p>
    <w:p w:rsidR="00633867" w:rsidRPr="00633867" w:rsidRDefault="00633867" w:rsidP="00633867">
      <w:pPr>
        <w:autoSpaceDN w:val="0"/>
        <w:adjustRightInd w:val="0"/>
        <w:spacing w:after="0" w:line="240" w:lineRule="auto"/>
        <w:jc w:val="both"/>
        <w:rPr>
          <w:rFonts w:ascii="Times New Roman" w:hAnsi="Times New Roman" w:cs="Times New Roman"/>
        </w:rPr>
      </w:pPr>
      <w:r w:rsidRPr="00633867">
        <w:rPr>
          <w:rFonts w:ascii="Times New Roman" w:hAnsi="Times New Roman" w:cs="Times New Roman"/>
          <w:bCs/>
          <w:color w:val="000000"/>
        </w:rPr>
        <w:t xml:space="preserve">     1.3.  Слова по тексту МБУ «МФЦ» заменить словами «</w:t>
      </w:r>
      <w:r w:rsidRPr="00633867">
        <w:rPr>
          <w:rFonts w:ascii="Times New Roman" w:hAnsi="Times New Roman" w:cs="Times New Roman"/>
        </w:rPr>
        <w:t>ГАУРМ «МФЦ»;</w:t>
      </w:r>
      <w:r w:rsidRPr="00633867">
        <w:rPr>
          <w:rFonts w:ascii="Times New Roman" w:hAnsi="Times New Roman" w:cs="Times New Roman"/>
          <w:bCs/>
        </w:rPr>
        <w:t xml:space="preserve"> </w:t>
      </w:r>
      <w:r w:rsidRPr="00633867">
        <w:rPr>
          <w:rFonts w:ascii="Times New Roman" w:hAnsi="Times New Roman" w:cs="Times New Roman"/>
        </w:rPr>
        <w:t xml:space="preserve">  </w:t>
      </w:r>
    </w:p>
    <w:p w:rsidR="00633867" w:rsidRPr="00633867" w:rsidRDefault="00633867" w:rsidP="00633867">
      <w:pPr>
        <w:spacing w:after="0" w:line="240" w:lineRule="auto"/>
        <w:jc w:val="both"/>
        <w:rPr>
          <w:rFonts w:ascii="Times New Roman" w:hAnsi="Times New Roman" w:cs="Times New Roman"/>
        </w:rPr>
      </w:pPr>
      <w:r w:rsidRPr="00633867">
        <w:rPr>
          <w:rFonts w:ascii="Times New Roman" w:hAnsi="Times New Roman" w:cs="Times New Roman"/>
        </w:rPr>
        <w:t xml:space="preserve">     1.4. В пункте 1.5 раздела 1 слова «Большеигнатовским филиалом ФГУП "Ростехинвентаризация - Федеральное БТИ" по Республике Мордовия» заменить  на «АО "Ростехинвентаризация - Федеральное БТИ" центральное отделение по Республике Мордовия»;</w:t>
      </w:r>
    </w:p>
    <w:p w:rsidR="00633867" w:rsidRPr="00633867" w:rsidRDefault="00633867" w:rsidP="00633867">
      <w:pPr>
        <w:autoSpaceDN w:val="0"/>
        <w:adjustRightInd w:val="0"/>
        <w:spacing w:after="0" w:line="240" w:lineRule="auto"/>
        <w:jc w:val="both"/>
        <w:rPr>
          <w:rFonts w:ascii="Times New Roman" w:hAnsi="Times New Roman" w:cs="Times New Roman"/>
        </w:rPr>
      </w:pPr>
      <w:r w:rsidRPr="00633867">
        <w:rPr>
          <w:rFonts w:ascii="Times New Roman" w:hAnsi="Times New Roman" w:cs="Times New Roman"/>
        </w:rPr>
        <w:t xml:space="preserve">     1.5. В  пункте  2.4.1. подраздела 2.4. раздела 2 слова «справка о составе семьи» и  «выписка из домовой книги» исключить;</w:t>
      </w:r>
    </w:p>
    <w:p w:rsidR="00633867" w:rsidRPr="00633867" w:rsidRDefault="00633867" w:rsidP="00633867">
      <w:pPr>
        <w:spacing w:after="0" w:line="240" w:lineRule="auto"/>
        <w:jc w:val="both"/>
        <w:rPr>
          <w:rFonts w:ascii="Times New Roman" w:hAnsi="Times New Roman" w:cs="Times New Roman"/>
          <w:bCs/>
          <w:color w:val="000000"/>
        </w:rPr>
      </w:pPr>
      <w:r w:rsidRPr="00633867">
        <w:rPr>
          <w:rFonts w:ascii="Times New Roman" w:hAnsi="Times New Roman" w:cs="Times New Roman"/>
        </w:rPr>
        <w:t xml:space="preserve">            </w:t>
      </w:r>
      <w:r w:rsidRPr="00633867">
        <w:rPr>
          <w:rFonts w:ascii="Times New Roman" w:hAnsi="Times New Roman" w:cs="Times New Roman"/>
          <w:bCs/>
          <w:color w:val="000000"/>
        </w:rPr>
        <w:t>2. Настоящее постановление вступает в силу после его официального опубликования.</w:t>
      </w:r>
    </w:p>
    <w:p w:rsidR="00633867" w:rsidRPr="00633867" w:rsidRDefault="00633867" w:rsidP="00633867">
      <w:pPr>
        <w:spacing w:after="0" w:line="240" w:lineRule="auto"/>
        <w:ind w:firstLine="900"/>
        <w:rPr>
          <w:rFonts w:ascii="Times New Roman" w:hAnsi="Times New Roman" w:cs="Times New Roman"/>
          <w:bCs/>
          <w:color w:val="000000"/>
        </w:rPr>
      </w:pPr>
      <w:r w:rsidRPr="00633867">
        <w:rPr>
          <w:rFonts w:ascii="Times New Roman" w:hAnsi="Times New Roman" w:cs="Times New Roman"/>
          <w:bCs/>
          <w:color w:val="000000"/>
        </w:rPr>
        <w:t xml:space="preserve"> </w:t>
      </w:r>
    </w:p>
    <w:p w:rsidR="00633867" w:rsidRPr="00633867" w:rsidRDefault="00633867" w:rsidP="00633867">
      <w:pPr>
        <w:spacing w:after="0" w:line="240" w:lineRule="auto"/>
        <w:rPr>
          <w:rFonts w:ascii="Times New Roman" w:hAnsi="Times New Roman" w:cs="Times New Roman"/>
          <w:bCs/>
          <w:color w:val="000000"/>
        </w:rPr>
      </w:pPr>
      <w:r w:rsidRPr="00633867">
        <w:rPr>
          <w:rFonts w:ascii="Times New Roman" w:hAnsi="Times New Roman" w:cs="Times New Roman"/>
          <w:bCs/>
          <w:color w:val="000000"/>
        </w:rPr>
        <w:t>Глава  Большеигнатовского</w:t>
      </w:r>
    </w:p>
    <w:p w:rsidR="00DF2BC6" w:rsidRPr="00633867" w:rsidRDefault="00633867" w:rsidP="00633867">
      <w:pPr>
        <w:spacing w:after="0" w:line="240" w:lineRule="auto"/>
        <w:rPr>
          <w:rFonts w:ascii="Times New Roman" w:hAnsi="Times New Roman" w:cs="Times New Roman"/>
        </w:rPr>
      </w:pPr>
      <w:r w:rsidRPr="00633867">
        <w:rPr>
          <w:rFonts w:ascii="Times New Roman" w:hAnsi="Times New Roman" w:cs="Times New Roman"/>
          <w:bCs/>
          <w:color w:val="000000"/>
        </w:rPr>
        <w:t>муниципального района                                                                        Т.Н.Полозова</w:t>
      </w:r>
    </w:p>
    <w:p w:rsidR="00DF2BC6" w:rsidRDefault="00DF2BC6" w:rsidP="00DF2BC6">
      <w:pPr>
        <w:pStyle w:val="ConsPlusNormal"/>
        <w:jc w:val="both"/>
        <w:rPr>
          <w:rFonts w:ascii="Times New Roman" w:hAnsi="Times New Roman"/>
          <w:sz w:val="28"/>
          <w:szCs w:val="28"/>
        </w:rPr>
      </w:pPr>
    </w:p>
    <w:p w:rsidR="008507F3" w:rsidRPr="008507F3" w:rsidRDefault="008507F3" w:rsidP="008507F3">
      <w:pPr>
        <w:tabs>
          <w:tab w:val="left" w:pos="5670"/>
          <w:tab w:val="left" w:pos="6663"/>
          <w:tab w:val="left" w:pos="7513"/>
          <w:tab w:val="left" w:pos="7938"/>
        </w:tabs>
        <w:spacing w:after="0" w:line="240" w:lineRule="auto"/>
        <w:jc w:val="center"/>
        <w:rPr>
          <w:rFonts w:ascii="Times New Roman" w:hAnsi="Times New Roman" w:cs="Times New Roman"/>
          <w:b/>
          <w:noProof/>
        </w:rPr>
      </w:pPr>
      <w:r w:rsidRPr="008507F3">
        <w:rPr>
          <w:rFonts w:ascii="Times New Roman" w:hAnsi="Times New Roman" w:cs="Times New Roman"/>
          <w:b/>
          <w:noProof/>
        </w:rPr>
        <w:drawing>
          <wp:inline distT="0" distB="0" distL="0" distR="0" wp14:anchorId="062C406B" wp14:editId="6AB00D34">
            <wp:extent cx="581025" cy="609600"/>
            <wp:effectExtent l="0" t="0" r="9525" b="0"/>
            <wp:docPr id="14" name="Рисунок 1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8507F3" w:rsidRPr="008507F3" w:rsidRDefault="008507F3" w:rsidP="008507F3">
      <w:pPr>
        <w:spacing w:after="0" w:line="240" w:lineRule="auto"/>
        <w:jc w:val="center"/>
        <w:rPr>
          <w:rFonts w:ascii="Times New Roman" w:hAnsi="Times New Roman" w:cs="Times New Roman"/>
          <w:b/>
          <w:bCs/>
          <w:color w:val="000000"/>
        </w:rPr>
      </w:pPr>
    </w:p>
    <w:p w:rsidR="008507F3" w:rsidRPr="008507F3" w:rsidRDefault="008507F3" w:rsidP="008507F3">
      <w:pPr>
        <w:spacing w:after="0" w:line="240" w:lineRule="auto"/>
        <w:jc w:val="center"/>
        <w:rPr>
          <w:rFonts w:ascii="Times New Roman" w:hAnsi="Times New Roman" w:cs="Times New Roman"/>
          <w:b/>
          <w:bCs/>
          <w:color w:val="000000"/>
        </w:rPr>
      </w:pPr>
      <w:r w:rsidRPr="008507F3">
        <w:rPr>
          <w:rFonts w:ascii="Times New Roman" w:hAnsi="Times New Roman" w:cs="Times New Roman"/>
          <w:b/>
          <w:bCs/>
          <w:color w:val="000000"/>
        </w:rPr>
        <w:t>Администрация Большеигнатовского муниципального района Республики Мордовия</w:t>
      </w:r>
    </w:p>
    <w:p w:rsidR="008507F3" w:rsidRPr="008507F3" w:rsidRDefault="008507F3" w:rsidP="008507F3">
      <w:pPr>
        <w:spacing w:after="0" w:line="240" w:lineRule="auto"/>
        <w:jc w:val="center"/>
        <w:rPr>
          <w:rFonts w:ascii="Times New Roman" w:hAnsi="Times New Roman" w:cs="Times New Roman"/>
          <w:b/>
          <w:bCs/>
          <w:color w:val="000000"/>
        </w:rPr>
      </w:pPr>
    </w:p>
    <w:p w:rsidR="008507F3" w:rsidRPr="008507F3" w:rsidRDefault="008507F3" w:rsidP="008507F3">
      <w:pPr>
        <w:spacing w:after="0" w:line="240" w:lineRule="auto"/>
        <w:jc w:val="center"/>
        <w:rPr>
          <w:rFonts w:ascii="Times New Roman" w:hAnsi="Times New Roman" w:cs="Times New Roman"/>
          <w:bCs/>
          <w:color w:val="000000"/>
        </w:rPr>
      </w:pPr>
      <w:r w:rsidRPr="008507F3">
        <w:rPr>
          <w:rFonts w:ascii="Times New Roman" w:hAnsi="Times New Roman" w:cs="Times New Roman"/>
          <w:bCs/>
          <w:color w:val="000000"/>
        </w:rPr>
        <w:lastRenderedPageBreak/>
        <w:t>ПОСТАНОВЛЕНИЕ</w:t>
      </w:r>
    </w:p>
    <w:p w:rsidR="008507F3" w:rsidRPr="008507F3" w:rsidRDefault="008507F3" w:rsidP="008507F3">
      <w:pPr>
        <w:spacing w:after="0" w:line="240" w:lineRule="auto"/>
        <w:jc w:val="center"/>
        <w:rPr>
          <w:rFonts w:ascii="Times New Roman" w:hAnsi="Times New Roman" w:cs="Times New Roman"/>
          <w:bCs/>
          <w:color w:val="000000"/>
        </w:rPr>
      </w:pPr>
    </w:p>
    <w:p w:rsidR="008507F3" w:rsidRPr="008507F3" w:rsidRDefault="008507F3" w:rsidP="008507F3">
      <w:pPr>
        <w:spacing w:after="0" w:line="240" w:lineRule="auto"/>
        <w:rPr>
          <w:rFonts w:ascii="Times New Roman" w:hAnsi="Times New Roman" w:cs="Times New Roman"/>
          <w:bCs/>
          <w:color w:val="000000"/>
        </w:rPr>
      </w:pPr>
      <w:r w:rsidRPr="008507F3">
        <w:rPr>
          <w:rFonts w:ascii="Times New Roman" w:hAnsi="Times New Roman" w:cs="Times New Roman"/>
          <w:bCs/>
          <w:color w:val="000000"/>
        </w:rPr>
        <w:t xml:space="preserve">от «17» января 2022г.                                                                                      </w:t>
      </w:r>
      <w:r>
        <w:rPr>
          <w:rFonts w:ascii="Times New Roman" w:hAnsi="Times New Roman" w:cs="Times New Roman"/>
          <w:bCs/>
          <w:color w:val="000000"/>
        </w:rPr>
        <w:t xml:space="preserve">                     </w:t>
      </w:r>
      <w:r w:rsidRPr="008507F3">
        <w:rPr>
          <w:rFonts w:ascii="Times New Roman" w:hAnsi="Times New Roman" w:cs="Times New Roman"/>
          <w:bCs/>
          <w:color w:val="000000"/>
        </w:rPr>
        <w:t xml:space="preserve">  № 22</w:t>
      </w:r>
    </w:p>
    <w:p w:rsidR="008507F3" w:rsidRPr="008507F3" w:rsidRDefault="008507F3" w:rsidP="008507F3">
      <w:pPr>
        <w:spacing w:after="0" w:line="240" w:lineRule="auto"/>
        <w:jc w:val="center"/>
        <w:rPr>
          <w:rFonts w:ascii="Times New Roman" w:hAnsi="Times New Roman" w:cs="Times New Roman"/>
          <w:bCs/>
          <w:color w:val="000000"/>
        </w:rPr>
      </w:pPr>
    </w:p>
    <w:p w:rsidR="008507F3" w:rsidRPr="008507F3" w:rsidRDefault="008507F3" w:rsidP="008507F3">
      <w:pPr>
        <w:spacing w:after="0" w:line="240" w:lineRule="auto"/>
        <w:jc w:val="center"/>
        <w:rPr>
          <w:rFonts w:ascii="Times New Roman" w:hAnsi="Times New Roman" w:cs="Times New Roman"/>
          <w:bCs/>
          <w:color w:val="000000"/>
        </w:rPr>
      </w:pPr>
      <w:r w:rsidRPr="008507F3">
        <w:rPr>
          <w:rFonts w:ascii="Times New Roman" w:hAnsi="Times New Roman" w:cs="Times New Roman"/>
          <w:bCs/>
          <w:color w:val="000000"/>
        </w:rPr>
        <w:t>с. Большое Игнатово</w:t>
      </w:r>
    </w:p>
    <w:p w:rsidR="008507F3" w:rsidRPr="008507F3" w:rsidRDefault="008507F3" w:rsidP="008507F3">
      <w:pPr>
        <w:spacing w:after="0" w:line="240" w:lineRule="auto"/>
        <w:jc w:val="center"/>
        <w:rPr>
          <w:rFonts w:ascii="Times New Roman" w:hAnsi="Times New Roman" w:cs="Times New Roman"/>
          <w:bCs/>
          <w:color w:val="000000"/>
        </w:rPr>
      </w:pPr>
    </w:p>
    <w:tbl>
      <w:tblPr>
        <w:tblW w:w="9828" w:type="dxa"/>
        <w:tblLook w:val="01E0" w:firstRow="1" w:lastRow="1" w:firstColumn="1" w:lastColumn="1" w:noHBand="0" w:noVBand="0"/>
      </w:tblPr>
      <w:tblGrid>
        <w:gridCol w:w="7848"/>
        <w:gridCol w:w="1980"/>
      </w:tblGrid>
      <w:tr w:rsidR="008507F3" w:rsidRPr="008507F3" w:rsidTr="00F14D29">
        <w:trPr>
          <w:trHeight w:val="1772"/>
        </w:trPr>
        <w:tc>
          <w:tcPr>
            <w:tcW w:w="7848" w:type="dxa"/>
            <w:shd w:val="clear" w:color="auto" w:fill="auto"/>
          </w:tcPr>
          <w:p w:rsidR="008507F3" w:rsidRPr="008507F3" w:rsidRDefault="008507F3" w:rsidP="008507F3">
            <w:pPr>
              <w:autoSpaceDN w:val="0"/>
              <w:adjustRightInd w:val="0"/>
              <w:spacing w:after="0" w:line="240" w:lineRule="auto"/>
              <w:jc w:val="both"/>
              <w:rPr>
                <w:rFonts w:ascii="Times New Roman" w:hAnsi="Times New Roman" w:cs="Times New Roman"/>
                <w:bCs/>
              </w:rPr>
            </w:pPr>
            <w:r w:rsidRPr="008507F3">
              <w:rPr>
                <w:rFonts w:ascii="Times New Roman" w:hAnsi="Times New Roman" w:cs="Times New Roman"/>
                <w:bCs/>
                <w:color w:val="000000"/>
              </w:rPr>
              <w:t>О внесении изменений в постановление Администрации Большеигнатовского муниципального района РМ от 28.10.2015 г. № 407</w:t>
            </w:r>
            <w:r w:rsidRPr="008507F3">
              <w:rPr>
                <w:rFonts w:ascii="Times New Roman" w:hAnsi="Times New Roman" w:cs="Times New Roman"/>
                <w:bCs/>
              </w:rPr>
              <w:t xml:space="preserve"> «Об утверждении Административного регламента по предоставлению муниципальной услуги </w:t>
            </w:r>
            <w:r w:rsidRPr="008507F3">
              <w:rPr>
                <w:rFonts w:ascii="Times New Roman" w:hAnsi="Times New Roman" w:cs="Times New Roman"/>
              </w:rPr>
              <w:t>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tc>
        <w:tc>
          <w:tcPr>
            <w:tcW w:w="1980" w:type="dxa"/>
            <w:shd w:val="clear" w:color="auto" w:fill="auto"/>
          </w:tcPr>
          <w:p w:rsidR="008507F3" w:rsidRPr="008507F3" w:rsidRDefault="008507F3" w:rsidP="008507F3">
            <w:pPr>
              <w:spacing w:after="0" w:line="240" w:lineRule="auto"/>
              <w:jc w:val="center"/>
              <w:rPr>
                <w:rFonts w:ascii="Times New Roman" w:hAnsi="Times New Roman" w:cs="Times New Roman"/>
                <w:bCs/>
                <w:color w:val="000000"/>
              </w:rPr>
            </w:pPr>
          </w:p>
        </w:tc>
      </w:tr>
    </w:tbl>
    <w:p w:rsidR="008507F3" w:rsidRPr="008507F3" w:rsidRDefault="008507F3" w:rsidP="008507F3">
      <w:pPr>
        <w:spacing w:after="0" w:line="240" w:lineRule="auto"/>
        <w:ind w:firstLine="900"/>
        <w:jc w:val="both"/>
        <w:rPr>
          <w:rFonts w:ascii="Times New Roman" w:hAnsi="Times New Roman" w:cs="Times New Roman"/>
          <w:color w:val="000000"/>
        </w:rPr>
      </w:pPr>
    </w:p>
    <w:p w:rsidR="008507F3" w:rsidRPr="008507F3" w:rsidRDefault="008507F3" w:rsidP="008507F3">
      <w:pPr>
        <w:spacing w:after="0" w:line="240" w:lineRule="auto"/>
        <w:ind w:firstLine="900"/>
        <w:jc w:val="both"/>
        <w:rPr>
          <w:rFonts w:ascii="Times New Roman" w:hAnsi="Times New Roman" w:cs="Times New Roman"/>
          <w:b/>
          <w:bCs/>
          <w:color w:val="000000"/>
        </w:rPr>
      </w:pPr>
      <w:r w:rsidRPr="008507F3">
        <w:rPr>
          <w:rFonts w:ascii="Times New Roman" w:hAnsi="Times New Roman" w:cs="Times New Roman"/>
          <w:color w:val="000000"/>
        </w:rPr>
        <w:t xml:space="preserve">В целях приведения нормативно-правовых актов органов местного самоуправления Большеигнатовского муниципального района в соответствие с действующим законодательством Российской Федерации, </w:t>
      </w:r>
      <w:r w:rsidRPr="008507F3">
        <w:rPr>
          <w:rFonts w:ascii="Times New Roman" w:hAnsi="Times New Roman" w:cs="Times New Roman"/>
          <w:bCs/>
          <w:color w:val="000000"/>
        </w:rPr>
        <w:t>Администрация Большеигнатовского муниципального района постановляет:</w:t>
      </w:r>
    </w:p>
    <w:p w:rsidR="008507F3" w:rsidRPr="008507F3" w:rsidRDefault="008507F3" w:rsidP="008507F3">
      <w:pPr>
        <w:autoSpaceDN w:val="0"/>
        <w:adjustRightInd w:val="0"/>
        <w:spacing w:after="0" w:line="240" w:lineRule="auto"/>
        <w:ind w:firstLine="900"/>
        <w:jc w:val="both"/>
        <w:rPr>
          <w:rFonts w:ascii="Times New Roman" w:hAnsi="Times New Roman" w:cs="Times New Roman"/>
          <w:bCs/>
          <w:color w:val="000000"/>
        </w:rPr>
      </w:pPr>
      <w:r w:rsidRPr="008507F3">
        <w:rPr>
          <w:rFonts w:ascii="Times New Roman" w:hAnsi="Times New Roman" w:cs="Times New Roman"/>
          <w:bCs/>
          <w:color w:val="000000"/>
        </w:rPr>
        <w:t xml:space="preserve">1. Внести в Административный регламент предоставления муниципальной услуги </w:t>
      </w:r>
      <w:r w:rsidRPr="008507F3">
        <w:rPr>
          <w:rFonts w:ascii="Times New Roman" w:hAnsi="Times New Roman" w:cs="Times New Roman"/>
          <w:bCs/>
        </w:rPr>
        <w:t>«</w:t>
      </w:r>
      <w:r w:rsidRPr="008507F3">
        <w:rPr>
          <w:rFonts w:ascii="Times New Roman" w:hAnsi="Times New Roman" w:cs="Times New Roman"/>
        </w:rPr>
        <w:t xml:space="preserve">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утвержденный </w:t>
      </w:r>
      <w:r w:rsidRPr="008507F3">
        <w:rPr>
          <w:rFonts w:ascii="Times New Roman" w:hAnsi="Times New Roman" w:cs="Times New Roman"/>
          <w:bCs/>
          <w:color w:val="000000"/>
        </w:rPr>
        <w:t xml:space="preserve"> постановлением Администрации Большеигнатовского муниципального района РМ от 28.10.2015 г. № 407 следующие изменения:</w:t>
      </w:r>
    </w:p>
    <w:p w:rsidR="008507F3" w:rsidRPr="008507F3" w:rsidRDefault="008507F3" w:rsidP="008507F3">
      <w:pPr>
        <w:spacing w:after="0" w:line="240" w:lineRule="auto"/>
        <w:rPr>
          <w:rFonts w:ascii="Times New Roman" w:hAnsi="Times New Roman" w:cs="Times New Roman"/>
        </w:rPr>
      </w:pPr>
      <w:r w:rsidRPr="008507F3">
        <w:rPr>
          <w:rFonts w:ascii="Times New Roman" w:hAnsi="Times New Roman" w:cs="Times New Roman"/>
        </w:rPr>
        <w:t xml:space="preserve">       1.1.  Пункт 4 Подраздела 1 Раздела 2 изложить в следующей редакции: «Муниципальная услуга предоставляется:</w:t>
      </w:r>
    </w:p>
    <w:p w:rsidR="008507F3" w:rsidRPr="008507F3" w:rsidRDefault="008507F3" w:rsidP="008507F3">
      <w:pPr>
        <w:spacing w:after="0" w:line="240" w:lineRule="auto"/>
        <w:rPr>
          <w:rFonts w:ascii="Times New Roman" w:hAnsi="Times New Roman" w:cs="Times New Roman"/>
        </w:rPr>
      </w:pPr>
      <w:r w:rsidRPr="008507F3">
        <w:rPr>
          <w:rFonts w:ascii="Times New Roman" w:hAnsi="Times New Roman" w:cs="Times New Roman"/>
        </w:rPr>
        <w:t>- администрацией Большеигнатовского муниципального района (далее - Администрация);</w:t>
      </w:r>
    </w:p>
    <w:p w:rsidR="008507F3" w:rsidRPr="008507F3" w:rsidRDefault="008507F3" w:rsidP="008507F3">
      <w:pPr>
        <w:pStyle w:val="ConsPlusNormal"/>
        <w:widowControl/>
        <w:ind w:firstLine="0"/>
        <w:jc w:val="both"/>
        <w:rPr>
          <w:rFonts w:ascii="Times New Roman" w:hAnsi="Times New Roman"/>
          <w:bCs/>
          <w:sz w:val="22"/>
          <w:szCs w:val="22"/>
        </w:rPr>
      </w:pPr>
      <w:r w:rsidRPr="008507F3">
        <w:rPr>
          <w:rFonts w:ascii="Times New Roman" w:hAnsi="Times New Roman"/>
          <w:sz w:val="22"/>
          <w:szCs w:val="22"/>
        </w:rPr>
        <w:t xml:space="preserve">- филиалом по Большеигнатовскому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 в части консультирования,  приема и выдачи документов на предоставление муниципальной услуги </w:t>
      </w:r>
      <w:r w:rsidRPr="008507F3">
        <w:rPr>
          <w:rFonts w:ascii="Times New Roman" w:hAnsi="Times New Roman"/>
          <w:bCs/>
          <w:sz w:val="22"/>
          <w:szCs w:val="22"/>
        </w:rPr>
        <w:t xml:space="preserve">(далее – МФЦ) </w:t>
      </w:r>
      <w:r w:rsidRPr="008507F3">
        <w:rPr>
          <w:rFonts w:ascii="Times New Roman" w:hAnsi="Times New Roman"/>
          <w:sz w:val="22"/>
          <w:szCs w:val="22"/>
        </w:rPr>
        <w:t xml:space="preserve"> (при условии заключения соглашения о взаимодействии администрации</w:t>
      </w:r>
      <w:r w:rsidRPr="008507F3">
        <w:rPr>
          <w:rFonts w:ascii="Times New Roman" w:hAnsi="Times New Roman"/>
          <w:color w:val="0000FF"/>
          <w:sz w:val="22"/>
          <w:szCs w:val="22"/>
        </w:rPr>
        <w:t xml:space="preserve"> </w:t>
      </w:r>
      <w:r w:rsidRPr="008507F3">
        <w:rPr>
          <w:rFonts w:ascii="Times New Roman" w:hAnsi="Times New Roman"/>
          <w:sz w:val="22"/>
          <w:szCs w:val="22"/>
        </w:rPr>
        <w:t>Большеигнатовского муниципального района РМ и</w:t>
      </w:r>
      <w:r w:rsidRPr="008507F3">
        <w:rPr>
          <w:rFonts w:ascii="Times New Roman" w:hAnsi="Times New Roman"/>
          <w:bCs/>
          <w:sz w:val="22"/>
          <w:szCs w:val="22"/>
        </w:rPr>
        <w:t xml:space="preserve"> МФЦ</w:t>
      </w:r>
      <w:r w:rsidRPr="008507F3">
        <w:rPr>
          <w:rFonts w:ascii="Times New Roman" w:hAnsi="Times New Roman"/>
          <w:sz w:val="22"/>
          <w:szCs w:val="22"/>
        </w:rPr>
        <w:t>).</w:t>
      </w:r>
      <w:r w:rsidRPr="008507F3">
        <w:rPr>
          <w:rFonts w:ascii="Times New Roman" w:hAnsi="Times New Roman"/>
          <w:bCs/>
          <w:sz w:val="22"/>
          <w:szCs w:val="22"/>
        </w:rPr>
        <w:t xml:space="preserve"> </w:t>
      </w:r>
    </w:p>
    <w:p w:rsidR="008507F3" w:rsidRPr="008507F3" w:rsidRDefault="008507F3" w:rsidP="008507F3">
      <w:pPr>
        <w:spacing w:after="0" w:line="240" w:lineRule="auto"/>
        <w:jc w:val="both"/>
        <w:rPr>
          <w:rFonts w:ascii="Times New Roman" w:hAnsi="Times New Roman" w:cs="Times New Roman"/>
        </w:rPr>
      </w:pPr>
      <w:r w:rsidRPr="008507F3">
        <w:rPr>
          <w:rFonts w:ascii="Times New Roman" w:hAnsi="Times New Roman" w:cs="Times New Roman"/>
        </w:rPr>
        <w:t>Исполнителем муниципальной услуги является администрация Большеигнатовского муниципального района (далее - Администрация).</w:t>
      </w:r>
    </w:p>
    <w:p w:rsidR="008507F3" w:rsidRPr="008507F3" w:rsidRDefault="008507F3" w:rsidP="008507F3">
      <w:pPr>
        <w:spacing w:after="0" w:line="240" w:lineRule="auto"/>
        <w:jc w:val="both"/>
        <w:rPr>
          <w:rFonts w:ascii="Times New Roman" w:hAnsi="Times New Roman" w:cs="Times New Roman"/>
        </w:rPr>
      </w:pPr>
      <w:r w:rsidRPr="008507F3">
        <w:rPr>
          <w:rFonts w:ascii="Times New Roman" w:hAnsi="Times New Roman" w:cs="Times New Roman"/>
        </w:rPr>
        <w:t xml:space="preserve">Функции по предоставлению муниципальной услуги возложены на специалистов администрации или </w:t>
      </w:r>
      <w:r w:rsidRPr="008507F3">
        <w:rPr>
          <w:rFonts w:ascii="Times New Roman" w:hAnsi="Times New Roman" w:cs="Times New Roman"/>
          <w:bCs/>
        </w:rPr>
        <w:t xml:space="preserve">МФЦ) </w:t>
      </w:r>
      <w:r w:rsidRPr="008507F3">
        <w:rPr>
          <w:rFonts w:ascii="Times New Roman" w:hAnsi="Times New Roman" w:cs="Times New Roman"/>
        </w:rPr>
        <w:t>, ответственных за прием документов, ввод правовой информации о получателе в базу электронных данных и информирование получателей (далее - специалисты)»;</w:t>
      </w:r>
    </w:p>
    <w:p w:rsidR="008507F3" w:rsidRPr="008507F3" w:rsidRDefault="008507F3" w:rsidP="008507F3">
      <w:pPr>
        <w:autoSpaceDN w:val="0"/>
        <w:adjustRightInd w:val="0"/>
        <w:spacing w:after="0" w:line="240" w:lineRule="auto"/>
        <w:jc w:val="both"/>
        <w:rPr>
          <w:rFonts w:ascii="Times New Roman" w:hAnsi="Times New Roman" w:cs="Times New Roman"/>
        </w:rPr>
      </w:pPr>
      <w:r w:rsidRPr="008507F3">
        <w:rPr>
          <w:rFonts w:ascii="Times New Roman" w:hAnsi="Times New Roman" w:cs="Times New Roman"/>
          <w:bCs/>
          <w:color w:val="000000"/>
        </w:rPr>
        <w:t xml:space="preserve">       1.2.  В пункте 35 главы 2 раздела 3 слова «</w:t>
      </w:r>
      <w:r w:rsidRPr="008507F3">
        <w:rPr>
          <w:rFonts w:ascii="Times New Roman" w:hAnsi="Times New Roman" w:cs="Times New Roman"/>
        </w:rPr>
        <w:t>справка о составе семьи» исключить;</w:t>
      </w:r>
    </w:p>
    <w:p w:rsidR="008507F3" w:rsidRPr="008507F3" w:rsidRDefault="008507F3" w:rsidP="008507F3">
      <w:pPr>
        <w:autoSpaceDN w:val="0"/>
        <w:adjustRightInd w:val="0"/>
        <w:spacing w:after="0" w:line="240" w:lineRule="auto"/>
        <w:jc w:val="both"/>
        <w:rPr>
          <w:rFonts w:ascii="Times New Roman" w:hAnsi="Times New Roman" w:cs="Times New Roman"/>
          <w:bCs/>
          <w:color w:val="000000"/>
        </w:rPr>
      </w:pPr>
      <w:r w:rsidRPr="008507F3">
        <w:rPr>
          <w:rFonts w:ascii="Times New Roman" w:hAnsi="Times New Roman" w:cs="Times New Roman"/>
          <w:bCs/>
          <w:color w:val="000000"/>
        </w:rPr>
        <w:t xml:space="preserve">          </w:t>
      </w:r>
      <w:r w:rsidRPr="008507F3">
        <w:rPr>
          <w:rFonts w:ascii="Times New Roman" w:hAnsi="Times New Roman" w:cs="Times New Roman"/>
        </w:rPr>
        <w:t xml:space="preserve"> 2. Настоящее постановление вступает в силу после его официального опубликования.</w:t>
      </w:r>
    </w:p>
    <w:p w:rsidR="008507F3" w:rsidRPr="008507F3" w:rsidRDefault="008507F3" w:rsidP="008507F3">
      <w:pPr>
        <w:spacing w:after="0" w:line="240" w:lineRule="auto"/>
        <w:ind w:firstLine="900"/>
        <w:rPr>
          <w:rFonts w:ascii="Times New Roman" w:hAnsi="Times New Roman" w:cs="Times New Roman"/>
          <w:bCs/>
          <w:color w:val="000000"/>
        </w:rPr>
      </w:pPr>
      <w:r w:rsidRPr="008507F3">
        <w:rPr>
          <w:rFonts w:ascii="Times New Roman" w:hAnsi="Times New Roman" w:cs="Times New Roman"/>
          <w:bCs/>
          <w:color w:val="000000"/>
        </w:rPr>
        <w:t xml:space="preserve"> </w:t>
      </w:r>
    </w:p>
    <w:p w:rsidR="008507F3" w:rsidRPr="008507F3" w:rsidRDefault="008507F3" w:rsidP="008507F3">
      <w:pPr>
        <w:spacing w:after="0" w:line="240" w:lineRule="auto"/>
        <w:ind w:firstLine="900"/>
        <w:rPr>
          <w:rFonts w:ascii="Times New Roman" w:hAnsi="Times New Roman" w:cs="Times New Roman"/>
          <w:bCs/>
          <w:color w:val="000000"/>
        </w:rPr>
      </w:pPr>
    </w:p>
    <w:p w:rsidR="008507F3" w:rsidRPr="008507F3" w:rsidRDefault="008507F3" w:rsidP="008507F3">
      <w:pPr>
        <w:spacing w:after="0" w:line="240" w:lineRule="auto"/>
        <w:rPr>
          <w:rFonts w:ascii="Times New Roman" w:hAnsi="Times New Roman" w:cs="Times New Roman"/>
          <w:bCs/>
          <w:color w:val="000000"/>
        </w:rPr>
      </w:pPr>
      <w:r w:rsidRPr="008507F3">
        <w:rPr>
          <w:rFonts w:ascii="Times New Roman" w:hAnsi="Times New Roman" w:cs="Times New Roman"/>
          <w:bCs/>
          <w:color w:val="000000"/>
        </w:rPr>
        <w:t>Глава   Большеигнатовского</w:t>
      </w:r>
    </w:p>
    <w:p w:rsidR="008507F3" w:rsidRPr="008507F3" w:rsidRDefault="008507F3" w:rsidP="008507F3">
      <w:pPr>
        <w:spacing w:after="0" w:line="240" w:lineRule="auto"/>
        <w:rPr>
          <w:rFonts w:ascii="Times New Roman" w:hAnsi="Times New Roman" w:cs="Times New Roman"/>
          <w:bCs/>
          <w:color w:val="000000"/>
        </w:rPr>
      </w:pPr>
      <w:r w:rsidRPr="008507F3">
        <w:rPr>
          <w:rFonts w:ascii="Times New Roman" w:hAnsi="Times New Roman" w:cs="Times New Roman"/>
          <w:bCs/>
          <w:color w:val="000000"/>
        </w:rPr>
        <w:t xml:space="preserve">муниципального района                                                                       </w:t>
      </w:r>
      <w:r>
        <w:rPr>
          <w:rFonts w:ascii="Times New Roman" w:hAnsi="Times New Roman" w:cs="Times New Roman"/>
          <w:bCs/>
          <w:color w:val="000000"/>
        </w:rPr>
        <w:t xml:space="preserve">                     </w:t>
      </w:r>
      <w:r w:rsidRPr="008507F3">
        <w:rPr>
          <w:rFonts w:ascii="Times New Roman" w:hAnsi="Times New Roman" w:cs="Times New Roman"/>
          <w:bCs/>
          <w:color w:val="000000"/>
        </w:rPr>
        <w:t xml:space="preserve"> Т.Н.Полозова</w:t>
      </w:r>
    </w:p>
    <w:p w:rsidR="008507F3" w:rsidRDefault="008507F3" w:rsidP="008507F3">
      <w:pPr>
        <w:rPr>
          <w:b/>
          <w:bCs/>
          <w:color w:val="000000"/>
          <w:sz w:val="24"/>
          <w:szCs w:val="24"/>
        </w:rPr>
      </w:pPr>
    </w:p>
    <w:p w:rsidR="00685AAE" w:rsidRPr="00685AAE" w:rsidRDefault="00685AAE" w:rsidP="00685AAE">
      <w:pPr>
        <w:tabs>
          <w:tab w:val="left" w:pos="5670"/>
          <w:tab w:val="left" w:pos="6663"/>
          <w:tab w:val="left" w:pos="7513"/>
          <w:tab w:val="left" w:pos="7938"/>
        </w:tabs>
        <w:spacing w:after="0" w:line="240" w:lineRule="auto"/>
        <w:rPr>
          <w:rFonts w:ascii="Times New Roman" w:hAnsi="Times New Roman" w:cs="Times New Roman"/>
          <w:b/>
          <w:noProof/>
        </w:rPr>
      </w:pPr>
      <w:r w:rsidRPr="00685AAE">
        <w:rPr>
          <w:rFonts w:ascii="Times New Roman" w:hAnsi="Times New Roman" w:cs="Times New Roman"/>
          <w:b/>
          <w:noProof/>
        </w:rPr>
        <w:t xml:space="preserve">                                      </w:t>
      </w:r>
      <w:r>
        <w:rPr>
          <w:rFonts w:ascii="Times New Roman" w:hAnsi="Times New Roman" w:cs="Times New Roman"/>
          <w:b/>
          <w:noProof/>
        </w:rPr>
        <w:t xml:space="preserve">                                           </w:t>
      </w:r>
      <w:r w:rsidRPr="00685AAE">
        <w:rPr>
          <w:rFonts w:ascii="Times New Roman" w:hAnsi="Times New Roman" w:cs="Times New Roman"/>
          <w:b/>
          <w:noProof/>
        </w:rPr>
        <w:t xml:space="preserve">   </w:t>
      </w:r>
      <w:r w:rsidRPr="00685AAE">
        <w:rPr>
          <w:rFonts w:ascii="Times New Roman" w:hAnsi="Times New Roman" w:cs="Times New Roman"/>
          <w:b/>
          <w:noProof/>
        </w:rPr>
        <w:drawing>
          <wp:inline distT="0" distB="0" distL="0" distR="0" wp14:anchorId="7CA3A82A" wp14:editId="2D7757F5">
            <wp:extent cx="581025" cy="609600"/>
            <wp:effectExtent l="0" t="0" r="9525" b="0"/>
            <wp:docPr id="15" name="Рисунок 1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685AAE" w:rsidRPr="00685AAE" w:rsidRDefault="00685AAE" w:rsidP="00685AAE">
      <w:pPr>
        <w:spacing w:after="0" w:line="240" w:lineRule="auto"/>
        <w:jc w:val="center"/>
        <w:rPr>
          <w:rFonts w:ascii="Times New Roman" w:hAnsi="Times New Roman" w:cs="Times New Roman"/>
          <w:b/>
          <w:bCs/>
          <w:color w:val="000000"/>
        </w:rPr>
      </w:pPr>
    </w:p>
    <w:p w:rsidR="00685AAE" w:rsidRPr="00685AAE" w:rsidRDefault="00685AAE" w:rsidP="00685AAE">
      <w:pPr>
        <w:spacing w:after="0" w:line="240" w:lineRule="auto"/>
        <w:jc w:val="center"/>
        <w:rPr>
          <w:rFonts w:ascii="Times New Roman" w:hAnsi="Times New Roman" w:cs="Times New Roman"/>
          <w:b/>
          <w:bCs/>
          <w:color w:val="000000"/>
        </w:rPr>
      </w:pPr>
      <w:r w:rsidRPr="00685AAE">
        <w:rPr>
          <w:rFonts w:ascii="Times New Roman" w:hAnsi="Times New Roman" w:cs="Times New Roman"/>
          <w:b/>
          <w:bCs/>
          <w:color w:val="000000"/>
        </w:rPr>
        <w:t>Администрация Большеигнатовского муниципального района Республики Мордовия</w:t>
      </w:r>
    </w:p>
    <w:p w:rsidR="00685AAE" w:rsidRPr="00685AAE" w:rsidRDefault="00685AAE" w:rsidP="00685AAE">
      <w:pPr>
        <w:spacing w:after="0" w:line="240" w:lineRule="auto"/>
        <w:jc w:val="center"/>
        <w:rPr>
          <w:rFonts w:ascii="Times New Roman" w:hAnsi="Times New Roman" w:cs="Times New Roman"/>
          <w:b/>
          <w:bCs/>
          <w:color w:val="000000"/>
        </w:rPr>
      </w:pPr>
    </w:p>
    <w:p w:rsidR="00685AAE" w:rsidRPr="00685AAE" w:rsidRDefault="00685AAE" w:rsidP="00685AAE">
      <w:pPr>
        <w:spacing w:after="0" w:line="240" w:lineRule="auto"/>
        <w:jc w:val="center"/>
        <w:rPr>
          <w:rFonts w:ascii="Times New Roman" w:hAnsi="Times New Roman" w:cs="Times New Roman"/>
          <w:bCs/>
          <w:color w:val="000000"/>
        </w:rPr>
      </w:pPr>
      <w:r w:rsidRPr="00685AAE">
        <w:rPr>
          <w:rFonts w:ascii="Times New Roman" w:hAnsi="Times New Roman" w:cs="Times New Roman"/>
          <w:bCs/>
          <w:color w:val="000000"/>
        </w:rPr>
        <w:t>ПОСТАНОВЛЕНИЕ</w:t>
      </w:r>
    </w:p>
    <w:p w:rsidR="00685AAE" w:rsidRPr="00685AAE" w:rsidRDefault="00685AAE" w:rsidP="00685AAE">
      <w:pPr>
        <w:spacing w:after="0" w:line="240" w:lineRule="auto"/>
        <w:jc w:val="center"/>
        <w:rPr>
          <w:rFonts w:ascii="Times New Roman" w:hAnsi="Times New Roman" w:cs="Times New Roman"/>
          <w:bCs/>
          <w:color w:val="000000"/>
        </w:rPr>
      </w:pPr>
    </w:p>
    <w:p w:rsidR="00685AAE" w:rsidRPr="00685AAE" w:rsidRDefault="00685AAE" w:rsidP="00685AAE">
      <w:pPr>
        <w:spacing w:after="0" w:line="240" w:lineRule="auto"/>
        <w:rPr>
          <w:rFonts w:ascii="Times New Roman" w:hAnsi="Times New Roman" w:cs="Times New Roman"/>
          <w:bCs/>
          <w:color w:val="000000"/>
        </w:rPr>
      </w:pPr>
      <w:r w:rsidRPr="00685AAE">
        <w:rPr>
          <w:rFonts w:ascii="Times New Roman" w:hAnsi="Times New Roman" w:cs="Times New Roman"/>
          <w:bCs/>
          <w:color w:val="000000"/>
        </w:rPr>
        <w:t xml:space="preserve">от «17» января 2022г.                                                                                      </w:t>
      </w:r>
      <w:r>
        <w:rPr>
          <w:rFonts w:ascii="Times New Roman" w:hAnsi="Times New Roman" w:cs="Times New Roman"/>
          <w:bCs/>
          <w:color w:val="000000"/>
        </w:rPr>
        <w:t xml:space="preserve">                     </w:t>
      </w:r>
      <w:r w:rsidRPr="00685AAE">
        <w:rPr>
          <w:rFonts w:ascii="Times New Roman" w:hAnsi="Times New Roman" w:cs="Times New Roman"/>
          <w:bCs/>
          <w:color w:val="000000"/>
        </w:rPr>
        <w:t xml:space="preserve">  № 23</w:t>
      </w:r>
    </w:p>
    <w:p w:rsidR="00685AAE" w:rsidRPr="00685AAE" w:rsidRDefault="00685AAE" w:rsidP="00685AAE">
      <w:pPr>
        <w:spacing w:after="0" w:line="240" w:lineRule="auto"/>
        <w:jc w:val="center"/>
        <w:rPr>
          <w:rFonts w:ascii="Times New Roman" w:hAnsi="Times New Roman" w:cs="Times New Roman"/>
          <w:bCs/>
          <w:color w:val="000000"/>
        </w:rPr>
      </w:pPr>
    </w:p>
    <w:p w:rsidR="00685AAE" w:rsidRPr="00685AAE" w:rsidRDefault="00685AAE" w:rsidP="00685AAE">
      <w:pPr>
        <w:spacing w:after="0" w:line="240" w:lineRule="auto"/>
        <w:jc w:val="center"/>
        <w:rPr>
          <w:rFonts w:ascii="Times New Roman" w:hAnsi="Times New Roman" w:cs="Times New Roman"/>
          <w:bCs/>
          <w:color w:val="000000"/>
        </w:rPr>
      </w:pPr>
      <w:r w:rsidRPr="00685AAE">
        <w:rPr>
          <w:rFonts w:ascii="Times New Roman" w:hAnsi="Times New Roman" w:cs="Times New Roman"/>
          <w:bCs/>
          <w:color w:val="000000"/>
        </w:rPr>
        <w:t>с. Большое Игнатово</w:t>
      </w:r>
    </w:p>
    <w:p w:rsidR="00685AAE" w:rsidRPr="00685AAE" w:rsidRDefault="00685AAE" w:rsidP="00685AAE">
      <w:pPr>
        <w:spacing w:after="0" w:line="240" w:lineRule="auto"/>
        <w:jc w:val="center"/>
        <w:rPr>
          <w:rFonts w:ascii="Times New Roman" w:hAnsi="Times New Roman" w:cs="Times New Roman"/>
          <w:bCs/>
          <w:color w:val="000000"/>
        </w:rPr>
      </w:pPr>
    </w:p>
    <w:tbl>
      <w:tblPr>
        <w:tblW w:w="9828" w:type="dxa"/>
        <w:tblLook w:val="01E0" w:firstRow="1" w:lastRow="1" w:firstColumn="1" w:lastColumn="1" w:noHBand="0" w:noVBand="0"/>
      </w:tblPr>
      <w:tblGrid>
        <w:gridCol w:w="7848"/>
        <w:gridCol w:w="1980"/>
      </w:tblGrid>
      <w:tr w:rsidR="00685AAE" w:rsidRPr="00685AAE" w:rsidTr="00F14D29">
        <w:trPr>
          <w:trHeight w:val="1772"/>
        </w:trPr>
        <w:tc>
          <w:tcPr>
            <w:tcW w:w="7848" w:type="dxa"/>
            <w:shd w:val="clear" w:color="auto" w:fill="auto"/>
          </w:tcPr>
          <w:p w:rsidR="00685AAE" w:rsidRPr="00685AAE" w:rsidRDefault="00685AAE" w:rsidP="00685AAE">
            <w:pPr>
              <w:autoSpaceDN w:val="0"/>
              <w:adjustRightInd w:val="0"/>
              <w:spacing w:after="0" w:line="240" w:lineRule="auto"/>
              <w:jc w:val="both"/>
              <w:rPr>
                <w:rFonts w:ascii="Times New Roman" w:hAnsi="Times New Roman" w:cs="Times New Roman"/>
                <w:bCs/>
              </w:rPr>
            </w:pPr>
            <w:r w:rsidRPr="00685AAE">
              <w:rPr>
                <w:rFonts w:ascii="Times New Roman" w:hAnsi="Times New Roman" w:cs="Times New Roman"/>
                <w:bCs/>
                <w:color w:val="000000"/>
              </w:rPr>
              <w:lastRenderedPageBreak/>
              <w:t>О внесении изменений в постановление Администрации Большеигнатовского муниципального района РМ от 08.08.2012 г. № 418</w:t>
            </w:r>
            <w:r w:rsidRPr="00685AAE">
              <w:rPr>
                <w:rFonts w:ascii="Times New Roman" w:hAnsi="Times New Roman" w:cs="Times New Roman"/>
                <w:bCs/>
              </w:rPr>
              <w:t xml:space="preserve"> «</w:t>
            </w:r>
            <w:r w:rsidRPr="00685AAE">
              <w:rPr>
                <w:rFonts w:ascii="Times New Roman" w:hAnsi="Times New Roman" w:cs="Times New Roman"/>
                <w:bCs/>
                <w:color w:val="000000"/>
              </w:rPr>
              <w:t xml:space="preserve">Об утверждении Административного регламента </w:t>
            </w:r>
            <w:r w:rsidRPr="00685AAE">
              <w:rPr>
                <w:rFonts w:ascii="Times New Roman" w:hAnsi="Times New Roman" w:cs="Times New Roman"/>
              </w:rPr>
              <w:t>предоставления Администрацией Большеигнатовского муниципального района Республики Мордовия муниципальной услуги по предоставлению жилых помещений по договорам социального найма гражданам, состоящим на учете в качестве нуждающихся в жилых помещениях»</w:t>
            </w:r>
          </w:p>
        </w:tc>
        <w:tc>
          <w:tcPr>
            <w:tcW w:w="1980" w:type="dxa"/>
            <w:shd w:val="clear" w:color="auto" w:fill="auto"/>
          </w:tcPr>
          <w:p w:rsidR="00685AAE" w:rsidRPr="00685AAE" w:rsidRDefault="00685AAE" w:rsidP="00685AAE">
            <w:pPr>
              <w:spacing w:after="0" w:line="240" w:lineRule="auto"/>
              <w:jc w:val="center"/>
              <w:rPr>
                <w:rFonts w:ascii="Times New Roman" w:hAnsi="Times New Roman" w:cs="Times New Roman"/>
                <w:bCs/>
                <w:color w:val="000000"/>
              </w:rPr>
            </w:pPr>
          </w:p>
        </w:tc>
      </w:tr>
    </w:tbl>
    <w:p w:rsidR="00685AAE" w:rsidRPr="00685AAE" w:rsidRDefault="00685AAE" w:rsidP="00685AAE">
      <w:pPr>
        <w:spacing w:after="0" w:line="240" w:lineRule="auto"/>
        <w:ind w:firstLine="900"/>
        <w:jc w:val="both"/>
        <w:rPr>
          <w:rFonts w:ascii="Times New Roman" w:hAnsi="Times New Roman" w:cs="Times New Roman"/>
          <w:color w:val="000000"/>
        </w:rPr>
      </w:pPr>
    </w:p>
    <w:p w:rsidR="00685AAE" w:rsidRPr="00685AAE" w:rsidRDefault="00685AAE" w:rsidP="00685AAE">
      <w:pPr>
        <w:spacing w:after="0" w:line="240" w:lineRule="auto"/>
        <w:ind w:firstLine="900"/>
        <w:jc w:val="both"/>
        <w:rPr>
          <w:rFonts w:ascii="Times New Roman" w:hAnsi="Times New Roman" w:cs="Times New Roman"/>
          <w:b/>
          <w:bCs/>
          <w:color w:val="000000"/>
        </w:rPr>
      </w:pPr>
      <w:r w:rsidRPr="00685AAE">
        <w:rPr>
          <w:rFonts w:ascii="Times New Roman" w:hAnsi="Times New Roman" w:cs="Times New Roman"/>
          <w:color w:val="000000"/>
        </w:rPr>
        <w:t xml:space="preserve">В целях приведения нормативно-правовых актов органов местного самоуправления Большеигнатовского муниципального района в соответствие с действующим законодательством Российской Федерации, </w:t>
      </w:r>
      <w:r w:rsidRPr="00685AAE">
        <w:rPr>
          <w:rFonts w:ascii="Times New Roman" w:hAnsi="Times New Roman" w:cs="Times New Roman"/>
          <w:bCs/>
          <w:color w:val="000000"/>
        </w:rPr>
        <w:t>Администрация Большеигнатовского муниципального района постановляет:</w:t>
      </w:r>
    </w:p>
    <w:p w:rsidR="00685AAE" w:rsidRPr="00685AAE" w:rsidRDefault="00685AAE" w:rsidP="00685AAE">
      <w:pPr>
        <w:spacing w:after="0" w:line="240" w:lineRule="auto"/>
        <w:ind w:firstLine="900"/>
        <w:rPr>
          <w:rFonts w:ascii="Times New Roman" w:hAnsi="Times New Roman" w:cs="Times New Roman"/>
          <w:b/>
          <w:bCs/>
          <w:color w:val="000000"/>
        </w:rPr>
      </w:pPr>
    </w:p>
    <w:p w:rsidR="00685AAE" w:rsidRPr="00685AAE" w:rsidRDefault="00685AAE" w:rsidP="00685AAE">
      <w:pPr>
        <w:autoSpaceDN w:val="0"/>
        <w:adjustRightInd w:val="0"/>
        <w:spacing w:after="0" w:line="240" w:lineRule="auto"/>
        <w:ind w:firstLine="540"/>
        <w:jc w:val="both"/>
        <w:outlineLvl w:val="1"/>
        <w:rPr>
          <w:rFonts w:ascii="Times New Roman" w:hAnsi="Times New Roman" w:cs="Times New Roman"/>
          <w:bCs/>
          <w:color w:val="000000"/>
        </w:rPr>
      </w:pPr>
      <w:r w:rsidRPr="00685AAE">
        <w:rPr>
          <w:rFonts w:ascii="Times New Roman" w:hAnsi="Times New Roman" w:cs="Times New Roman"/>
          <w:bCs/>
          <w:color w:val="000000"/>
        </w:rPr>
        <w:t xml:space="preserve">1. Внести в Административный регламент предоставления муниципальной услуги </w:t>
      </w:r>
      <w:r w:rsidRPr="00685AAE">
        <w:rPr>
          <w:rFonts w:ascii="Times New Roman" w:hAnsi="Times New Roman" w:cs="Times New Roman"/>
          <w:bCs/>
        </w:rPr>
        <w:t>«</w:t>
      </w:r>
      <w:r w:rsidRPr="00685AAE">
        <w:rPr>
          <w:rFonts w:ascii="Times New Roman" w:hAnsi="Times New Roman" w:cs="Times New Roman"/>
        </w:rPr>
        <w:t xml:space="preserve">Предоставление жилых помещений по договорам социального найма гражданам, состоящим на учете в качестве нуждающихся в жилых помещениях», утвержденный </w:t>
      </w:r>
      <w:r w:rsidRPr="00685AAE">
        <w:rPr>
          <w:rFonts w:ascii="Times New Roman" w:hAnsi="Times New Roman" w:cs="Times New Roman"/>
          <w:bCs/>
          <w:color w:val="000000"/>
        </w:rPr>
        <w:t xml:space="preserve"> постановлением Администрации Большеигнатовского муниципального района РМ от 08.08.2012 г. № 418 следующие изменения: </w:t>
      </w:r>
    </w:p>
    <w:p w:rsidR="00685AAE" w:rsidRPr="00685AAE" w:rsidRDefault="00685AAE" w:rsidP="00685AAE">
      <w:pPr>
        <w:autoSpaceDN w:val="0"/>
        <w:adjustRightInd w:val="0"/>
        <w:spacing w:after="0" w:line="240" w:lineRule="auto"/>
        <w:ind w:firstLine="540"/>
        <w:jc w:val="both"/>
        <w:rPr>
          <w:rFonts w:ascii="Times New Roman" w:hAnsi="Times New Roman" w:cs="Times New Roman"/>
          <w:bCs/>
          <w:color w:val="000000"/>
        </w:rPr>
      </w:pPr>
      <w:r w:rsidRPr="00685AAE">
        <w:rPr>
          <w:rFonts w:ascii="Times New Roman" w:hAnsi="Times New Roman" w:cs="Times New Roman"/>
          <w:bCs/>
          <w:color w:val="000000"/>
        </w:rPr>
        <w:t>1.1. Подраздел 2.2 раздела 2 изложить в следующей редакции;</w:t>
      </w:r>
    </w:p>
    <w:p w:rsidR="00685AAE" w:rsidRPr="00685AAE" w:rsidRDefault="00685AAE" w:rsidP="00685AAE">
      <w:pPr>
        <w:autoSpaceDN w:val="0"/>
        <w:adjustRightInd w:val="0"/>
        <w:spacing w:after="0" w:line="240" w:lineRule="auto"/>
        <w:ind w:firstLine="540"/>
        <w:jc w:val="both"/>
        <w:rPr>
          <w:rFonts w:ascii="Times New Roman" w:hAnsi="Times New Roman" w:cs="Times New Roman"/>
          <w:b/>
          <w:bCs/>
        </w:rPr>
      </w:pPr>
      <w:r w:rsidRPr="00685AAE">
        <w:rPr>
          <w:rFonts w:ascii="Times New Roman" w:hAnsi="Times New Roman" w:cs="Times New Roman"/>
          <w:bCs/>
          <w:color w:val="000000"/>
        </w:rPr>
        <w:t>«</w:t>
      </w:r>
      <w:r w:rsidRPr="00685AAE">
        <w:rPr>
          <w:rFonts w:ascii="Times New Roman" w:hAnsi="Times New Roman" w:cs="Times New Roman"/>
          <w:b/>
          <w:bCs/>
        </w:rPr>
        <w:t>Наименование уполномоченного органа, предоставляющего  муниципальную услугу.</w:t>
      </w:r>
    </w:p>
    <w:p w:rsidR="00685AAE" w:rsidRPr="00685AAE" w:rsidRDefault="00685AAE" w:rsidP="00685AAE">
      <w:pPr>
        <w:pStyle w:val="ConsPlusNormal"/>
        <w:widowControl/>
        <w:ind w:firstLine="540"/>
        <w:jc w:val="both"/>
        <w:rPr>
          <w:rFonts w:ascii="Times New Roman" w:hAnsi="Times New Roman"/>
          <w:sz w:val="22"/>
          <w:szCs w:val="22"/>
        </w:rPr>
      </w:pPr>
      <w:r w:rsidRPr="00685AAE">
        <w:rPr>
          <w:rFonts w:ascii="Times New Roman" w:hAnsi="Times New Roman"/>
          <w:sz w:val="22"/>
          <w:szCs w:val="22"/>
        </w:rPr>
        <w:t>Муниципальная услуга предоставляется:</w:t>
      </w:r>
    </w:p>
    <w:p w:rsidR="00685AAE" w:rsidRPr="00685AAE" w:rsidRDefault="00685AAE" w:rsidP="00685AAE">
      <w:pPr>
        <w:pStyle w:val="ConsPlusNormal"/>
        <w:widowControl/>
        <w:ind w:firstLine="540"/>
        <w:jc w:val="both"/>
        <w:rPr>
          <w:rFonts w:ascii="Times New Roman" w:hAnsi="Times New Roman"/>
          <w:bCs/>
          <w:sz w:val="22"/>
          <w:szCs w:val="22"/>
        </w:rPr>
      </w:pPr>
      <w:r w:rsidRPr="00685AAE">
        <w:rPr>
          <w:rFonts w:ascii="Times New Roman" w:hAnsi="Times New Roman"/>
          <w:sz w:val="22"/>
          <w:szCs w:val="22"/>
        </w:rPr>
        <w:t xml:space="preserve">- </w:t>
      </w:r>
      <w:r w:rsidRPr="00685AAE">
        <w:rPr>
          <w:rFonts w:ascii="Times New Roman" w:hAnsi="Times New Roman"/>
          <w:bCs/>
          <w:sz w:val="22"/>
          <w:szCs w:val="22"/>
        </w:rPr>
        <w:t>жилищной комиссией администрации Большеигнатовского муниципального района Республики Мордовия (далее по тексту – отдел),</w:t>
      </w:r>
    </w:p>
    <w:p w:rsidR="00685AAE" w:rsidRPr="00685AAE" w:rsidRDefault="00685AAE" w:rsidP="00685AAE">
      <w:pPr>
        <w:autoSpaceDN w:val="0"/>
        <w:adjustRightInd w:val="0"/>
        <w:spacing w:after="0" w:line="240" w:lineRule="auto"/>
        <w:ind w:firstLine="540"/>
        <w:jc w:val="both"/>
        <w:outlineLvl w:val="1"/>
        <w:rPr>
          <w:rFonts w:ascii="Times New Roman" w:hAnsi="Times New Roman" w:cs="Times New Roman"/>
        </w:rPr>
      </w:pPr>
      <w:r w:rsidRPr="00685AAE">
        <w:rPr>
          <w:rFonts w:ascii="Times New Roman" w:hAnsi="Times New Roman" w:cs="Times New Roman"/>
        </w:rPr>
        <w:t xml:space="preserve">- филиалом по Большеигнатовскому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 в части консультирования,  приема и выдачи документов на предоставление муниципальной услуги </w:t>
      </w:r>
      <w:r w:rsidRPr="00685AAE">
        <w:rPr>
          <w:rFonts w:ascii="Times New Roman" w:hAnsi="Times New Roman" w:cs="Times New Roman"/>
          <w:bCs/>
        </w:rPr>
        <w:t xml:space="preserve">(далее по тексту – МФЦ) </w:t>
      </w:r>
      <w:r w:rsidRPr="00685AAE">
        <w:rPr>
          <w:rFonts w:ascii="Times New Roman" w:hAnsi="Times New Roman" w:cs="Times New Roman"/>
        </w:rPr>
        <w:t xml:space="preserve"> (при условии заключения соглашения о взаимодействии администрации</w:t>
      </w:r>
      <w:r w:rsidRPr="00685AAE">
        <w:rPr>
          <w:rFonts w:ascii="Times New Roman" w:hAnsi="Times New Roman" w:cs="Times New Roman"/>
          <w:color w:val="0000FF"/>
        </w:rPr>
        <w:t xml:space="preserve"> </w:t>
      </w:r>
      <w:r w:rsidRPr="00685AAE">
        <w:rPr>
          <w:rFonts w:ascii="Times New Roman" w:hAnsi="Times New Roman" w:cs="Times New Roman"/>
        </w:rPr>
        <w:t xml:space="preserve">Большеигнатовского муниципального района РМ и </w:t>
      </w:r>
      <w:r w:rsidRPr="00685AAE">
        <w:rPr>
          <w:rFonts w:ascii="Times New Roman" w:hAnsi="Times New Roman" w:cs="Times New Roman"/>
          <w:bCs/>
        </w:rPr>
        <w:t>МФЦ</w:t>
      </w:r>
      <w:r w:rsidRPr="00685AAE">
        <w:rPr>
          <w:rFonts w:ascii="Times New Roman" w:hAnsi="Times New Roman" w:cs="Times New Roman"/>
        </w:rPr>
        <w:t>);</w:t>
      </w:r>
    </w:p>
    <w:p w:rsidR="00685AAE" w:rsidRPr="00685AAE" w:rsidRDefault="00685AAE" w:rsidP="00685AAE">
      <w:pPr>
        <w:tabs>
          <w:tab w:val="left" w:pos="142"/>
          <w:tab w:val="left" w:pos="284"/>
          <w:tab w:val="left" w:pos="1418"/>
        </w:tabs>
        <w:spacing w:after="0" w:line="240" w:lineRule="auto"/>
        <w:ind w:firstLine="284"/>
        <w:jc w:val="both"/>
        <w:rPr>
          <w:rFonts w:ascii="Times New Roman" w:hAnsi="Times New Roman" w:cs="Times New Roman"/>
          <w:bCs/>
          <w:color w:val="000000"/>
        </w:rPr>
      </w:pPr>
      <w:r w:rsidRPr="00685AAE">
        <w:rPr>
          <w:rFonts w:ascii="Times New Roman" w:hAnsi="Times New Roman" w:cs="Times New Roman"/>
        </w:rPr>
        <w:t xml:space="preserve">   1.2. В пункте 2.5 раздела 2 слова «</w:t>
      </w:r>
      <w:r w:rsidRPr="00685AAE">
        <w:rPr>
          <w:rStyle w:val="FontStyle90"/>
        </w:rPr>
        <w:t>Постановление Правительства РФ от 16.06.2006 г. № 378 «Об утверждении перечня тяжелых форм хронических заболеваний, при которых невозможно совместное проживание граждан в одной квартире» (далее по тексту - Постановление Правительства от 16.06.2006 г. № 378)» - исключить;</w:t>
      </w:r>
    </w:p>
    <w:p w:rsidR="00685AAE" w:rsidRPr="00685AAE" w:rsidRDefault="00685AAE" w:rsidP="00685AAE">
      <w:pPr>
        <w:pStyle w:val="Style7"/>
        <w:widowControl/>
        <w:shd w:val="clear" w:color="auto" w:fill="FFFFFF"/>
        <w:tabs>
          <w:tab w:val="left" w:pos="682"/>
        </w:tabs>
        <w:rPr>
          <w:sz w:val="22"/>
          <w:szCs w:val="22"/>
        </w:rPr>
      </w:pPr>
      <w:r w:rsidRPr="00685AAE">
        <w:rPr>
          <w:bCs/>
          <w:color w:val="000000"/>
          <w:sz w:val="22"/>
          <w:szCs w:val="22"/>
          <w:lang w:eastAsia="ar-SA"/>
        </w:rPr>
        <w:t xml:space="preserve">      </w:t>
      </w:r>
      <w:r w:rsidRPr="00685AAE">
        <w:rPr>
          <w:bCs/>
          <w:color w:val="000000"/>
          <w:sz w:val="22"/>
          <w:szCs w:val="22"/>
        </w:rPr>
        <w:t>1.3. В подпункте 3 пункта 2.6.1. подраздела 2.6 раздела 2 слова «</w:t>
      </w:r>
      <w:r w:rsidRPr="00685AAE">
        <w:rPr>
          <w:rStyle w:val="FontStyle90"/>
        </w:rPr>
        <w:t>справка с места жительства о составе семьи» и «выписка из домовой книги - для собственников жилых домов» исключить.</w:t>
      </w:r>
    </w:p>
    <w:p w:rsidR="00685AAE" w:rsidRPr="00685AAE" w:rsidRDefault="00685AAE" w:rsidP="00685AAE">
      <w:pPr>
        <w:spacing w:after="0" w:line="240" w:lineRule="auto"/>
        <w:jc w:val="both"/>
        <w:rPr>
          <w:rFonts w:ascii="Times New Roman" w:hAnsi="Times New Roman" w:cs="Times New Roman"/>
          <w:color w:val="000000"/>
        </w:rPr>
      </w:pPr>
      <w:r w:rsidRPr="00685AAE">
        <w:rPr>
          <w:rFonts w:ascii="Times New Roman" w:hAnsi="Times New Roman" w:cs="Times New Roman"/>
          <w:color w:val="000000"/>
        </w:rPr>
        <w:t xml:space="preserve">      2. Настоящее постановление вступает в силу после его официального опубликования.</w:t>
      </w:r>
    </w:p>
    <w:p w:rsidR="00685AAE" w:rsidRPr="00685AAE" w:rsidRDefault="00685AAE" w:rsidP="00685AAE">
      <w:pPr>
        <w:spacing w:after="0" w:line="240" w:lineRule="auto"/>
        <w:ind w:firstLine="900"/>
        <w:rPr>
          <w:rFonts w:ascii="Times New Roman" w:hAnsi="Times New Roman" w:cs="Times New Roman"/>
          <w:bCs/>
          <w:color w:val="000000"/>
        </w:rPr>
      </w:pPr>
    </w:p>
    <w:p w:rsidR="00685AAE" w:rsidRPr="00685AAE" w:rsidRDefault="00685AAE" w:rsidP="00685AAE">
      <w:pPr>
        <w:spacing w:after="0" w:line="240" w:lineRule="auto"/>
        <w:rPr>
          <w:rFonts w:ascii="Times New Roman" w:hAnsi="Times New Roman" w:cs="Times New Roman"/>
          <w:bCs/>
          <w:color w:val="000000"/>
        </w:rPr>
      </w:pPr>
    </w:p>
    <w:p w:rsidR="00685AAE" w:rsidRPr="00685AAE" w:rsidRDefault="00685AAE" w:rsidP="00685AAE">
      <w:pPr>
        <w:spacing w:after="0" w:line="240" w:lineRule="auto"/>
        <w:rPr>
          <w:rFonts w:ascii="Times New Roman" w:hAnsi="Times New Roman" w:cs="Times New Roman"/>
          <w:bCs/>
          <w:color w:val="000000"/>
        </w:rPr>
      </w:pPr>
      <w:r w:rsidRPr="00685AAE">
        <w:rPr>
          <w:rFonts w:ascii="Times New Roman" w:hAnsi="Times New Roman" w:cs="Times New Roman"/>
          <w:bCs/>
          <w:color w:val="000000"/>
        </w:rPr>
        <w:t>Глава  Большеигнатовского</w:t>
      </w:r>
    </w:p>
    <w:p w:rsidR="00685AAE" w:rsidRDefault="00685AAE" w:rsidP="00685AAE">
      <w:pPr>
        <w:spacing w:after="0" w:line="240" w:lineRule="auto"/>
        <w:rPr>
          <w:rFonts w:ascii="Times New Roman" w:hAnsi="Times New Roman" w:cs="Times New Roman"/>
          <w:bCs/>
          <w:color w:val="000000"/>
        </w:rPr>
      </w:pPr>
      <w:r w:rsidRPr="00685AAE">
        <w:rPr>
          <w:rFonts w:ascii="Times New Roman" w:hAnsi="Times New Roman" w:cs="Times New Roman"/>
          <w:bCs/>
          <w:color w:val="000000"/>
        </w:rPr>
        <w:t>муниципального района                                                                        Т.Н.Полозова</w:t>
      </w:r>
    </w:p>
    <w:p w:rsidR="009D019E" w:rsidRDefault="009D019E" w:rsidP="00685AAE">
      <w:pPr>
        <w:spacing w:after="0" w:line="240" w:lineRule="auto"/>
        <w:rPr>
          <w:rFonts w:ascii="Times New Roman" w:hAnsi="Times New Roman" w:cs="Times New Roman"/>
          <w:bCs/>
          <w:color w:val="000000"/>
        </w:rPr>
      </w:pPr>
    </w:p>
    <w:p w:rsidR="009D019E" w:rsidRDefault="009D019E"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pPr>
    </w:p>
    <w:p w:rsidR="00E94786" w:rsidRDefault="00E94786" w:rsidP="00685AAE">
      <w:pPr>
        <w:spacing w:after="0" w:line="240" w:lineRule="auto"/>
        <w:rPr>
          <w:rFonts w:ascii="Times New Roman" w:hAnsi="Times New Roman" w:cs="Times New Roman"/>
          <w:bCs/>
          <w:color w:val="000000"/>
        </w:rPr>
        <w:sectPr w:rsidR="00E94786" w:rsidSect="00542B93">
          <w:pgSz w:w="11906" w:h="16838"/>
          <w:pgMar w:top="1134" w:right="567" w:bottom="1134" w:left="1134" w:header="708" w:footer="708" w:gutter="0"/>
          <w:cols w:space="708"/>
          <w:docGrid w:linePitch="360"/>
        </w:sectPr>
      </w:pPr>
    </w:p>
    <w:p w:rsidR="00F14D29" w:rsidRPr="00F55D5C" w:rsidRDefault="00F14D29" w:rsidP="00F55D5C">
      <w:pPr>
        <w:spacing w:after="0" w:line="240" w:lineRule="auto"/>
        <w:ind w:hanging="709"/>
        <w:jc w:val="center"/>
        <w:rPr>
          <w:rFonts w:ascii="Times New Roman" w:hAnsi="Times New Roman" w:cs="Times New Roman"/>
          <w:b/>
        </w:rPr>
      </w:pPr>
      <w:r w:rsidRPr="00F55D5C">
        <w:rPr>
          <w:rFonts w:ascii="Times New Roman" w:hAnsi="Times New Roman" w:cs="Times New Roman"/>
          <w:b/>
        </w:rPr>
        <w:lastRenderedPageBreak/>
        <w:t xml:space="preserve">Извещение о проведении аукциона на право заключения договоров аренды недвижимого имущества, находящегося в собственности Большеигнатовского сельского поселения Большеигнатовского муниципального района Республики Мордовия </w:t>
      </w:r>
    </w:p>
    <w:p w:rsidR="00F14D29" w:rsidRPr="00F55D5C" w:rsidRDefault="00F14D29" w:rsidP="00F55D5C">
      <w:pPr>
        <w:spacing w:after="0" w:line="240" w:lineRule="auto"/>
        <w:ind w:hanging="709"/>
        <w:jc w:val="center"/>
        <w:rPr>
          <w:rFonts w:ascii="Times New Roman" w:hAnsi="Times New Roman" w:cs="Times New Roman"/>
        </w:rPr>
      </w:pPr>
      <w:r w:rsidRPr="00F55D5C">
        <w:rPr>
          <w:rFonts w:ascii="Times New Roman" w:hAnsi="Times New Roman" w:cs="Times New Roman"/>
        </w:rPr>
        <w:t>в соответствии с постановлением Администрации Большеигнатовского муниципального района Республики Мордовия от 10.01.2022  №3 «О  проведении открытого по составу участников аукциона на право заключения договора аренды недвижимого имущества, находящегося в собственности Большеигнатовского сельского поселения Большеигнатовского муниципального района Республики Мордовия»</w:t>
      </w:r>
    </w:p>
    <w:p w:rsidR="00F14D29" w:rsidRPr="00F55D5C" w:rsidRDefault="00F14D29" w:rsidP="00F55D5C">
      <w:pPr>
        <w:spacing w:after="0" w:line="240" w:lineRule="auto"/>
        <w:ind w:hanging="709"/>
        <w:jc w:val="center"/>
        <w:rPr>
          <w:rFonts w:ascii="Times New Roman" w:hAnsi="Times New Roman" w:cs="Times New Roman"/>
        </w:rPr>
      </w:pPr>
    </w:p>
    <w:p w:rsidR="00F14D29" w:rsidRPr="00F55D5C" w:rsidRDefault="00F14D29" w:rsidP="00F55D5C">
      <w:pPr>
        <w:spacing w:after="0" w:line="240" w:lineRule="auto"/>
        <w:ind w:hanging="709"/>
        <w:jc w:val="center"/>
        <w:rPr>
          <w:rFonts w:ascii="Times New Roman" w:hAnsi="Times New Roman" w:cs="Times New Roman"/>
        </w:rPr>
      </w:pPr>
      <w:r w:rsidRPr="00F55D5C">
        <w:rPr>
          <w:rFonts w:ascii="Times New Roman" w:hAnsi="Times New Roman" w:cs="Times New Roman"/>
        </w:rPr>
        <w:t xml:space="preserve"> Организатор открытого аукциона: Администрация Большеигнатовского муниципального района  Республики Мордовия, в соответствии с пунктом 4 ст.31 Устава Администрации Большеигнатовского муниципального района Республики Мордовия.   </w:t>
      </w:r>
    </w:p>
    <w:p w:rsidR="00F14D29" w:rsidRPr="00F55D5C" w:rsidRDefault="00F14D29" w:rsidP="00F55D5C">
      <w:pPr>
        <w:pStyle w:val="ab"/>
        <w:tabs>
          <w:tab w:val="left" w:pos="851"/>
        </w:tabs>
        <w:autoSpaceDE w:val="0"/>
        <w:autoSpaceDN w:val="0"/>
        <w:adjustRightInd w:val="0"/>
        <w:ind w:left="0" w:firstLine="567"/>
        <w:jc w:val="both"/>
        <w:rPr>
          <w:sz w:val="22"/>
          <w:szCs w:val="22"/>
        </w:rPr>
      </w:pPr>
      <w:r w:rsidRPr="00F55D5C">
        <w:rPr>
          <w:sz w:val="22"/>
          <w:szCs w:val="22"/>
        </w:rPr>
        <w:t>Информация об Организаторе открытого аукциона.</w:t>
      </w:r>
    </w:p>
    <w:p w:rsidR="00F14D29" w:rsidRPr="00F55D5C" w:rsidRDefault="00F14D29" w:rsidP="00F55D5C">
      <w:pPr>
        <w:pStyle w:val="ab"/>
        <w:tabs>
          <w:tab w:val="left" w:pos="993"/>
        </w:tabs>
        <w:ind w:left="0" w:firstLine="567"/>
        <w:jc w:val="both"/>
        <w:rPr>
          <w:sz w:val="22"/>
          <w:szCs w:val="22"/>
        </w:rPr>
      </w:pPr>
      <w:r w:rsidRPr="00F55D5C">
        <w:rPr>
          <w:sz w:val="22"/>
          <w:szCs w:val="22"/>
        </w:rPr>
        <w:t xml:space="preserve">Юридический адрес: 431670, Республика Мордовия, Большеигнатовский район, с. Большое Игнатово, ул. Советская, д. 40.          </w:t>
      </w:r>
    </w:p>
    <w:p w:rsidR="00F14D29" w:rsidRPr="00F55D5C" w:rsidRDefault="00F14D29" w:rsidP="00F55D5C">
      <w:pPr>
        <w:pStyle w:val="ab"/>
        <w:tabs>
          <w:tab w:val="left" w:pos="993"/>
        </w:tabs>
        <w:ind w:left="0" w:firstLine="567"/>
        <w:jc w:val="both"/>
        <w:rPr>
          <w:sz w:val="22"/>
          <w:szCs w:val="22"/>
        </w:rPr>
      </w:pPr>
      <w:r w:rsidRPr="00F55D5C">
        <w:rPr>
          <w:sz w:val="22"/>
          <w:szCs w:val="22"/>
        </w:rPr>
        <w:t xml:space="preserve">Адрес электронной почты: E-mail: </w:t>
      </w:r>
      <w:r w:rsidRPr="00F55D5C">
        <w:rPr>
          <w:sz w:val="22"/>
          <w:szCs w:val="22"/>
          <w:lang w:val="en-US"/>
        </w:rPr>
        <w:t>ignzem</w:t>
      </w:r>
      <w:r w:rsidRPr="00F55D5C">
        <w:rPr>
          <w:sz w:val="22"/>
          <w:szCs w:val="22"/>
        </w:rPr>
        <w:t>@mail.ru.</w:t>
      </w:r>
    </w:p>
    <w:p w:rsidR="00F14D29" w:rsidRPr="00F55D5C" w:rsidRDefault="00F14D29" w:rsidP="00F55D5C">
      <w:pPr>
        <w:pStyle w:val="ab"/>
        <w:tabs>
          <w:tab w:val="left" w:pos="993"/>
        </w:tabs>
        <w:ind w:left="0" w:firstLine="567"/>
        <w:jc w:val="both"/>
        <w:rPr>
          <w:sz w:val="22"/>
          <w:szCs w:val="22"/>
        </w:rPr>
      </w:pPr>
      <w:r w:rsidRPr="00F55D5C">
        <w:rPr>
          <w:sz w:val="22"/>
          <w:szCs w:val="22"/>
        </w:rPr>
        <w:t>Контактный телефон: 8(83442)2-13-57, Черноусова Ирина Анатольевна, с 9 час. 00 мин. до 16 час. 00 мин. (перерыв на обед с 13 час. 00 мин. до 14 час. 00 мин.). ежедневно, кроме субботы и воскресенья</w:t>
      </w:r>
    </w:p>
    <w:p w:rsidR="00F14D29" w:rsidRPr="00F55D5C" w:rsidRDefault="00F14D29" w:rsidP="00F55D5C">
      <w:pPr>
        <w:pStyle w:val="ab"/>
        <w:tabs>
          <w:tab w:val="left" w:pos="993"/>
        </w:tabs>
        <w:ind w:firstLine="567"/>
        <w:jc w:val="both"/>
        <w:rPr>
          <w:sz w:val="22"/>
          <w:szCs w:val="22"/>
        </w:rPr>
      </w:pPr>
      <w:r w:rsidRPr="00F55D5C">
        <w:rPr>
          <w:sz w:val="22"/>
          <w:szCs w:val="22"/>
        </w:rPr>
        <w:t xml:space="preserve">Аукцион состоится </w:t>
      </w:r>
      <w:r w:rsidRPr="00F55D5C">
        <w:rPr>
          <w:b/>
          <w:sz w:val="22"/>
          <w:szCs w:val="22"/>
        </w:rPr>
        <w:t xml:space="preserve">16 февраля 2022 года с 9 часов 00 минут до 12 часов 00 минут </w:t>
      </w:r>
      <w:r w:rsidRPr="00F55D5C">
        <w:rPr>
          <w:sz w:val="22"/>
          <w:szCs w:val="22"/>
        </w:rPr>
        <w:t>по адресу: 431670, Республика Мордовия, Большеигнатовский район, с. Большое Игнатово, ул. Советская, д. 40,каб. № 6.</w:t>
      </w:r>
    </w:p>
    <w:p w:rsidR="00F14D29" w:rsidRPr="00F55D5C" w:rsidRDefault="00F14D29" w:rsidP="00F55D5C">
      <w:pPr>
        <w:pStyle w:val="ab"/>
        <w:tabs>
          <w:tab w:val="left" w:pos="993"/>
        </w:tabs>
        <w:ind w:left="0" w:firstLine="426"/>
        <w:jc w:val="center"/>
        <w:rPr>
          <w:sz w:val="22"/>
          <w:szCs w:val="22"/>
        </w:rPr>
      </w:pPr>
      <w:r w:rsidRPr="00F55D5C">
        <w:rPr>
          <w:sz w:val="22"/>
          <w:szCs w:val="22"/>
        </w:rPr>
        <w:t xml:space="preserve"> Сведения об объектах муниципальной собственности:</w:t>
      </w:r>
    </w:p>
    <w:tbl>
      <w:tblPr>
        <w:tblW w:w="1530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7"/>
        <w:gridCol w:w="1544"/>
        <w:gridCol w:w="1984"/>
        <w:gridCol w:w="4820"/>
        <w:gridCol w:w="1215"/>
        <w:gridCol w:w="25"/>
        <w:gridCol w:w="1028"/>
        <w:gridCol w:w="1134"/>
        <w:gridCol w:w="1418"/>
        <w:gridCol w:w="1246"/>
        <w:gridCol w:w="14"/>
        <w:gridCol w:w="11"/>
      </w:tblGrid>
      <w:tr w:rsidR="00F14D29" w:rsidRPr="00F55D5C" w:rsidTr="00E118C0">
        <w:trPr>
          <w:gridAfter w:val="1"/>
          <w:wAfter w:w="11" w:type="dxa"/>
          <w:trHeight w:val="1018"/>
          <w:tblHeader/>
        </w:trPr>
        <w:tc>
          <w:tcPr>
            <w:tcW w:w="867" w:type="dxa"/>
            <w:tcBorders>
              <w:top w:val="single" w:sz="4" w:space="0" w:color="000000"/>
              <w:left w:val="single" w:sz="4" w:space="0" w:color="000000"/>
              <w:bottom w:val="single" w:sz="4" w:space="0" w:color="000000"/>
              <w:right w:val="single" w:sz="4" w:space="0" w:color="000000"/>
            </w:tcBorders>
            <w:vAlign w:val="center"/>
            <w:hideMark/>
          </w:tcPr>
          <w:p w:rsidR="00F14D29" w:rsidRPr="00F55D5C" w:rsidRDefault="00F14D29" w:rsidP="00F55D5C">
            <w:pPr>
              <w:spacing w:after="0" w:line="240" w:lineRule="auto"/>
              <w:ind w:left="-152" w:right="-176" w:firstLine="10"/>
              <w:jc w:val="center"/>
              <w:rPr>
                <w:rFonts w:ascii="Times New Roman" w:hAnsi="Times New Roman" w:cs="Times New Roman"/>
              </w:rPr>
            </w:pPr>
            <w:r w:rsidRPr="00F55D5C">
              <w:rPr>
                <w:rFonts w:ascii="Times New Roman" w:hAnsi="Times New Roman" w:cs="Times New Roman"/>
              </w:rPr>
              <w:t>№</w:t>
            </w:r>
            <w:bookmarkStart w:id="25" w:name="_GoBack"/>
            <w:bookmarkEnd w:id="25"/>
            <w:r w:rsidRPr="00F55D5C">
              <w:rPr>
                <w:rFonts w:ascii="Times New Roman" w:hAnsi="Times New Roman" w:cs="Times New Roman"/>
              </w:rPr>
              <w:t xml:space="preserve"> лота</w:t>
            </w:r>
          </w:p>
        </w:tc>
        <w:tc>
          <w:tcPr>
            <w:tcW w:w="1544" w:type="dxa"/>
            <w:tcBorders>
              <w:top w:val="single" w:sz="4" w:space="0" w:color="000000"/>
              <w:left w:val="single" w:sz="4" w:space="0" w:color="000000"/>
              <w:bottom w:val="single" w:sz="4" w:space="0" w:color="000000"/>
              <w:right w:val="single" w:sz="4" w:space="0" w:color="auto"/>
            </w:tcBorders>
            <w:vAlign w:val="center"/>
            <w:hideMark/>
          </w:tcPr>
          <w:p w:rsidR="00F14D29" w:rsidRPr="00F55D5C" w:rsidRDefault="00F14D29" w:rsidP="00F55D5C">
            <w:pPr>
              <w:spacing w:after="0" w:line="240" w:lineRule="auto"/>
              <w:ind w:right="-108"/>
              <w:jc w:val="center"/>
              <w:rPr>
                <w:rFonts w:ascii="Times New Roman" w:hAnsi="Times New Roman" w:cs="Times New Roman"/>
              </w:rPr>
            </w:pPr>
            <w:r w:rsidRPr="00F55D5C">
              <w:rPr>
                <w:rFonts w:ascii="Times New Roman" w:hAnsi="Times New Roman" w:cs="Times New Roman"/>
              </w:rPr>
              <w:t>Наименование объекта</w:t>
            </w:r>
          </w:p>
        </w:tc>
        <w:tc>
          <w:tcPr>
            <w:tcW w:w="1984" w:type="dxa"/>
            <w:tcBorders>
              <w:top w:val="single" w:sz="4" w:space="0" w:color="000000"/>
              <w:left w:val="single" w:sz="4" w:space="0" w:color="auto"/>
              <w:bottom w:val="single" w:sz="4" w:space="0" w:color="000000"/>
              <w:right w:val="single" w:sz="4" w:space="0" w:color="000000"/>
            </w:tcBorders>
            <w:vAlign w:val="center"/>
          </w:tcPr>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Место расположения объекта</w:t>
            </w:r>
          </w:p>
        </w:tc>
        <w:tc>
          <w:tcPr>
            <w:tcW w:w="4820" w:type="dxa"/>
            <w:tcBorders>
              <w:top w:val="single" w:sz="4" w:space="0" w:color="000000"/>
              <w:left w:val="single" w:sz="4" w:space="0" w:color="000000"/>
              <w:bottom w:val="single" w:sz="4" w:space="0" w:color="000000"/>
              <w:right w:val="single" w:sz="4" w:space="0" w:color="auto"/>
            </w:tcBorders>
            <w:vAlign w:val="center"/>
            <w:hideMark/>
          </w:tcPr>
          <w:p w:rsidR="00F14D29" w:rsidRPr="00F55D5C" w:rsidRDefault="00F14D29" w:rsidP="00F55D5C">
            <w:pPr>
              <w:spacing w:after="0" w:line="240" w:lineRule="auto"/>
              <w:ind w:left="-108" w:right="-53"/>
              <w:jc w:val="center"/>
              <w:rPr>
                <w:rFonts w:ascii="Times New Roman" w:hAnsi="Times New Roman" w:cs="Times New Roman"/>
              </w:rPr>
            </w:pPr>
            <w:r w:rsidRPr="00F55D5C">
              <w:rPr>
                <w:rFonts w:ascii="Times New Roman" w:hAnsi="Times New Roman" w:cs="Times New Roman"/>
              </w:rPr>
              <w:t>Описание</w:t>
            </w:r>
          </w:p>
        </w:tc>
        <w:tc>
          <w:tcPr>
            <w:tcW w:w="1240" w:type="dxa"/>
            <w:gridSpan w:val="2"/>
            <w:tcBorders>
              <w:top w:val="single" w:sz="4" w:space="0" w:color="000000"/>
              <w:left w:val="single" w:sz="4" w:space="0" w:color="auto"/>
              <w:bottom w:val="single" w:sz="4" w:space="0" w:color="000000"/>
              <w:right w:val="single" w:sz="4" w:space="0" w:color="auto"/>
            </w:tcBorders>
            <w:vAlign w:val="center"/>
          </w:tcPr>
          <w:p w:rsidR="00F14D29" w:rsidRPr="00F55D5C" w:rsidRDefault="00F14D29" w:rsidP="00F55D5C">
            <w:pPr>
              <w:spacing w:after="0" w:line="240" w:lineRule="auto"/>
              <w:ind w:left="-108" w:right="-53"/>
              <w:jc w:val="center"/>
              <w:rPr>
                <w:rFonts w:ascii="Times New Roman" w:hAnsi="Times New Roman" w:cs="Times New Roman"/>
              </w:rPr>
            </w:pPr>
            <w:r w:rsidRPr="00F55D5C">
              <w:rPr>
                <w:rFonts w:ascii="Times New Roman" w:hAnsi="Times New Roman" w:cs="Times New Roman"/>
              </w:rPr>
              <w:t xml:space="preserve">  </w:t>
            </w:r>
          </w:p>
          <w:p w:rsidR="00F14D29" w:rsidRPr="00F55D5C" w:rsidRDefault="00F14D29" w:rsidP="00F55D5C">
            <w:pPr>
              <w:spacing w:after="0" w:line="240" w:lineRule="auto"/>
              <w:ind w:left="-108" w:right="-53"/>
              <w:jc w:val="center"/>
              <w:rPr>
                <w:rFonts w:ascii="Times New Roman" w:hAnsi="Times New Roman" w:cs="Times New Roman"/>
              </w:rPr>
            </w:pPr>
            <w:r w:rsidRPr="00F55D5C">
              <w:rPr>
                <w:rFonts w:ascii="Times New Roman" w:hAnsi="Times New Roman" w:cs="Times New Roman"/>
              </w:rPr>
              <w:t>Начальная цена ежемесячной арендной платы за 1кв.м. без учета НДС (руб.)</w:t>
            </w:r>
          </w:p>
        </w:tc>
        <w:tc>
          <w:tcPr>
            <w:tcW w:w="1028" w:type="dxa"/>
            <w:tcBorders>
              <w:top w:val="single" w:sz="4" w:space="0" w:color="000000"/>
              <w:left w:val="single" w:sz="4" w:space="0" w:color="auto"/>
              <w:bottom w:val="single" w:sz="4" w:space="0" w:color="000000"/>
              <w:right w:val="single" w:sz="4" w:space="0" w:color="000000"/>
            </w:tcBorders>
            <w:vAlign w:val="center"/>
          </w:tcPr>
          <w:p w:rsidR="00F14D29" w:rsidRPr="00F55D5C" w:rsidRDefault="00F14D29" w:rsidP="00F55D5C">
            <w:pPr>
              <w:spacing w:after="0" w:line="240" w:lineRule="auto"/>
              <w:ind w:left="-108" w:right="-53"/>
              <w:jc w:val="center"/>
              <w:rPr>
                <w:rFonts w:ascii="Times New Roman" w:hAnsi="Times New Roman" w:cs="Times New Roman"/>
              </w:rPr>
            </w:pPr>
            <w:r w:rsidRPr="00F55D5C">
              <w:rPr>
                <w:rFonts w:ascii="Times New Roman" w:hAnsi="Times New Roman" w:cs="Times New Roman"/>
              </w:rPr>
              <w:t>Начальная цена ежемесячной арендной платы за общую площадь по Лоту, без учета НДС (руб.)</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Шаг аукциона, 5% от началь-</w:t>
            </w:r>
          </w:p>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ной цены (руб.)</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Вид права, срок действия договора аренды</w:t>
            </w:r>
          </w:p>
        </w:tc>
        <w:tc>
          <w:tcPr>
            <w:tcW w:w="1260" w:type="dxa"/>
            <w:gridSpan w:val="2"/>
            <w:tcBorders>
              <w:top w:val="single" w:sz="4" w:space="0" w:color="000000"/>
              <w:left w:val="single" w:sz="4" w:space="0" w:color="000000"/>
              <w:bottom w:val="single" w:sz="4" w:space="0" w:color="000000"/>
              <w:right w:val="single" w:sz="4" w:space="0" w:color="000000"/>
            </w:tcBorders>
            <w:vAlign w:val="center"/>
            <w:hideMark/>
          </w:tcPr>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Дата и время проведения аукционов</w:t>
            </w:r>
          </w:p>
        </w:tc>
      </w:tr>
      <w:tr w:rsidR="00F14D29" w:rsidRPr="00F55D5C" w:rsidTr="00E118C0">
        <w:trPr>
          <w:trHeight w:val="755"/>
          <w:tblHeader/>
        </w:trPr>
        <w:tc>
          <w:tcPr>
            <w:tcW w:w="867" w:type="dxa"/>
            <w:tcBorders>
              <w:top w:val="single" w:sz="4" w:space="0" w:color="000000"/>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ind w:left="-142" w:right="-176"/>
              <w:jc w:val="center"/>
              <w:rPr>
                <w:rFonts w:ascii="Times New Roman" w:hAnsi="Times New Roman" w:cs="Times New Roman"/>
              </w:rPr>
            </w:pPr>
            <w:r w:rsidRPr="00F55D5C">
              <w:rPr>
                <w:rFonts w:ascii="Times New Roman" w:hAnsi="Times New Roman" w:cs="Times New Roman"/>
              </w:rPr>
              <w:t>1</w:t>
            </w:r>
          </w:p>
        </w:tc>
        <w:tc>
          <w:tcPr>
            <w:tcW w:w="1544" w:type="dxa"/>
            <w:tcBorders>
              <w:top w:val="single" w:sz="4" w:space="0" w:color="000000"/>
              <w:left w:val="single" w:sz="4" w:space="0" w:color="000000"/>
              <w:bottom w:val="single" w:sz="4" w:space="0" w:color="auto"/>
              <w:right w:val="single" w:sz="4" w:space="0" w:color="auto"/>
            </w:tcBorders>
            <w:vAlign w:val="center"/>
          </w:tcPr>
          <w:p w:rsidR="00F14D29" w:rsidRPr="00F55D5C" w:rsidRDefault="00F14D29" w:rsidP="00F55D5C">
            <w:pPr>
              <w:spacing w:after="0" w:line="240" w:lineRule="auto"/>
              <w:ind w:left="-108" w:right="-108"/>
              <w:rPr>
                <w:rFonts w:ascii="Times New Roman" w:hAnsi="Times New Roman" w:cs="Times New Roman"/>
              </w:rPr>
            </w:pPr>
            <w:r w:rsidRPr="00F55D5C">
              <w:rPr>
                <w:rFonts w:ascii="Times New Roman" w:hAnsi="Times New Roman" w:cs="Times New Roman"/>
              </w:rPr>
              <w:t>здание зерносклада на 800 т</w:t>
            </w:r>
          </w:p>
        </w:tc>
        <w:tc>
          <w:tcPr>
            <w:tcW w:w="1984" w:type="dxa"/>
            <w:tcBorders>
              <w:top w:val="single" w:sz="4" w:space="0" w:color="000000"/>
              <w:left w:val="single" w:sz="4" w:space="0" w:color="auto"/>
              <w:bottom w:val="single" w:sz="4" w:space="0" w:color="auto"/>
              <w:right w:val="single" w:sz="4" w:space="0" w:color="000000"/>
            </w:tcBorders>
            <w:vAlign w:val="center"/>
          </w:tcPr>
          <w:p w:rsidR="00F14D29" w:rsidRPr="00F55D5C" w:rsidRDefault="00F14D29" w:rsidP="00F55D5C">
            <w:pPr>
              <w:spacing w:after="0" w:line="240" w:lineRule="auto"/>
              <w:ind w:left="-108" w:right="-108"/>
              <w:rPr>
                <w:rFonts w:ascii="Times New Roman" w:hAnsi="Times New Roman" w:cs="Times New Roman"/>
              </w:rPr>
            </w:pPr>
            <w:r w:rsidRPr="00F55D5C">
              <w:rPr>
                <w:rFonts w:ascii="Times New Roman" w:hAnsi="Times New Roman" w:cs="Times New Roman"/>
              </w:rPr>
              <w:t>Республика Мордовия, Большеигнатовский район, д. Ташто Кшуманця, ул. Рабочая</w:t>
            </w:r>
          </w:p>
        </w:tc>
        <w:tc>
          <w:tcPr>
            <w:tcW w:w="4820" w:type="dxa"/>
            <w:tcBorders>
              <w:top w:val="single" w:sz="4" w:space="0" w:color="000000"/>
              <w:left w:val="single" w:sz="4" w:space="0" w:color="000000"/>
              <w:bottom w:val="single" w:sz="4" w:space="0" w:color="auto"/>
              <w:right w:val="single" w:sz="4" w:space="0" w:color="auto"/>
            </w:tcBorders>
            <w:vAlign w:val="center"/>
          </w:tcPr>
          <w:p w:rsidR="00F14D29" w:rsidRPr="00F55D5C" w:rsidRDefault="00F14D29" w:rsidP="00F55D5C">
            <w:pPr>
              <w:spacing w:after="0" w:line="240" w:lineRule="auto"/>
              <w:ind w:right="-53"/>
              <w:jc w:val="center"/>
              <w:rPr>
                <w:rFonts w:ascii="Times New Roman" w:hAnsi="Times New Roman" w:cs="Times New Roman"/>
              </w:rPr>
            </w:pPr>
            <w:r w:rsidRPr="00F55D5C">
              <w:rPr>
                <w:rFonts w:ascii="Times New Roman" w:hAnsi="Times New Roman" w:cs="Times New Roman"/>
              </w:rPr>
              <w:t>кадастровый номер 13:05:0102002:446, площадью 1308,3 кв.м., 1994 года завершения строительства, стены и перегородки – железобетонные плиты и кирпич, перекрытие железобетонные, крыша, кровля – мягкая кровля, полы – бетонные, проемы: оконные дверные – отсутствуют, отделка – без отделки, горячее водоснабжение – центральное, отопление - нет, газоснабжение – нет, канализация – нет, электроснабжение – в наличии</w:t>
            </w:r>
          </w:p>
        </w:tc>
        <w:tc>
          <w:tcPr>
            <w:tcW w:w="1240" w:type="dxa"/>
            <w:gridSpan w:val="2"/>
            <w:tcBorders>
              <w:top w:val="single" w:sz="4" w:space="0" w:color="000000"/>
              <w:left w:val="single" w:sz="4" w:space="0" w:color="auto"/>
              <w:bottom w:val="single" w:sz="4" w:space="0" w:color="auto"/>
              <w:right w:val="single" w:sz="4" w:space="0" w:color="auto"/>
            </w:tcBorders>
            <w:vAlign w:val="center"/>
          </w:tcPr>
          <w:p w:rsidR="00F14D29" w:rsidRPr="00F55D5C" w:rsidRDefault="00F14D29" w:rsidP="00F55D5C">
            <w:pPr>
              <w:spacing w:after="0" w:line="240" w:lineRule="auto"/>
              <w:ind w:left="-108" w:right="-53"/>
              <w:jc w:val="center"/>
              <w:rPr>
                <w:rFonts w:ascii="Times New Roman" w:hAnsi="Times New Roman" w:cs="Times New Roman"/>
              </w:rPr>
            </w:pPr>
            <w:r w:rsidRPr="00F55D5C">
              <w:rPr>
                <w:rFonts w:ascii="Times New Roman" w:hAnsi="Times New Roman" w:cs="Times New Roman"/>
              </w:rPr>
              <w:t>26,00</w:t>
            </w:r>
          </w:p>
        </w:tc>
        <w:tc>
          <w:tcPr>
            <w:tcW w:w="1028" w:type="dxa"/>
            <w:tcBorders>
              <w:top w:val="single" w:sz="4" w:space="0" w:color="000000"/>
              <w:left w:val="single" w:sz="4" w:space="0" w:color="auto"/>
              <w:bottom w:val="single" w:sz="4" w:space="0" w:color="auto"/>
              <w:right w:val="single" w:sz="4" w:space="0" w:color="000000"/>
            </w:tcBorders>
            <w:vAlign w:val="center"/>
          </w:tcPr>
          <w:p w:rsidR="00F14D29" w:rsidRPr="00F55D5C" w:rsidRDefault="00F14D29" w:rsidP="00F55D5C">
            <w:pPr>
              <w:spacing w:after="0" w:line="240" w:lineRule="auto"/>
              <w:ind w:right="-53"/>
              <w:jc w:val="center"/>
              <w:rPr>
                <w:rFonts w:ascii="Times New Roman" w:hAnsi="Times New Roman" w:cs="Times New Roman"/>
              </w:rPr>
            </w:pPr>
            <w:r w:rsidRPr="00F55D5C">
              <w:rPr>
                <w:rFonts w:ascii="Times New Roman" w:hAnsi="Times New Roman" w:cs="Times New Roman"/>
              </w:rPr>
              <w:t>34015,80</w:t>
            </w:r>
          </w:p>
        </w:tc>
        <w:tc>
          <w:tcPr>
            <w:tcW w:w="1134" w:type="dxa"/>
            <w:tcBorders>
              <w:top w:val="single" w:sz="4" w:space="0" w:color="000000"/>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1700,79</w:t>
            </w:r>
          </w:p>
        </w:tc>
        <w:tc>
          <w:tcPr>
            <w:tcW w:w="1418" w:type="dxa"/>
            <w:tcBorders>
              <w:top w:val="single" w:sz="4" w:space="0" w:color="000000"/>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аренда</w:t>
            </w:r>
          </w:p>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 xml:space="preserve">60 месяцев </w:t>
            </w:r>
          </w:p>
        </w:tc>
        <w:tc>
          <w:tcPr>
            <w:tcW w:w="1271" w:type="dxa"/>
            <w:gridSpan w:val="3"/>
            <w:tcBorders>
              <w:top w:val="single" w:sz="4" w:space="0" w:color="000000"/>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rPr>
                <w:rFonts w:ascii="Times New Roman" w:hAnsi="Times New Roman" w:cs="Times New Roman"/>
              </w:rPr>
            </w:pPr>
            <w:r w:rsidRPr="00F55D5C">
              <w:rPr>
                <w:rFonts w:ascii="Times New Roman" w:hAnsi="Times New Roman" w:cs="Times New Roman"/>
              </w:rPr>
              <w:t>16.02.2022</w:t>
            </w:r>
          </w:p>
          <w:p w:rsidR="00F14D29" w:rsidRPr="00F55D5C" w:rsidRDefault="00F14D29" w:rsidP="00F55D5C">
            <w:pPr>
              <w:spacing w:after="0" w:line="240" w:lineRule="auto"/>
              <w:ind w:left="-109"/>
              <w:jc w:val="center"/>
              <w:rPr>
                <w:rFonts w:ascii="Times New Roman" w:hAnsi="Times New Roman" w:cs="Times New Roman"/>
              </w:rPr>
            </w:pPr>
            <w:r w:rsidRPr="00F55D5C">
              <w:rPr>
                <w:rFonts w:ascii="Times New Roman" w:hAnsi="Times New Roman" w:cs="Times New Roman"/>
              </w:rPr>
              <w:t>09 час. 00 мин</w:t>
            </w:r>
          </w:p>
        </w:tc>
      </w:tr>
      <w:tr w:rsidR="00F14D29" w:rsidRPr="00F55D5C" w:rsidTr="00E118C0">
        <w:trPr>
          <w:gridAfter w:val="2"/>
          <w:wAfter w:w="25" w:type="dxa"/>
          <w:trHeight w:val="2205"/>
          <w:tblHeader/>
        </w:trPr>
        <w:tc>
          <w:tcPr>
            <w:tcW w:w="867"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ind w:left="-142" w:right="-176"/>
              <w:jc w:val="center"/>
              <w:rPr>
                <w:rFonts w:ascii="Times New Roman" w:hAnsi="Times New Roman" w:cs="Times New Roman"/>
              </w:rPr>
            </w:pPr>
            <w:r w:rsidRPr="00F55D5C">
              <w:rPr>
                <w:rFonts w:ascii="Times New Roman" w:hAnsi="Times New Roman" w:cs="Times New Roman"/>
              </w:rPr>
              <w:lastRenderedPageBreak/>
              <w:t>2</w:t>
            </w:r>
          </w:p>
        </w:tc>
        <w:tc>
          <w:tcPr>
            <w:tcW w:w="1544" w:type="dxa"/>
            <w:tcBorders>
              <w:top w:val="single" w:sz="4" w:space="0" w:color="auto"/>
              <w:left w:val="single" w:sz="4" w:space="0" w:color="000000"/>
              <w:bottom w:val="single" w:sz="4" w:space="0" w:color="auto"/>
              <w:right w:val="single" w:sz="4" w:space="0" w:color="auto"/>
            </w:tcBorders>
            <w:vAlign w:val="center"/>
          </w:tcPr>
          <w:p w:rsidR="00F14D29" w:rsidRPr="00F55D5C" w:rsidRDefault="00F14D29" w:rsidP="00F55D5C">
            <w:pPr>
              <w:spacing w:after="0" w:line="240" w:lineRule="auto"/>
              <w:ind w:left="-108" w:right="-108"/>
              <w:rPr>
                <w:rFonts w:ascii="Times New Roman" w:hAnsi="Times New Roman" w:cs="Times New Roman"/>
              </w:rPr>
            </w:pPr>
            <w:r w:rsidRPr="00F55D5C">
              <w:rPr>
                <w:rFonts w:ascii="Times New Roman" w:hAnsi="Times New Roman" w:cs="Times New Roman"/>
              </w:rPr>
              <w:t>здание телятника на 100 голов</w:t>
            </w:r>
          </w:p>
        </w:tc>
        <w:tc>
          <w:tcPr>
            <w:tcW w:w="1984" w:type="dxa"/>
            <w:tcBorders>
              <w:top w:val="single" w:sz="4" w:space="0" w:color="auto"/>
              <w:left w:val="single" w:sz="4" w:space="0" w:color="auto"/>
              <w:bottom w:val="single" w:sz="4" w:space="0" w:color="auto"/>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08" w:right="-108"/>
              <w:rPr>
                <w:rFonts w:ascii="Times New Roman" w:hAnsi="Times New Roman" w:cs="Times New Roman"/>
              </w:rPr>
            </w:pPr>
            <w:r w:rsidRPr="00F55D5C">
              <w:rPr>
                <w:rFonts w:ascii="Times New Roman" w:hAnsi="Times New Roman" w:cs="Times New Roman"/>
              </w:rPr>
              <w:t>Республика Мордовия, Большеигнатовский район, с. Большое Игнатово, ул. Колхозная</w:t>
            </w:r>
          </w:p>
        </w:tc>
        <w:tc>
          <w:tcPr>
            <w:tcW w:w="4820" w:type="dxa"/>
            <w:tcBorders>
              <w:top w:val="single" w:sz="4" w:space="0" w:color="auto"/>
              <w:left w:val="single" w:sz="4" w:space="0" w:color="000000"/>
              <w:bottom w:val="single" w:sz="4" w:space="0" w:color="auto"/>
              <w:right w:val="single" w:sz="4" w:space="0" w:color="auto"/>
            </w:tcBorders>
            <w:vAlign w:val="center"/>
          </w:tcPr>
          <w:p w:rsidR="00F14D29" w:rsidRPr="00F55D5C" w:rsidRDefault="00F14D29" w:rsidP="00F55D5C">
            <w:pPr>
              <w:spacing w:after="0" w:line="240" w:lineRule="auto"/>
              <w:ind w:left="-108" w:right="-53"/>
              <w:jc w:val="center"/>
              <w:rPr>
                <w:rFonts w:ascii="Times New Roman" w:hAnsi="Times New Roman" w:cs="Times New Roman"/>
              </w:rPr>
            </w:pPr>
            <w:r w:rsidRPr="00F55D5C">
              <w:rPr>
                <w:rFonts w:ascii="Times New Roman" w:hAnsi="Times New Roman" w:cs="Times New Roman"/>
              </w:rPr>
              <w:t>кадастровый номер 13:05:0102001:3032, площадью 679,4 кв.м., 1978 года завершения строительства, стены и перегородки – железобетонные, снаружи оштукатуренные, перекрытие железобетонные, крыша, кровля – шифер, полы – земляные, проемы: оконные дверные – отсутствуют, отделка – без отделки, горячее водоснабжение – центральное, отопление - нет, газоснабжение – нет, канализация – нет, электроснабжение – в наличии</w:t>
            </w:r>
          </w:p>
        </w:tc>
        <w:tc>
          <w:tcPr>
            <w:tcW w:w="1215" w:type="dxa"/>
            <w:tcBorders>
              <w:top w:val="single" w:sz="4" w:space="0" w:color="auto"/>
              <w:left w:val="single" w:sz="4" w:space="0" w:color="auto"/>
              <w:bottom w:val="single" w:sz="4" w:space="0" w:color="auto"/>
              <w:right w:val="single" w:sz="4" w:space="0" w:color="auto"/>
            </w:tcBorders>
            <w:vAlign w:val="center"/>
          </w:tcPr>
          <w:p w:rsidR="00F14D29" w:rsidRPr="00F55D5C" w:rsidRDefault="00F14D29" w:rsidP="00F55D5C">
            <w:pPr>
              <w:spacing w:after="0" w:line="240" w:lineRule="auto"/>
              <w:ind w:left="-108" w:right="-53"/>
              <w:jc w:val="center"/>
              <w:rPr>
                <w:rFonts w:ascii="Times New Roman" w:hAnsi="Times New Roman" w:cs="Times New Roman"/>
              </w:rPr>
            </w:pPr>
            <w:r w:rsidRPr="00F55D5C">
              <w:rPr>
                <w:rFonts w:ascii="Times New Roman" w:hAnsi="Times New Roman" w:cs="Times New Roman"/>
              </w:rPr>
              <w:t>27,00</w:t>
            </w:r>
          </w:p>
        </w:tc>
        <w:tc>
          <w:tcPr>
            <w:tcW w:w="1053" w:type="dxa"/>
            <w:gridSpan w:val="2"/>
            <w:tcBorders>
              <w:top w:val="single" w:sz="4" w:space="0" w:color="auto"/>
              <w:left w:val="single" w:sz="4" w:space="0" w:color="auto"/>
              <w:bottom w:val="single" w:sz="4" w:space="0" w:color="auto"/>
              <w:right w:val="single" w:sz="4" w:space="0" w:color="000000"/>
            </w:tcBorders>
            <w:vAlign w:val="center"/>
          </w:tcPr>
          <w:p w:rsidR="00F14D29" w:rsidRPr="00F55D5C" w:rsidRDefault="00F14D29" w:rsidP="00F55D5C">
            <w:pPr>
              <w:spacing w:after="0" w:line="240" w:lineRule="auto"/>
              <w:ind w:right="-108"/>
              <w:jc w:val="center"/>
              <w:rPr>
                <w:rFonts w:ascii="Times New Roman" w:hAnsi="Times New Roman" w:cs="Times New Roman"/>
              </w:rPr>
            </w:pPr>
            <w:r w:rsidRPr="00F55D5C">
              <w:rPr>
                <w:rFonts w:ascii="Times New Roman" w:hAnsi="Times New Roman" w:cs="Times New Roman"/>
              </w:rPr>
              <w:t>18343,80</w:t>
            </w:r>
          </w:p>
        </w:tc>
        <w:tc>
          <w:tcPr>
            <w:tcW w:w="1134"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917,19</w:t>
            </w:r>
          </w:p>
        </w:tc>
        <w:tc>
          <w:tcPr>
            <w:tcW w:w="1418"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аренда</w:t>
            </w:r>
          </w:p>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60 месяцев</w:t>
            </w:r>
          </w:p>
        </w:tc>
        <w:tc>
          <w:tcPr>
            <w:tcW w:w="1246"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rPr>
                <w:rFonts w:ascii="Times New Roman" w:hAnsi="Times New Roman" w:cs="Times New Roman"/>
              </w:rPr>
            </w:pPr>
            <w:r w:rsidRPr="00F55D5C">
              <w:rPr>
                <w:rFonts w:ascii="Times New Roman" w:hAnsi="Times New Roman" w:cs="Times New Roman"/>
              </w:rPr>
              <w:t>16.02.2022</w:t>
            </w:r>
          </w:p>
          <w:p w:rsidR="00F14D29" w:rsidRPr="00F55D5C" w:rsidRDefault="00F14D29" w:rsidP="00F55D5C">
            <w:pPr>
              <w:spacing w:after="0" w:line="240" w:lineRule="auto"/>
              <w:rPr>
                <w:rFonts w:ascii="Times New Roman" w:hAnsi="Times New Roman" w:cs="Times New Roman"/>
                <w:highlight w:val="yellow"/>
              </w:rPr>
            </w:pPr>
            <w:r w:rsidRPr="00F55D5C">
              <w:rPr>
                <w:rFonts w:ascii="Times New Roman" w:hAnsi="Times New Roman" w:cs="Times New Roman"/>
              </w:rPr>
              <w:t>09 час. 30 мин</w:t>
            </w:r>
          </w:p>
        </w:tc>
      </w:tr>
      <w:tr w:rsidR="00F14D29" w:rsidRPr="00F55D5C" w:rsidTr="00E118C0">
        <w:trPr>
          <w:gridAfter w:val="2"/>
          <w:wAfter w:w="25" w:type="dxa"/>
          <w:trHeight w:val="274"/>
          <w:tblHeader/>
        </w:trPr>
        <w:tc>
          <w:tcPr>
            <w:tcW w:w="867"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42" w:right="-176"/>
              <w:jc w:val="center"/>
              <w:rPr>
                <w:rFonts w:ascii="Times New Roman" w:hAnsi="Times New Roman" w:cs="Times New Roman"/>
              </w:rPr>
            </w:pPr>
            <w:r w:rsidRPr="00F55D5C">
              <w:rPr>
                <w:rFonts w:ascii="Times New Roman" w:hAnsi="Times New Roman" w:cs="Times New Roman"/>
              </w:rPr>
              <w:t>3</w:t>
            </w:r>
          </w:p>
        </w:tc>
        <w:tc>
          <w:tcPr>
            <w:tcW w:w="1544" w:type="dxa"/>
            <w:tcBorders>
              <w:top w:val="single" w:sz="4" w:space="0" w:color="auto"/>
              <w:left w:val="single" w:sz="4" w:space="0" w:color="000000"/>
              <w:bottom w:val="single" w:sz="4" w:space="0" w:color="auto"/>
              <w:right w:val="single" w:sz="4" w:space="0" w:color="auto"/>
            </w:tcBorders>
            <w:vAlign w:val="center"/>
          </w:tcPr>
          <w:p w:rsidR="00F14D29" w:rsidRPr="00F55D5C" w:rsidRDefault="00F14D29" w:rsidP="00F55D5C">
            <w:pPr>
              <w:widowControl w:val="0"/>
              <w:autoSpaceDE w:val="0"/>
              <w:autoSpaceDN w:val="0"/>
              <w:adjustRightInd w:val="0"/>
              <w:spacing w:after="0" w:line="240" w:lineRule="auto"/>
              <w:ind w:left="-108" w:right="-108"/>
              <w:rPr>
                <w:rFonts w:ascii="Times New Roman" w:hAnsi="Times New Roman" w:cs="Times New Roman"/>
              </w:rPr>
            </w:pPr>
            <w:r w:rsidRPr="00F55D5C">
              <w:rPr>
                <w:rFonts w:ascii="Times New Roman" w:hAnsi="Times New Roman" w:cs="Times New Roman"/>
              </w:rPr>
              <w:t>здание коровника на 200 голов</w:t>
            </w:r>
          </w:p>
        </w:tc>
        <w:tc>
          <w:tcPr>
            <w:tcW w:w="1984" w:type="dxa"/>
            <w:tcBorders>
              <w:top w:val="single" w:sz="4" w:space="0" w:color="auto"/>
              <w:left w:val="single" w:sz="4" w:space="0" w:color="auto"/>
              <w:bottom w:val="single" w:sz="4" w:space="0" w:color="auto"/>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08" w:right="-108"/>
              <w:rPr>
                <w:rFonts w:ascii="Times New Roman" w:hAnsi="Times New Roman" w:cs="Times New Roman"/>
              </w:rPr>
            </w:pPr>
            <w:r w:rsidRPr="00F55D5C">
              <w:rPr>
                <w:rFonts w:ascii="Times New Roman" w:hAnsi="Times New Roman" w:cs="Times New Roman"/>
              </w:rPr>
              <w:t>Республика Мордовия, Большеигнатовский район, с. Большое Игнатово, ул. Колхозная</w:t>
            </w:r>
          </w:p>
        </w:tc>
        <w:tc>
          <w:tcPr>
            <w:tcW w:w="4820" w:type="dxa"/>
            <w:tcBorders>
              <w:top w:val="single" w:sz="4" w:space="0" w:color="auto"/>
              <w:left w:val="single" w:sz="4" w:space="0" w:color="000000"/>
              <w:bottom w:val="single" w:sz="4" w:space="0" w:color="auto"/>
              <w:right w:val="single" w:sz="4" w:space="0" w:color="auto"/>
            </w:tcBorders>
            <w:vAlign w:val="center"/>
          </w:tcPr>
          <w:p w:rsidR="00F14D29" w:rsidRPr="00F55D5C" w:rsidRDefault="00F14D29" w:rsidP="00F55D5C">
            <w:pPr>
              <w:widowControl w:val="0"/>
              <w:autoSpaceDE w:val="0"/>
              <w:autoSpaceDN w:val="0"/>
              <w:adjustRightInd w:val="0"/>
              <w:spacing w:after="0" w:line="240" w:lineRule="auto"/>
              <w:ind w:left="-108" w:right="-53"/>
              <w:jc w:val="center"/>
              <w:rPr>
                <w:rFonts w:ascii="Times New Roman" w:hAnsi="Times New Roman" w:cs="Times New Roman"/>
              </w:rPr>
            </w:pPr>
            <w:r w:rsidRPr="00F55D5C">
              <w:rPr>
                <w:rFonts w:ascii="Times New Roman" w:hAnsi="Times New Roman" w:cs="Times New Roman"/>
              </w:rPr>
              <w:t>кадастровый номер 13:05:0102001:3035, площадью 2207,3 кв.м., 1983 года завершения строительства, стены и перегородки – кирпичные, снаружи окрашенные, перекрытие железобетонные, крыша, кровля – шифер, полы – земляные, проемы: оконные дверные – отсутствуют, отделка – без отделки, горячее водоснабжение – центральное, отопление - нет, газоснабжение – нет, канализация – нет, электроснабжение – в наличии</w:t>
            </w:r>
          </w:p>
        </w:tc>
        <w:tc>
          <w:tcPr>
            <w:tcW w:w="1215" w:type="dxa"/>
            <w:tcBorders>
              <w:top w:val="single" w:sz="4" w:space="0" w:color="auto"/>
              <w:left w:val="single" w:sz="4" w:space="0" w:color="auto"/>
              <w:bottom w:val="single" w:sz="4" w:space="0" w:color="auto"/>
              <w:right w:val="single" w:sz="4" w:space="0" w:color="auto"/>
            </w:tcBorders>
            <w:vAlign w:val="center"/>
          </w:tcPr>
          <w:p w:rsidR="00F14D29" w:rsidRPr="00F55D5C" w:rsidRDefault="00F14D29" w:rsidP="00F55D5C">
            <w:pPr>
              <w:widowControl w:val="0"/>
              <w:autoSpaceDE w:val="0"/>
              <w:autoSpaceDN w:val="0"/>
              <w:adjustRightInd w:val="0"/>
              <w:spacing w:after="0" w:line="240" w:lineRule="auto"/>
              <w:ind w:left="-108" w:right="-53"/>
              <w:jc w:val="center"/>
              <w:rPr>
                <w:rFonts w:ascii="Times New Roman" w:hAnsi="Times New Roman" w:cs="Times New Roman"/>
              </w:rPr>
            </w:pPr>
            <w:r w:rsidRPr="00F55D5C">
              <w:rPr>
                <w:rFonts w:ascii="Times New Roman" w:hAnsi="Times New Roman" w:cs="Times New Roman"/>
              </w:rPr>
              <w:t>25,00</w:t>
            </w:r>
          </w:p>
        </w:tc>
        <w:tc>
          <w:tcPr>
            <w:tcW w:w="1053" w:type="dxa"/>
            <w:gridSpan w:val="2"/>
            <w:tcBorders>
              <w:top w:val="single" w:sz="4" w:space="0" w:color="auto"/>
              <w:left w:val="single" w:sz="4" w:space="0" w:color="auto"/>
              <w:bottom w:val="single" w:sz="4" w:space="0" w:color="auto"/>
              <w:right w:val="single" w:sz="4" w:space="0" w:color="000000"/>
            </w:tcBorders>
            <w:vAlign w:val="center"/>
          </w:tcPr>
          <w:p w:rsidR="00F14D29" w:rsidRPr="00F55D5C" w:rsidRDefault="00F14D29" w:rsidP="00F55D5C">
            <w:pPr>
              <w:spacing w:after="0" w:line="240" w:lineRule="auto"/>
              <w:ind w:right="-108"/>
              <w:jc w:val="center"/>
              <w:rPr>
                <w:rFonts w:ascii="Times New Roman" w:hAnsi="Times New Roman" w:cs="Times New Roman"/>
              </w:rPr>
            </w:pPr>
            <w:r w:rsidRPr="00F55D5C">
              <w:rPr>
                <w:rFonts w:ascii="Times New Roman" w:hAnsi="Times New Roman" w:cs="Times New Roman"/>
              </w:rPr>
              <w:t>55182,50</w:t>
            </w:r>
          </w:p>
        </w:tc>
        <w:tc>
          <w:tcPr>
            <w:tcW w:w="1134"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08" w:right="-108"/>
              <w:jc w:val="center"/>
              <w:rPr>
                <w:rFonts w:ascii="Times New Roman" w:hAnsi="Times New Roman" w:cs="Times New Roman"/>
              </w:rPr>
            </w:pPr>
            <w:r w:rsidRPr="00F55D5C">
              <w:rPr>
                <w:rFonts w:ascii="Times New Roman" w:hAnsi="Times New Roman" w:cs="Times New Roman"/>
              </w:rPr>
              <w:t>2759,13</w:t>
            </w:r>
          </w:p>
        </w:tc>
        <w:tc>
          <w:tcPr>
            <w:tcW w:w="1418"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аренда</w:t>
            </w:r>
          </w:p>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60 месяцев</w:t>
            </w:r>
          </w:p>
        </w:tc>
        <w:tc>
          <w:tcPr>
            <w:tcW w:w="1246"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rPr>
                <w:rFonts w:ascii="Times New Roman" w:hAnsi="Times New Roman" w:cs="Times New Roman"/>
              </w:rPr>
            </w:pPr>
            <w:r w:rsidRPr="00F55D5C">
              <w:rPr>
                <w:rFonts w:ascii="Times New Roman" w:hAnsi="Times New Roman" w:cs="Times New Roman"/>
              </w:rPr>
              <w:t>16.02.2022</w:t>
            </w:r>
          </w:p>
          <w:p w:rsidR="00F14D29" w:rsidRPr="00F55D5C" w:rsidRDefault="00F14D29" w:rsidP="00F55D5C">
            <w:pPr>
              <w:spacing w:after="0" w:line="240" w:lineRule="auto"/>
              <w:rPr>
                <w:rFonts w:ascii="Times New Roman" w:hAnsi="Times New Roman" w:cs="Times New Roman"/>
                <w:highlight w:val="yellow"/>
              </w:rPr>
            </w:pPr>
            <w:r w:rsidRPr="00F55D5C">
              <w:rPr>
                <w:rFonts w:ascii="Times New Roman" w:hAnsi="Times New Roman" w:cs="Times New Roman"/>
              </w:rPr>
              <w:t>10 час. 00 мин</w:t>
            </w:r>
          </w:p>
        </w:tc>
      </w:tr>
      <w:tr w:rsidR="00F14D29" w:rsidRPr="00F55D5C" w:rsidTr="00E118C0">
        <w:trPr>
          <w:gridAfter w:val="2"/>
          <w:wAfter w:w="25" w:type="dxa"/>
          <w:trHeight w:val="152"/>
          <w:tblHeader/>
        </w:trPr>
        <w:tc>
          <w:tcPr>
            <w:tcW w:w="867"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42" w:right="-176"/>
              <w:jc w:val="center"/>
              <w:rPr>
                <w:rFonts w:ascii="Times New Roman" w:hAnsi="Times New Roman" w:cs="Times New Roman"/>
              </w:rPr>
            </w:pPr>
            <w:r w:rsidRPr="00F55D5C">
              <w:rPr>
                <w:rFonts w:ascii="Times New Roman" w:hAnsi="Times New Roman" w:cs="Times New Roman"/>
              </w:rPr>
              <w:t>4</w:t>
            </w:r>
          </w:p>
        </w:tc>
        <w:tc>
          <w:tcPr>
            <w:tcW w:w="1544" w:type="dxa"/>
            <w:tcBorders>
              <w:top w:val="single" w:sz="4" w:space="0" w:color="auto"/>
              <w:left w:val="single" w:sz="4" w:space="0" w:color="000000"/>
              <w:bottom w:val="single" w:sz="4" w:space="0" w:color="auto"/>
              <w:right w:val="single" w:sz="4" w:space="0" w:color="auto"/>
            </w:tcBorders>
            <w:vAlign w:val="center"/>
          </w:tcPr>
          <w:p w:rsidR="00F14D29" w:rsidRPr="00F55D5C" w:rsidRDefault="00F14D29" w:rsidP="00F55D5C">
            <w:pPr>
              <w:widowControl w:val="0"/>
              <w:autoSpaceDE w:val="0"/>
              <w:autoSpaceDN w:val="0"/>
              <w:adjustRightInd w:val="0"/>
              <w:spacing w:after="0" w:line="240" w:lineRule="auto"/>
              <w:ind w:left="-108" w:right="-108"/>
              <w:rPr>
                <w:rFonts w:ascii="Times New Roman" w:hAnsi="Times New Roman" w:cs="Times New Roman"/>
              </w:rPr>
            </w:pPr>
            <w:r w:rsidRPr="00F55D5C">
              <w:rPr>
                <w:rFonts w:ascii="Times New Roman" w:hAnsi="Times New Roman" w:cs="Times New Roman"/>
              </w:rPr>
              <w:t>здание коровника на 200 голов</w:t>
            </w:r>
          </w:p>
        </w:tc>
        <w:tc>
          <w:tcPr>
            <w:tcW w:w="1984" w:type="dxa"/>
            <w:tcBorders>
              <w:top w:val="single" w:sz="4" w:space="0" w:color="auto"/>
              <w:left w:val="single" w:sz="4" w:space="0" w:color="auto"/>
              <w:bottom w:val="single" w:sz="4" w:space="0" w:color="auto"/>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08" w:right="-108"/>
              <w:rPr>
                <w:rFonts w:ascii="Times New Roman" w:hAnsi="Times New Roman" w:cs="Times New Roman"/>
              </w:rPr>
            </w:pPr>
            <w:r w:rsidRPr="00F55D5C">
              <w:rPr>
                <w:rFonts w:ascii="Times New Roman" w:hAnsi="Times New Roman" w:cs="Times New Roman"/>
              </w:rPr>
              <w:t>Республика Мордовия, Большеигнатовский район, с. Большое Игнатово, ул. Колхозная</w:t>
            </w:r>
          </w:p>
        </w:tc>
        <w:tc>
          <w:tcPr>
            <w:tcW w:w="4820" w:type="dxa"/>
            <w:tcBorders>
              <w:top w:val="single" w:sz="4" w:space="0" w:color="auto"/>
              <w:left w:val="single" w:sz="4" w:space="0" w:color="000000"/>
              <w:bottom w:val="single" w:sz="4" w:space="0" w:color="auto"/>
              <w:right w:val="single" w:sz="4" w:space="0" w:color="auto"/>
            </w:tcBorders>
            <w:vAlign w:val="center"/>
          </w:tcPr>
          <w:p w:rsidR="00F14D29" w:rsidRPr="00F55D5C" w:rsidRDefault="00F14D29" w:rsidP="00F55D5C">
            <w:pPr>
              <w:widowControl w:val="0"/>
              <w:autoSpaceDE w:val="0"/>
              <w:autoSpaceDN w:val="0"/>
              <w:adjustRightInd w:val="0"/>
              <w:spacing w:after="0" w:line="240" w:lineRule="auto"/>
              <w:ind w:left="-108" w:right="-53"/>
              <w:jc w:val="center"/>
              <w:rPr>
                <w:rFonts w:ascii="Times New Roman" w:hAnsi="Times New Roman" w:cs="Times New Roman"/>
              </w:rPr>
            </w:pPr>
            <w:r w:rsidRPr="00F55D5C">
              <w:rPr>
                <w:rFonts w:ascii="Times New Roman" w:hAnsi="Times New Roman" w:cs="Times New Roman"/>
              </w:rPr>
              <w:t>кадастровый номер 13:05:0102001:3036, площадью 1726,7 кв.м., 1984 года завершения строительства, стены и перегородки – кирпичные, снаружи окрашенные, перекрытие железобетонные, крыша, кровля – шифер, полы – земляные, проемы: оконные дверные – отсутствуют, отделка – без отделки, горячее водоснабжение – центральное, отопление - нет, газоснабжение – нет, канализация – нет, электроснабжение – в наличии</w:t>
            </w:r>
          </w:p>
        </w:tc>
        <w:tc>
          <w:tcPr>
            <w:tcW w:w="1215" w:type="dxa"/>
            <w:tcBorders>
              <w:top w:val="single" w:sz="4" w:space="0" w:color="auto"/>
              <w:left w:val="single" w:sz="4" w:space="0" w:color="auto"/>
              <w:bottom w:val="single" w:sz="4" w:space="0" w:color="auto"/>
              <w:right w:val="single" w:sz="4" w:space="0" w:color="auto"/>
            </w:tcBorders>
            <w:vAlign w:val="center"/>
          </w:tcPr>
          <w:p w:rsidR="00F14D29" w:rsidRPr="00F55D5C" w:rsidRDefault="00F14D29" w:rsidP="00F55D5C">
            <w:pPr>
              <w:widowControl w:val="0"/>
              <w:autoSpaceDE w:val="0"/>
              <w:autoSpaceDN w:val="0"/>
              <w:adjustRightInd w:val="0"/>
              <w:spacing w:after="0" w:line="240" w:lineRule="auto"/>
              <w:ind w:left="-108" w:right="-53"/>
              <w:jc w:val="center"/>
              <w:rPr>
                <w:rFonts w:ascii="Times New Roman" w:hAnsi="Times New Roman" w:cs="Times New Roman"/>
              </w:rPr>
            </w:pPr>
            <w:r w:rsidRPr="00F55D5C">
              <w:rPr>
                <w:rFonts w:ascii="Times New Roman" w:hAnsi="Times New Roman" w:cs="Times New Roman"/>
              </w:rPr>
              <w:t>25,00</w:t>
            </w:r>
          </w:p>
        </w:tc>
        <w:tc>
          <w:tcPr>
            <w:tcW w:w="1053" w:type="dxa"/>
            <w:gridSpan w:val="2"/>
            <w:tcBorders>
              <w:top w:val="single" w:sz="4" w:space="0" w:color="auto"/>
              <w:left w:val="single" w:sz="4" w:space="0" w:color="auto"/>
              <w:bottom w:val="single" w:sz="4" w:space="0" w:color="auto"/>
              <w:right w:val="single" w:sz="4" w:space="0" w:color="000000"/>
            </w:tcBorders>
            <w:vAlign w:val="center"/>
          </w:tcPr>
          <w:p w:rsidR="00F14D29" w:rsidRPr="00F55D5C" w:rsidRDefault="00F14D29" w:rsidP="00F55D5C">
            <w:pPr>
              <w:spacing w:after="0" w:line="240" w:lineRule="auto"/>
              <w:ind w:right="-108"/>
              <w:jc w:val="center"/>
              <w:rPr>
                <w:rFonts w:ascii="Times New Roman" w:hAnsi="Times New Roman" w:cs="Times New Roman"/>
              </w:rPr>
            </w:pPr>
            <w:r w:rsidRPr="00F55D5C">
              <w:rPr>
                <w:rFonts w:ascii="Times New Roman" w:hAnsi="Times New Roman" w:cs="Times New Roman"/>
              </w:rPr>
              <w:t>43167,50</w:t>
            </w:r>
          </w:p>
        </w:tc>
        <w:tc>
          <w:tcPr>
            <w:tcW w:w="1134"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08" w:right="-108"/>
              <w:jc w:val="center"/>
              <w:rPr>
                <w:rFonts w:ascii="Times New Roman" w:hAnsi="Times New Roman" w:cs="Times New Roman"/>
              </w:rPr>
            </w:pPr>
            <w:r w:rsidRPr="00F55D5C">
              <w:rPr>
                <w:rFonts w:ascii="Times New Roman" w:hAnsi="Times New Roman" w:cs="Times New Roman"/>
              </w:rPr>
              <w:t>2158,37</w:t>
            </w:r>
          </w:p>
        </w:tc>
        <w:tc>
          <w:tcPr>
            <w:tcW w:w="1418"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аренда</w:t>
            </w:r>
          </w:p>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60 месяцев</w:t>
            </w:r>
          </w:p>
        </w:tc>
        <w:tc>
          <w:tcPr>
            <w:tcW w:w="1246"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rPr>
                <w:rFonts w:ascii="Times New Roman" w:hAnsi="Times New Roman" w:cs="Times New Roman"/>
              </w:rPr>
            </w:pPr>
            <w:r w:rsidRPr="00F55D5C">
              <w:rPr>
                <w:rFonts w:ascii="Times New Roman" w:hAnsi="Times New Roman" w:cs="Times New Roman"/>
              </w:rPr>
              <w:t>16.02.2022</w:t>
            </w:r>
          </w:p>
          <w:p w:rsidR="00F14D29" w:rsidRPr="00F55D5C" w:rsidRDefault="00F14D29" w:rsidP="00F55D5C">
            <w:pPr>
              <w:spacing w:after="0" w:line="240" w:lineRule="auto"/>
              <w:rPr>
                <w:rFonts w:ascii="Times New Roman" w:hAnsi="Times New Roman" w:cs="Times New Roman"/>
                <w:highlight w:val="yellow"/>
              </w:rPr>
            </w:pPr>
            <w:r w:rsidRPr="00F55D5C">
              <w:rPr>
                <w:rFonts w:ascii="Times New Roman" w:hAnsi="Times New Roman" w:cs="Times New Roman"/>
              </w:rPr>
              <w:t>10 час. 30 мин</w:t>
            </w:r>
          </w:p>
        </w:tc>
      </w:tr>
      <w:tr w:rsidR="00F14D29" w:rsidRPr="00F55D5C" w:rsidTr="00E118C0">
        <w:trPr>
          <w:trHeight w:val="2692"/>
          <w:tblHeader/>
        </w:trPr>
        <w:tc>
          <w:tcPr>
            <w:tcW w:w="867"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42" w:right="-176"/>
              <w:jc w:val="center"/>
              <w:rPr>
                <w:rFonts w:ascii="Times New Roman" w:hAnsi="Times New Roman" w:cs="Times New Roman"/>
              </w:rPr>
            </w:pPr>
            <w:r w:rsidRPr="00F55D5C">
              <w:rPr>
                <w:rFonts w:ascii="Times New Roman" w:hAnsi="Times New Roman" w:cs="Times New Roman"/>
              </w:rPr>
              <w:lastRenderedPageBreak/>
              <w:t>5</w:t>
            </w:r>
          </w:p>
        </w:tc>
        <w:tc>
          <w:tcPr>
            <w:tcW w:w="1544" w:type="dxa"/>
            <w:tcBorders>
              <w:top w:val="single" w:sz="4" w:space="0" w:color="auto"/>
              <w:left w:val="single" w:sz="4" w:space="0" w:color="000000"/>
              <w:bottom w:val="single" w:sz="4" w:space="0" w:color="auto"/>
              <w:right w:val="single" w:sz="4" w:space="0" w:color="auto"/>
            </w:tcBorders>
            <w:vAlign w:val="center"/>
          </w:tcPr>
          <w:p w:rsidR="00F14D29" w:rsidRPr="00F55D5C" w:rsidRDefault="00F14D29" w:rsidP="00F55D5C">
            <w:pPr>
              <w:widowControl w:val="0"/>
              <w:autoSpaceDE w:val="0"/>
              <w:autoSpaceDN w:val="0"/>
              <w:adjustRightInd w:val="0"/>
              <w:spacing w:after="0" w:line="240" w:lineRule="auto"/>
              <w:ind w:left="-108" w:right="-108"/>
              <w:rPr>
                <w:rFonts w:ascii="Times New Roman" w:hAnsi="Times New Roman" w:cs="Times New Roman"/>
              </w:rPr>
            </w:pPr>
            <w:r w:rsidRPr="00F55D5C">
              <w:rPr>
                <w:rFonts w:ascii="Times New Roman" w:hAnsi="Times New Roman" w:cs="Times New Roman"/>
              </w:rPr>
              <w:t>здание телятника на 100 голов</w:t>
            </w:r>
          </w:p>
        </w:tc>
        <w:tc>
          <w:tcPr>
            <w:tcW w:w="1984" w:type="dxa"/>
            <w:tcBorders>
              <w:top w:val="single" w:sz="4" w:space="0" w:color="auto"/>
              <w:left w:val="single" w:sz="4" w:space="0" w:color="auto"/>
              <w:bottom w:val="single" w:sz="4" w:space="0" w:color="auto"/>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08" w:right="-108"/>
              <w:rPr>
                <w:rFonts w:ascii="Times New Roman" w:hAnsi="Times New Roman" w:cs="Times New Roman"/>
              </w:rPr>
            </w:pPr>
            <w:r w:rsidRPr="00F55D5C">
              <w:rPr>
                <w:rFonts w:ascii="Times New Roman" w:hAnsi="Times New Roman" w:cs="Times New Roman"/>
              </w:rPr>
              <w:t>Республика Мордовия, Большеигнатовский район, с. Большое Игнатово, ул. Колхозная</w:t>
            </w:r>
          </w:p>
        </w:tc>
        <w:tc>
          <w:tcPr>
            <w:tcW w:w="4820" w:type="dxa"/>
            <w:tcBorders>
              <w:top w:val="single" w:sz="4" w:space="0" w:color="auto"/>
              <w:left w:val="single" w:sz="4" w:space="0" w:color="000000"/>
              <w:bottom w:val="single" w:sz="4" w:space="0" w:color="auto"/>
              <w:right w:val="single" w:sz="4" w:space="0" w:color="auto"/>
            </w:tcBorders>
            <w:vAlign w:val="center"/>
          </w:tcPr>
          <w:p w:rsidR="00F14D29" w:rsidRPr="00F55D5C" w:rsidRDefault="00F14D29" w:rsidP="00F55D5C">
            <w:pPr>
              <w:widowControl w:val="0"/>
              <w:autoSpaceDE w:val="0"/>
              <w:autoSpaceDN w:val="0"/>
              <w:adjustRightInd w:val="0"/>
              <w:spacing w:after="0" w:line="240" w:lineRule="auto"/>
              <w:ind w:left="-108" w:right="-53"/>
              <w:jc w:val="center"/>
              <w:rPr>
                <w:rFonts w:ascii="Times New Roman" w:hAnsi="Times New Roman" w:cs="Times New Roman"/>
              </w:rPr>
            </w:pPr>
            <w:r w:rsidRPr="00F55D5C">
              <w:rPr>
                <w:rFonts w:ascii="Times New Roman" w:hAnsi="Times New Roman" w:cs="Times New Roman"/>
              </w:rPr>
              <w:t>кадастровый номер 13:05:0102001:3038, площадью 852 кв.м., 1977 года завершения строительства, стены и перегородки – кирпичные, снаружи окрашенные, перекрытие железобетонные, крыша, кровля – шифер, полы – земляные, проемы: оконные дверные – отсутствуют, отделка – без отделки, горячее водоснабжение – центральное, отопление - нет, газоснабжение – нет, канализация – нет, электроснабжение – в наличии</w:t>
            </w:r>
          </w:p>
          <w:p w:rsidR="00F14D29" w:rsidRPr="00F55D5C" w:rsidRDefault="00F14D29" w:rsidP="00F55D5C">
            <w:pPr>
              <w:widowControl w:val="0"/>
              <w:autoSpaceDE w:val="0"/>
              <w:autoSpaceDN w:val="0"/>
              <w:adjustRightInd w:val="0"/>
              <w:spacing w:after="0" w:line="240" w:lineRule="auto"/>
              <w:ind w:left="-108" w:right="-53"/>
              <w:jc w:val="center"/>
              <w:rPr>
                <w:rFonts w:ascii="Times New Roman" w:hAnsi="Times New Roman" w:cs="Times New Roman"/>
              </w:rPr>
            </w:pPr>
          </w:p>
        </w:tc>
        <w:tc>
          <w:tcPr>
            <w:tcW w:w="1240" w:type="dxa"/>
            <w:gridSpan w:val="2"/>
            <w:tcBorders>
              <w:top w:val="single" w:sz="4" w:space="0" w:color="auto"/>
              <w:left w:val="single" w:sz="4" w:space="0" w:color="auto"/>
              <w:bottom w:val="single" w:sz="4" w:space="0" w:color="auto"/>
              <w:right w:val="single" w:sz="4" w:space="0" w:color="auto"/>
            </w:tcBorders>
            <w:vAlign w:val="center"/>
          </w:tcPr>
          <w:p w:rsidR="00F14D29" w:rsidRPr="00F55D5C" w:rsidRDefault="00F14D29" w:rsidP="00F55D5C">
            <w:pPr>
              <w:widowControl w:val="0"/>
              <w:autoSpaceDE w:val="0"/>
              <w:autoSpaceDN w:val="0"/>
              <w:adjustRightInd w:val="0"/>
              <w:spacing w:after="0" w:line="240" w:lineRule="auto"/>
              <w:ind w:left="-108" w:right="-53"/>
              <w:jc w:val="center"/>
              <w:rPr>
                <w:rFonts w:ascii="Times New Roman" w:hAnsi="Times New Roman" w:cs="Times New Roman"/>
              </w:rPr>
            </w:pPr>
            <w:r w:rsidRPr="00F55D5C">
              <w:rPr>
                <w:rFonts w:ascii="Times New Roman" w:hAnsi="Times New Roman" w:cs="Times New Roman"/>
              </w:rPr>
              <w:t>27,00</w:t>
            </w:r>
          </w:p>
        </w:tc>
        <w:tc>
          <w:tcPr>
            <w:tcW w:w="1028" w:type="dxa"/>
            <w:tcBorders>
              <w:top w:val="single" w:sz="4" w:space="0" w:color="auto"/>
              <w:left w:val="single" w:sz="4" w:space="0" w:color="auto"/>
              <w:bottom w:val="single" w:sz="4" w:space="0" w:color="auto"/>
              <w:right w:val="single" w:sz="4" w:space="0" w:color="000000"/>
            </w:tcBorders>
            <w:vAlign w:val="center"/>
          </w:tcPr>
          <w:p w:rsidR="00F14D29" w:rsidRPr="00F55D5C" w:rsidRDefault="00F14D29" w:rsidP="00F55D5C">
            <w:pPr>
              <w:spacing w:after="0" w:line="240" w:lineRule="auto"/>
              <w:ind w:right="-108"/>
              <w:jc w:val="center"/>
              <w:rPr>
                <w:rFonts w:ascii="Times New Roman" w:hAnsi="Times New Roman" w:cs="Times New Roman"/>
              </w:rPr>
            </w:pPr>
            <w:r w:rsidRPr="00F55D5C">
              <w:rPr>
                <w:rFonts w:ascii="Times New Roman" w:hAnsi="Times New Roman" w:cs="Times New Roman"/>
              </w:rPr>
              <w:t>23004,00</w:t>
            </w:r>
          </w:p>
        </w:tc>
        <w:tc>
          <w:tcPr>
            <w:tcW w:w="1134"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08" w:right="-108"/>
              <w:jc w:val="center"/>
              <w:rPr>
                <w:rFonts w:ascii="Times New Roman" w:hAnsi="Times New Roman" w:cs="Times New Roman"/>
              </w:rPr>
            </w:pPr>
            <w:r w:rsidRPr="00F55D5C">
              <w:rPr>
                <w:rFonts w:ascii="Times New Roman" w:hAnsi="Times New Roman" w:cs="Times New Roman"/>
              </w:rPr>
              <w:t>1150,20</w:t>
            </w:r>
          </w:p>
        </w:tc>
        <w:tc>
          <w:tcPr>
            <w:tcW w:w="1418" w:type="dxa"/>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аренда</w:t>
            </w:r>
          </w:p>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60 месяцев</w:t>
            </w:r>
          </w:p>
        </w:tc>
        <w:tc>
          <w:tcPr>
            <w:tcW w:w="1271" w:type="dxa"/>
            <w:gridSpan w:val="3"/>
            <w:tcBorders>
              <w:top w:val="single" w:sz="4" w:space="0" w:color="auto"/>
              <w:left w:val="single" w:sz="4" w:space="0" w:color="000000"/>
              <w:bottom w:val="single" w:sz="4" w:space="0" w:color="auto"/>
              <w:right w:val="single" w:sz="4" w:space="0" w:color="000000"/>
            </w:tcBorders>
            <w:vAlign w:val="center"/>
          </w:tcPr>
          <w:p w:rsidR="00F14D29" w:rsidRPr="00F55D5C" w:rsidRDefault="00F14D29" w:rsidP="00F55D5C">
            <w:pPr>
              <w:spacing w:after="0" w:line="240" w:lineRule="auto"/>
              <w:rPr>
                <w:rFonts w:ascii="Times New Roman" w:hAnsi="Times New Roman" w:cs="Times New Roman"/>
              </w:rPr>
            </w:pPr>
            <w:r w:rsidRPr="00F55D5C">
              <w:rPr>
                <w:rFonts w:ascii="Times New Roman" w:hAnsi="Times New Roman" w:cs="Times New Roman"/>
              </w:rPr>
              <w:t>16.02.2022</w:t>
            </w:r>
          </w:p>
          <w:p w:rsidR="00F14D29" w:rsidRPr="00F55D5C" w:rsidRDefault="00F14D29" w:rsidP="00F55D5C">
            <w:pPr>
              <w:spacing w:after="0" w:line="240" w:lineRule="auto"/>
              <w:rPr>
                <w:rFonts w:ascii="Times New Roman" w:hAnsi="Times New Roman" w:cs="Times New Roman"/>
                <w:highlight w:val="yellow"/>
              </w:rPr>
            </w:pPr>
            <w:r w:rsidRPr="00F55D5C">
              <w:rPr>
                <w:rFonts w:ascii="Times New Roman" w:hAnsi="Times New Roman" w:cs="Times New Roman"/>
              </w:rPr>
              <w:t>11 час. 00 мин</w:t>
            </w:r>
          </w:p>
        </w:tc>
      </w:tr>
      <w:tr w:rsidR="00F14D29" w:rsidRPr="00F55D5C" w:rsidTr="00E118C0">
        <w:trPr>
          <w:trHeight w:val="589"/>
          <w:tblHeader/>
        </w:trPr>
        <w:tc>
          <w:tcPr>
            <w:tcW w:w="867" w:type="dxa"/>
            <w:tcBorders>
              <w:top w:val="single" w:sz="4" w:space="0" w:color="auto"/>
              <w:left w:val="single" w:sz="4" w:space="0" w:color="000000"/>
              <w:bottom w:val="single" w:sz="4" w:space="0" w:color="000000"/>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42" w:right="-176"/>
              <w:jc w:val="center"/>
              <w:rPr>
                <w:rFonts w:ascii="Times New Roman" w:hAnsi="Times New Roman" w:cs="Times New Roman"/>
              </w:rPr>
            </w:pPr>
            <w:r w:rsidRPr="00F55D5C">
              <w:rPr>
                <w:rFonts w:ascii="Times New Roman" w:hAnsi="Times New Roman" w:cs="Times New Roman"/>
              </w:rPr>
              <w:t>6</w:t>
            </w:r>
          </w:p>
        </w:tc>
        <w:tc>
          <w:tcPr>
            <w:tcW w:w="1544" w:type="dxa"/>
            <w:tcBorders>
              <w:top w:val="single" w:sz="4" w:space="0" w:color="auto"/>
              <w:left w:val="single" w:sz="4" w:space="0" w:color="000000"/>
              <w:bottom w:val="single" w:sz="4" w:space="0" w:color="000000"/>
              <w:right w:val="single" w:sz="4" w:space="0" w:color="auto"/>
            </w:tcBorders>
            <w:vAlign w:val="center"/>
          </w:tcPr>
          <w:p w:rsidR="00F14D29" w:rsidRPr="00F55D5C" w:rsidRDefault="00F14D29" w:rsidP="00F55D5C">
            <w:pPr>
              <w:widowControl w:val="0"/>
              <w:autoSpaceDE w:val="0"/>
              <w:autoSpaceDN w:val="0"/>
              <w:adjustRightInd w:val="0"/>
              <w:spacing w:after="0" w:line="240" w:lineRule="auto"/>
              <w:ind w:left="-108" w:right="-108"/>
              <w:rPr>
                <w:rFonts w:ascii="Times New Roman" w:hAnsi="Times New Roman" w:cs="Times New Roman"/>
              </w:rPr>
            </w:pPr>
            <w:r w:rsidRPr="00F55D5C">
              <w:rPr>
                <w:rFonts w:ascii="Times New Roman" w:hAnsi="Times New Roman" w:cs="Times New Roman"/>
              </w:rPr>
              <w:t>здание зерносклада на 1000т</w:t>
            </w:r>
          </w:p>
        </w:tc>
        <w:tc>
          <w:tcPr>
            <w:tcW w:w="1984" w:type="dxa"/>
            <w:tcBorders>
              <w:top w:val="single" w:sz="4" w:space="0" w:color="auto"/>
              <w:left w:val="single" w:sz="4" w:space="0" w:color="auto"/>
              <w:bottom w:val="single" w:sz="4" w:space="0" w:color="000000"/>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08" w:right="-108"/>
              <w:rPr>
                <w:rFonts w:ascii="Times New Roman" w:hAnsi="Times New Roman" w:cs="Times New Roman"/>
              </w:rPr>
            </w:pPr>
            <w:r w:rsidRPr="00F55D5C">
              <w:rPr>
                <w:rFonts w:ascii="Times New Roman" w:hAnsi="Times New Roman" w:cs="Times New Roman"/>
              </w:rPr>
              <w:t>Республика Мордовия, Большеигнатовский район, д. Ташто Кшуманця, ул. Рабочая</w:t>
            </w:r>
          </w:p>
        </w:tc>
        <w:tc>
          <w:tcPr>
            <w:tcW w:w="4820" w:type="dxa"/>
            <w:tcBorders>
              <w:top w:val="single" w:sz="4" w:space="0" w:color="auto"/>
              <w:left w:val="single" w:sz="4" w:space="0" w:color="000000"/>
              <w:bottom w:val="single" w:sz="4" w:space="0" w:color="000000"/>
              <w:right w:val="single" w:sz="4" w:space="0" w:color="auto"/>
            </w:tcBorders>
            <w:vAlign w:val="center"/>
          </w:tcPr>
          <w:p w:rsidR="00F14D29" w:rsidRPr="00F55D5C" w:rsidRDefault="00F14D29" w:rsidP="00F55D5C">
            <w:pPr>
              <w:widowControl w:val="0"/>
              <w:autoSpaceDE w:val="0"/>
              <w:autoSpaceDN w:val="0"/>
              <w:adjustRightInd w:val="0"/>
              <w:spacing w:after="0" w:line="240" w:lineRule="auto"/>
              <w:ind w:left="-108" w:right="-53"/>
              <w:jc w:val="center"/>
              <w:rPr>
                <w:rFonts w:ascii="Times New Roman" w:hAnsi="Times New Roman" w:cs="Times New Roman"/>
              </w:rPr>
            </w:pPr>
            <w:r w:rsidRPr="00F55D5C">
              <w:rPr>
                <w:rFonts w:ascii="Times New Roman" w:hAnsi="Times New Roman" w:cs="Times New Roman"/>
              </w:rPr>
              <w:t>кадастровый номер 13:05:0102002:445, площадь 2016,4 кв.м, 1995 года завершения строительства, фундаменты – фундаментные блоки, стены и перегородки – кирпичные, панельные, перекрытие железобетонные, кровля – шифер, полы – бетонные, проемы: ворота – простые, санитарные и электротехнические устройства - электричество</w:t>
            </w:r>
          </w:p>
          <w:p w:rsidR="00F14D29" w:rsidRPr="00F55D5C" w:rsidRDefault="00F14D29" w:rsidP="00F55D5C">
            <w:pPr>
              <w:widowControl w:val="0"/>
              <w:autoSpaceDE w:val="0"/>
              <w:autoSpaceDN w:val="0"/>
              <w:adjustRightInd w:val="0"/>
              <w:spacing w:after="0" w:line="240" w:lineRule="auto"/>
              <w:ind w:left="-108" w:right="-53"/>
              <w:jc w:val="center"/>
              <w:rPr>
                <w:rFonts w:ascii="Times New Roman" w:hAnsi="Times New Roman" w:cs="Times New Roman"/>
              </w:rPr>
            </w:pPr>
          </w:p>
        </w:tc>
        <w:tc>
          <w:tcPr>
            <w:tcW w:w="1240" w:type="dxa"/>
            <w:gridSpan w:val="2"/>
            <w:tcBorders>
              <w:top w:val="single" w:sz="4" w:space="0" w:color="auto"/>
              <w:left w:val="single" w:sz="4" w:space="0" w:color="auto"/>
              <w:bottom w:val="single" w:sz="4" w:space="0" w:color="000000"/>
              <w:right w:val="single" w:sz="4" w:space="0" w:color="auto"/>
            </w:tcBorders>
            <w:vAlign w:val="center"/>
          </w:tcPr>
          <w:p w:rsidR="00F14D29" w:rsidRPr="00F55D5C" w:rsidRDefault="00F14D29" w:rsidP="00F55D5C">
            <w:pPr>
              <w:spacing w:after="0" w:line="240" w:lineRule="auto"/>
              <w:ind w:left="-108" w:right="-53"/>
              <w:jc w:val="center"/>
              <w:rPr>
                <w:rFonts w:ascii="Times New Roman" w:hAnsi="Times New Roman" w:cs="Times New Roman"/>
              </w:rPr>
            </w:pPr>
            <w:r w:rsidRPr="00F55D5C">
              <w:rPr>
                <w:rFonts w:ascii="Times New Roman" w:hAnsi="Times New Roman" w:cs="Times New Roman"/>
              </w:rPr>
              <w:t>25,00</w:t>
            </w:r>
          </w:p>
        </w:tc>
        <w:tc>
          <w:tcPr>
            <w:tcW w:w="1028" w:type="dxa"/>
            <w:tcBorders>
              <w:top w:val="single" w:sz="4" w:space="0" w:color="auto"/>
              <w:left w:val="single" w:sz="4" w:space="0" w:color="auto"/>
              <w:bottom w:val="single" w:sz="4" w:space="0" w:color="000000"/>
              <w:right w:val="single" w:sz="4" w:space="0" w:color="000000"/>
            </w:tcBorders>
            <w:vAlign w:val="center"/>
          </w:tcPr>
          <w:p w:rsidR="00F14D29" w:rsidRPr="00F55D5C" w:rsidRDefault="00F14D29" w:rsidP="00F55D5C">
            <w:pPr>
              <w:spacing w:after="0" w:line="240" w:lineRule="auto"/>
              <w:ind w:right="-108"/>
              <w:jc w:val="center"/>
              <w:rPr>
                <w:rFonts w:ascii="Times New Roman" w:hAnsi="Times New Roman" w:cs="Times New Roman"/>
              </w:rPr>
            </w:pPr>
            <w:r w:rsidRPr="00F55D5C">
              <w:rPr>
                <w:rFonts w:ascii="Times New Roman" w:hAnsi="Times New Roman" w:cs="Times New Roman"/>
              </w:rPr>
              <w:t>50410,00</w:t>
            </w:r>
          </w:p>
        </w:tc>
        <w:tc>
          <w:tcPr>
            <w:tcW w:w="1134" w:type="dxa"/>
            <w:tcBorders>
              <w:top w:val="single" w:sz="4" w:space="0" w:color="auto"/>
              <w:left w:val="single" w:sz="4" w:space="0" w:color="000000"/>
              <w:bottom w:val="single" w:sz="4" w:space="0" w:color="000000"/>
              <w:right w:val="single" w:sz="4" w:space="0" w:color="000000"/>
            </w:tcBorders>
            <w:vAlign w:val="center"/>
          </w:tcPr>
          <w:p w:rsidR="00F14D29" w:rsidRPr="00F55D5C" w:rsidRDefault="00F14D29" w:rsidP="00F55D5C">
            <w:pPr>
              <w:widowControl w:val="0"/>
              <w:autoSpaceDE w:val="0"/>
              <w:autoSpaceDN w:val="0"/>
              <w:adjustRightInd w:val="0"/>
              <w:spacing w:after="0" w:line="240" w:lineRule="auto"/>
              <w:ind w:left="-108" w:right="-108"/>
              <w:jc w:val="center"/>
              <w:rPr>
                <w:rFonts w:ascii="Times New Roman" w:hAnsi="Times New Roman" w:cs="Times New Roman"/>
              </w:rPr>
            </w:pPr>
            <w:r w:rsidRPr="00F55D5C">
              <w:rPr>
                <w:rFonts w:ascii="Times New Roman" w:hAnsi="Times New Roman" w:cs="Times New Roman"/>
              </w:rPr>
              <w:t>2520,50</w:t>
            </w:r>
          </w:p>
        </w:tc>
        <w:tc>
          <w:tcPr>
            <w:tcW w:w="1418" w:type="dxa"/>
            <w:tcBorders>
              <w:top w:val="single" w:sz="4" w:space="0" w:color="auto"/>
              <w:left w:val="single" w:sz="4" w:space="0" w:color="000000"/>
              <w:bottom w:val="single" w:sz="4" w:space="0" w:color="000000"/>
              <w:right w:val="single" w:sz="4" w:space="0" w:color="000000"/>
            </w:tcBorders>
            <w:vAlign w:val="center"/>
          </w:tcPr>
          <w:p w:rsidR="00F14D29" w:rsidRPr="00F55D5C" w:rsidRDefault="00F14D29" w:rsidP="00F55D5C">
            <w:pPr>
              <w:spacing w:after="0" w:line="240" w:lineRule="auto"/>
              <w:ind w:left="-108" w:right="-108"/>
              <w:jc w:val="center"/>
              <w:rPr>
                <w:rFonts w:ascii="Times New Roman" w:hAnsi="Times New Roman" w:cs="Times New Roman"/>
              </w:rPr>
            </w:pPr>
            <w:r w:rsidRPr="00F55D5C">
              <w:rPr>
                <w:rFonts w:ascii="Times New Roman" w:hAnsi="Times New Roman" w:cs="Times New Roman"/>
              </w:rPr>
              <w:t>60</w:t>
            </w:r>
          </w:p>
        </w:tc>
        <w:tc>
          <w:tcPr>
            <w:tcW w:w="1271" w:type="dxa"/>
            <w:gridSpan w:val="3"/>
            <w:tcBorders>
              <w:top w:val="single" w:sz="4" w:space="0" w:color="auto"/>
              <w:left w:val="single" w:sz="4" w:space="0" w:color="000000"/>
              <w:bottom w:val="single" w:sz="4" w:space="0" w:color="000000"/>
              <w:right w:val="single" w:sz="4" w:space="0" w:color="000000"/>
            </w:tcBorders>
            <w:vAlign w:val="center"/>
          </w:tcPr>
          <w:p w:rsidR="00F14D29" w:rsidRPr="00F55D5C" w:rsidRDefault="00F14D29" w:rsidP="00F55D5C">
            <w:pPr>
              <w:spacing w:after="0" w:line="240" w:lineRule="auto"/>
              <w:rPr>
                <w:rFonts w:ascii="Times New Roman" w:hAnsi="Times New Roman" w:cs="Times New Roman"/>
              </w:rPr>
            </w:pPr>
            <w:r w:rsidRPr="00F55D5C">
              <w:rPr>
                <w:rFonts w:ascii="Times New Roman" w:hAnsi="Times New Roman" w:cs="Times New Roman"/>
              </w:rPr>
              <w:t>16.02.2022</w:t>
            </w:r>
          </w:p>
          <w:p w:rsidR="00F14D29" w:rsidRPr="00F55D5C" w:rsidRDefault="00F14D29" w:rsidP="00F55D5C">
            <w:pPr>
              <w:spacing w:after="0" w:line="240" w:lineRule="auto"/>
              <w:rPr>
                <w:rFonts w:ascii="Times New Roman" w:hAnsi="Times New Roman" w:cs="Times New Roman"/>
              </w:rPr>
            </w:pPr>
            <w:r w:rsidRPr="00F55D5C">
              <w:rPr>
                <w:rFonts w:ascii="Times New Roman" w:hAnsi="Times New Roman" w:cs="Times New Roman"/>
              </w:rPr>
              <w:t>11 час. 30 мин</w:t>
            </w:r>
          </w:p>
        </w:tc>
      </w:tr>
    </w:tbl>
    <w:p w:rsidR="00F14D29" w:rsidRPr="00F55D5C" w:rsidRDefault="00F14D29" w:rsidP="00F55D5C">
      <w:pPr>
        <w:pStyle w:val="ab"/>
        <w:tabs>
          <w:tab w:val="left" w:pos="993"/>
        </w:tabs>
        <w:ind w:left="0" w:firstLine="426"/>
        <w:jc w:val="center"/>
        <w:rPr>
          <w:sz w:val="22"/>
          <w:szCs w:val="22"/>
        </w:rPr>
      </w:pPr>
    </w:p>
    <w:p w:rsidR="00F14D29" w:rsidRPr="00F55D5C" w:rsidRDefault="00F14D29" w:rsidP="00F55D5C">
      <w:pPr>
        <w:pStyle w:val="ab"/>
        <w:tabs>
          <w:tab w:val="left" w:pos="851"/>
        </w:tabs>
        <w:ind w:left="0" w:firstLine="567"/>
        <w:jc w:val="both"/>
        <w:rPr>
          <w:sz w:val="22"/>
          <w:szCs w:val="22"/>
        </w:rPr>
      </w:pPr>
      <w:r w:rsidRPr="00F55D5C">
        <w:rPr>
          <w:sz w:val="22"/>
          <w:szCs w:val="22"/>
        </w:rPr>
        <w:t xml:space="preserve"> Дата начала приема заявок на участие в аукционе – 21.01.2022г.</w:t>
      </w:r>
    </w:p>
    <w:p w:rsidR="00F14D29" w:rsidRPr="00F55D5C" w:rsidRDefault="00F14D29" w:rsidP="00F55D5C">
      <w:pPr>
        <w:pStyle w:val="ab"/>
        <w:tabs>
          <w:tab w:val="left" w:pos="567"/>
        </w:tabs>
        <w:ind w:left="0"/>
        <w:jc w:val="both"/>
        <w:rPr>
          <w:sz w:val="22"/>
          <w:szCs w:val="22"/>
        </w:rPr>
      </w:pPr>
      <w:r w:rsidRPr="00F55D5C">
        <w:rPr>
          <w:sz w:val="22"/>
          <w:szCs w:val="22"/>
        </w:rPr>
        <w:t xml:space="preserve">         Дата окончания приема заявок на участие в аукционе –10.02.2022г.</w:t>
      </w:r>
    </w:p>
    <w:p w:rsidR="00F14D29" w:rsidRPr="00F55D5C" w:rsidRDefault="00F14D29" w:rsidP="00F55D5C">
      <w:pPr>
        <w:pStyle w:val="ab"/>
        <w:ind w:firstLine="567"/>
        <w:jc w:val="both"/>
        <w:rPr>
          <w:sz w:val="22"/>
          <w:szCs w:val="22"/>
        </w:rPr>
      </w:pPr>
      <w:r w:rsidRPr="00F55D5C">
        <w:rPr>
          <w:sz w:val="22"/>
          <w:szCs w:val="22"/>
        </w:rPr>
        <w:t>Время и место приема заявок - с 9 час. 00 мин. до 16 час. 00 мин. (перерыв на обед с 13 час. 00 мин. до 14 час. 00 мин.)., кроме субботы и воскресенья, по адресу: 431670, Республика Мордовия, Большеигнатовский район, с. Большое Игнатово, ул. Советская, д. 40,каб. № 6.</w:t>
      </w:r>
    </w:p>
    <w:p w:rsidR="00F14D29" w:rsidRPr="00F55D5C" w:rsidRDefault="00F14D29" w:rsidP="00F55D5C">
      <w:pPr>
        <w:pStyle w:val="ab"/>
        <w:ind w:firstLine="567"/>
        <w:jc w:val="both"/>
        <w:rPr>
          <w:sz w:val="22"/>
          <w:szCs w:val="22"/>
        </w:rPr>
      </w:pPr>
      <w:r w:rsidRPr="00F55D5C">
        <w:rPr>
          <w:sz w:val="22"/>
          <w:szCs w:val="22"/>
        </w:rPr>
        <w:t>Начало процедуры рассмотрения заявок на участие в открытом аукционе 28.12.2021 в 11 часов 00 мин. (время московское) по адресу: 431670, Республика Мордовия, Большеигнатовский район, с. Большое Игнатово, ул. Советская, д. 40,каб. № 6.</w:t>
      </w:r>
    </w:p>
    <w:p w:rsidR="00F14D29" w:rsidRPr="00F55D5C" w:rsidRDefault="00F14D29" w:rsidP="00F55D5C">
      <w:pPr>
        <w:pStyle w:val="ab"/>
        <w:ind w:firstLine="567"/>
        <w:jc w:val="both"/>
        <w:rPr>
          <w:sz w:val="22"/>
          <w:szCs w:val="22"/>
        </w:rPr>
      </w:pPr>
      <w:r w:rsidRPr="00F55D5C">
        <w:rPr>
          <w:sz w:val="22"/>
          <w:szCs w:val="22"/>
        </w:rPr>
        <w:t>С момента начала приема заявок каждому претенденту предоставляется возможность ознакомления с документацией об аукционе в кабинете №6, по адресу: 431670, Республика Мордовия, Большеигнатовский район, с. Большое Игнатово, ул. Советская, д. 40 и на официальном сайте Российской Федерации http://www.torgi.gov.ru. Плата за предоставление документации об аукционе не взимается.</w:t>
      </w:r>
    </w:p>
    <w:p w:rsidR="00F14D29" w:rsidRPr="00F55D5C" w:rsidRDefault="00F14D29" w:rsidP="00F55D5C">
      <w:pPr>
        <w:pStyle w:val="ab"/>
        <w:ind w:left="0" w:firstLine="567"/>
        <w:jc w:val="both"/>
        <w:rPr>
          <w:b/>
          <w:bCs/>
          <w:sz w:val="22"/>
          <w:szCs w:val="22"/>
        </w:rPr>
      </w:pPr>
      <w:r w:rsidRPr="00F55D5C">
        <w:rPr>
          <w:sz w:val="22"/>
          <w:szCs w:val="22"/>
        </w:rPr>
        <w:t>Заявка на участие в аукционе подается в срок и по форме, которые установлены документацией об аукционе. Подача заявки на участие в аукционе является акцептом оферты в соответствии со статьей 438 Гражданского кодекса Российской Федерации.</w:t>
      </w:r>
    </w:p>
    <w:p w:rsidR="00F14D29" w:rsidRPr="00F55D5C" w:rsidRDefault="00F14D29" w:rsidP="00F55D5C">
      <w:pPr>
        <w:pStyle w:val="aff5"/>
        <w:tabs>
          <w:tab w:val="left" w:pos="284"/>
        </w:tabs>
        <w:spacing w:after="0" w:line="240" w:lineRule="auto"/>
        <w:ind w:firstLine="567"/>
        <w:rPr>
          <w:rFonts w:ascii="Times New Roman" w:hAnsi="Times New Roman" w:cs="Times New Roman"/>
          <w:b/>
        </w:rPr>
      </w:pPr>
      <w:r w:rsidRPr="00F55D5C">
        <w:rPr>
          <w:rFonts w:ascii="Times New Roman" w:hAnsi="Times New Roman" w:cs="Times New Roman"/>
          <w:b/>
        </w:rPr>
        <w:t xml:space="preserve">Индивидуальные предприниматели </w:t>
      </w:r>
      <w:r w:rsidRPr="00F55D5C">
        <w:rPr>
          <w:rFonts w:ascii="Times New Roman" w:hAnsi="Times New Roman" w:cs="Times New Roman"/>
        </w:rPr>
        <w:t>представляют:</w:t>
      </w:r>
    </w:p>
    <w:p w:rsidR="00F14D29" w:rsidRPr="00F55D5C" w:rsidRDefault="00F14D29" w:rsidP="00F55D5C">
      <w:pPr>
        <w:spacing w:after="0" w:line="240" w:lineRule="auto"/>
        <w:ind w:firstLine="567"/>
        <w:jc w:val="both"/>
        <w:rPr>
          <w:rFonts w:ascii="Times New Roman" w:hAnsi="Times New Roman" w:cs="Times New Roman"/>
        </w:rPr>
      </w:pPr>
      <w:r w:rsidRPr="00F55D5C">
        <w:rPr>
          <w:rFonts w:ascii="Times New Roman" w:hAnsi="Times New Roman" w:cs="Times New Roman"/>
        </w:rPr>
        <w:t>полученную не ранее чем за шесть месяцев до даты размещения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w:t>
      </w:r>
    </w:p>
    <w:p w:rsidR="00F14D29" w:rsidRPr="00F55D5C" w:rsidRDefault="00F14D29" w:rsidP="00F55D5C">
      <w:pPr>
        <w:autoSpaceDE w:val="0"/>
        <w:autoSpaceDN w:val="0"/>
        <w:adjustRightInd w:val="0"/>
        <w:spacing w:after="0" w:line="240" w:lineRule="auto"/>
        <w:ind w:firstLine="567"/>
        <w:jc w:val="both"/>
        <w:rPr>
          <w:rFonts w:ascii="Times New Roman" w:hAnsi="Times New Roman" w:cs="Times New Roman"/>
        </w:rPr>
      </w:pPr>
      <w:r w:rsidRPr="00F55D5C">
        <w:rPr>
          <w:rFonts w:ascii="Times New Roman" w:hAnsi="Times New Roman" w:cs="Times New Roman"/>
        </w:rPr>
        <w:t>заявление об отсутствии решения арбитражного суда о признании заявителя -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F14D29" w:rsidRPr="00F55D5C" w:rsidRDefault="00F14D29" w:rsidP="00F55D5C">
      <w:pPr>
        <w:pStyle w:val="aff5"/>
        <w:tabs>
          <w:tab w:val="left" w:pos="284"/>
          <w:tab w:val="num" w:pos="1701"/>
        </w:tabs>
        <w:spacing w:after="0" w:line="240" w:lineRule="auto"/>
        <w:ind w:firstLine="567"/>
        <w:rPr>
          <w:rFonts w:ascii="Times New Roman" w:hAnsi="Times New Roman" w:cs="Times New Roman"/>
        </w:rPr>
      </w:pPr>
      <w:r w:rsidRPr="00F55D5C">
        <w:rPr>
          <w:rFonts w:ascii="Times New Roman" w:hAnsi="Times New Roman" w:cs="Times New Roman"/>
        </w:rPr>
        <w:t>документ, удостоверяющий личность (копия);</w:t>
      </w:r>
    </w:p>
    <w:p w:rsidR="00F14D29" w:rsidRPr="00F55D5C" w:rsidRDefault="00F14D29" w:rsidP="00F55D5C">
      <w:pPr>
        <w:spacing w:after="0" w:line="240" w:lineRule="auto"/>
        <w:ind w:firstLine="567"/>
        <w:jc w:val="both"/>
        <w:rPr>
          <w:rFonts w:ascii="Times New Roman" w:hAnsi="Times New Roman" w:cs="Times New Roman"/>
          <w:b/>
        </w:rPr>
      </w:pPr>
      <w:r w:rsidRPr="00F55D5C">
        <w:rPr>
          <w:rFonts w:ascii="Times New Roman" w:hAnsi="Times New Roman" w:cs="Times New Roman"/>
        </w:rPr>
        <w:t>опись представленных документов.</w:t>
      </w:r>
    </w:p>
    <w:p w:rsidR="00F14D29" w:rsidRPr="00F55D5C" w:rsidRDefault="00F14D29" w:rsidP="00F55D5C">
      <w:pPr>
        <w:pStyle w:val="aff5"/>
        <w:spacing w:after="0" w:line="240" w:lineRule="auto"/>
        <w:ind w:firstLine="567"/>
        <w:outlineLvl w:val="0"/>
        <w:rPr>
          <w:rFonts w:ascii="Times New Roman" w:hAnsi="Times New Roman" w:cs="Times New Roman"/>
        </w:rPr>
      </w:pPr>
      <w:r w:rsidRPr="00F55D5C">
        <w:rPr>
          <w:rFonts w:ascii="Times New Roman" w:hAnsi="Times New Roman" w:cs="Times New Roman"/>
          <w:b/>
          <w:bCs/>
        </w:rPr>
        <w:lastRenderedPageBreak/>
        <w:t>Юридические лица</w:t>
      </w:r>
      <w:r w:rsidRPr="00F55D5C">
        <w:rPr>
          <w:rFonts w:ascii="Times New Roman" w:hAnsi="Times New Roman" w:cs="Times New Roman"/>
        </w:rPr>
        <w:t xml:space="preserve"> представляют:</w:t>
      </w:r>
    </w:p>
    <w:p w:rsidR="00F14D29" w:rsidRPr="00F55D5C" w:rsidRDefault="00F14D29" w:rsidP="00F55D5C">
      <w:pPr>
        <w:pStyle w:val="21"/>
        <w:spacing w:after="0" w:line="240" w:lineRule="auto"/>
        <w:ind w:firstLine="567"/>
        <w:jc w:val="both"/>
        <w:rPr>
          <w:sz w:val="22"/>
          <w:szCs w:val="22"/>
        </w:rPr>
      </w:pPr>
      <w:r w:rsidRPr="00F55D5C">
        <w:rPr>
          <w:sz w:val="22"/>
          <w:szCs w:val="22"/>
        </w:rPr>
        <w:t xml:space="preserve"> копии учредительных документов (устав, учредительный договор, свидетельство о регистрации юридического лица, свидетельство о постановке на налоговый учет, свидетельство о присвоении кодов ОКПО, ОКВЭД)</w:t>
      </w:r>
    </w:p>
    <w:p w:rsidR="00F14D29" w:rsidRPr="00F55D5C" w:rsidRDefault="00F14D29" w:rsidP="00F55D5C">
      <w:pPr>
        <w:pStyle w:val="aff5"/>
        <w:spacing w:after="0" w:line="240" w:lineRule="auto"/>
        <w:ind w:firstLine="567"/>
        <w:rPr>
          <w:rFonts w:ascii="Times New Roman" w:hAnsi="Times New Roman" w:cs="Times New Roman"/>
        </w:rPr>
      </w:pPr>
      <w:r w:rsidRPr="00F55D5C">
        <w:rPr>
          <w:rFonts w:ascii="Times New Roman" w:hAnsi="Times New Roman" w:cs="Times New Roman"/>
        </w:rPr>
        <w:t>полученную не ранее чем за шесть месяцев до даты размещения извещения о проведении аукциона выписку из единого государственного реестра юридических лиц или нотариально заверенную копию такой выписки;</w:t>
      </w:r>
    </w:p>
    <w:p w:rsidR="00F14D29" w:rsidRPr="00F55D5C" w:rsidRDefault="00F14D29" w:rsidP="00F55D5C">
      <w:pPr>
        <w:pStyle w:val="aff5"/>
        <w:spacing w:after="0" w:line="240" w:lineRule="auto"/>
        <w:ind w:firstLine="567"/>
        <w:rPr>
          <w:rFonts w:ascii="Times New Roman" w:hAnsi="Times New Roman" w:cs="Times New Roman"/>
        </w:rPr>
      </w:pPr>
      <w:r w:rsidRPr="00F55D5C">
        <w:rPr>
          <w:rFonts w:ascii="Times New Roman" w:hAnsi="Times New Roman" w:cs="Times New Roman"/>
        </w:rPr>
        <w:t>копию приказа о назначении директора, заверенную печатью юридического лица и подписью уполномоченного лица;</w:t>
      </w:r>
    </w:p>
    <w:p w:rsidR="00F14D29" w:rsidRPr="00F55D5C" w:rsidRDefault="00F14D29" w:rsidP="00F55D5C">
      <w:pPr>
        <w:autoSpaceDE w:val="0"/>
        <w:autoSpaceDN w:val="0"/>
        <w:adjustRightInd w:val="0"/>
        <w:spacing w:after="0" w:line="240" w:lineRule="auto"/>
        <w:ind w:firstLine="567"/>
        <w:jc w:val="both"/>
        <w:rPr>
          <w:rFonts w:ascii="Times New Roman" w:hAnsi="Times New Roman" w:cs="Times New Roman"/>
        </w:rPr>
      </w:pPr>
      <w:r w:rsidRPr="00F55D5C">
        <w:rPr>
          <w:rFonts w:ascii="Times New Roman" w:hAnsi="Times New Roman" w:cs="Times New Roman"/>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14D29" w:rsidRPr="00F55D5C" w:rsidRDefault="00F14D29" w:rsidP="00F55D5C">
      <w:pPr>
        <w:autoSpaceDE w:val="0"/>
        <w:autoSpaceDN w:val="0"/>
        <w:adjustRightInd w:val="0"/>
        <w:spacing w:after="0" w:line="240" w:lineRule="auto"/>
        <w:ind w:firstLine="567"/>
        <w:jc w:val="both"/>
        <w:rPr>
          <w:rFonts w:ascii="Times New Roman" w:hAnsi="Times New Roman" w:cs="Times New Roman"/>
        </w:rPr>
      </w:pPr>
      <w:r w:rsidRPr="00F55D5C">
        <w:rPr>
          <w:rFonts w:ascii="Times New Roman" w:hAnsi="Times New Roman" w:cs="Times New Roman"/>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F14D29" w:rsidRPr="00F55D5C" w:rsidRDefault="00F14D29" w:rsidP="00F55D5C">
      <w:pPr>
        <w:pStyle w:val="aff5"/>
        <w:spacing w:after="0" w:line="240" w:lineRule="auto"/>
        <w:ind w:firstLine="567"/>
        <w:rPr>
          <w:rFonts w:ascii="Times New Roman" w:hAnsi="Times New Roman" w:cs="Times New Roman"/>
        </w:rPr>
      </w:pPr>
      <w:r w:rsidRPr="00F55D5C">
        <w:rPr>
          <w:rFonts w:ascii="Times New Roman" w:hAnsi="Times New Roman" w:cs="Times New Roman"/>
        </w:rPr>
        <w:t>документ, удостоверяющий личность;</w:t>
      </w:r>
    </w:p>
    <w:p w:rsidR="00F14D29" w:rsidRPr="00F55D5C" w:rsidRDefault="00F14D29" w:rsidP="00F55D5C">
      <w:pPr>
        <w:pStyle w:val="aff5"/>
        <w:tabs>
          <w:tab w:val="num" w:pos="1069"/>
        </w:tabs>
        <w:spacing w:after="0" w:line="240" w:lineRule="auto"/>
        <w:ind w:firstLine="567"/>
        <w:rPr>
          <w:rFonts w:ascii="Times New Roman" w:hAnsi="Times New Roman" w:cs="Times New Roman"/>
        </w:rPr>
      </w:pPr>
      <w:r w:rsidRPr="00F55D5C">
        <w:rPr>
          <w:rFonts w:ascii="Times New Roman" w:hAnsi="Times New Roman" w:cs="Times New Roman"/>
        </w:rPr>
        <w:t>опись представленных документов.</w:t>
      </w:r>
    </w:p>
    <w:p w:rsidR="00F14D29" w:rsidRPr="00F55D5C" w:rsidRDefault="00F14D29" w:rsidP="00F55D5C">
      <w:pPr>
        <w:pStyle w:val="aff5"/>
        <w:tabs>
          <w:tab w:val="num" w:pos="1069"/>
        </w:tabs>
        <w:spacing w:after="0" w:line="240" w:lineRule="auto"/>
        <w:ind w:firstLine="567"/>
        <w:rPr>
          <w:rFonts w:ascii="Times New Roman" w:hAnsi="Times New Roman" w:cs="Times New Roman"/>
        </w:rPr>
      </w:pPr>
      <w:r w:rsidRPr="00F55D5C">
        <w:rPr>
          <w:rFonts w:ascii="Times New Roman" w:hAnsi="Times New Roman" w:cs="Times New Roman"/>
        </w:rPr>
        <w:t>В случае подачи заявки представителем претендента предъявляется надлежащим образом оформленная доверенность и документ, удостоверяющий личность.</w:t>
      </w:r>
    </w:p>
    <w:p w:rsidR="00E94786" w:rsidRDefault="00E94786" w:rsidP="008507F3">
      <w:pPr>
        <w:rPr>
          <w:b/>
          <w:bCs/>
          <w:color w:val="000000"/>
          <w:sz w:val="24"/>
          <w:szCs w:val="24"/>
        </w:rPr>
        <w:sectPr w:rsidR="00E94786" w:rsidSect="00E94786">
          <w:pgSz w:w="16838" w:h="11906" w:orient="landscape"/>
          <w:pgMar w:top="567" w:right="1134" w:bottom="1134" w:left="1134" w:header="709" w:footer="709" w:gutter="0"/>
          <w:cols w:space="708"/>
          <w:docGrid w:linePitch="360"/>
        </w:sectPr>
      </w:pPr>
    </w:p>
    <w:p w:rsidR="008A7553" w:rsidRDefault="008A7553" w:rsidP="008507F3">
      <w:pPr>
        <w:rPr>
          <w:b/>
          <w:bCs/>
          <w:color w:val="000000"/>
          <w:sz w:val="24"/>
          <w:szCs w:val="24"/>
        </w:rPr>
      </w:pPr>
    </w:p>
    <w:p w:rsidR="008507F3" w:rsidRDefault="008507F3" w:rsidP="008507F3">
      <w:pPr>
        <w:ind w:firstLine="900"/>
        <w:rPr>
          <w:b/>
          <w:bCs/>
          <w:color w:val="000000"/>
        </w:rPr>
      </w:pPr>
    </w:p>
    <w:p w:rsidR="008507F3" w:rsidRDefault="008507F3" w:rsidP="008507F3">
      <w:pPr>
        <w:ind w:firstLine="900"/>
        <w:rPr>
          <w:b/>
          <w:bCs/>
          <w:color w:val="000000"/>
        </w:rPr>
      </w:pPr>
    </w:p>
    <w:p w:rsidR="00DF2BC6" w:rsidRPr="00AA23B1" w:rsidRDefault="00DF2BC6" w:rsidP="00DF2BC6">
      <w:pPr>
        <w:pStyle w:val="ConsPlusNormal"/>
        <w:jc w:val="both"/>
        <w:rPr>
          <w:rFonts w:ascii="Times New Roman" w:hAnsi="Times New Roman"/>
          <w:sz w:val="28"/>
          <w:szCs w:val="28"/>
        </w:rPr>
      </w:pPr>
    </w:p>
    <w:p w:rsidR="00DF2BC6" w:rsidRPr="003C1A34" w:rsidRDefault="00DF2BC6" w:rsidP="00DF2BC6">
      <w:pPr>
        <w:jc w:val="both"/>
        <w:rPr>
          <w:sz w:val="28"/>
          <w:szCs w:val="28"/>
        </w:rPr>
      </w:pPr>
    </w:p>
    <w:p w:rsidR="00DF2BC6" w:rsidRPr="003C1A34" w:rsidRDefault="00DF2BC6" w:rsidP="00DF2BC6">
      <w:pPr>
        <w:jc w:val="both"/>
        <w:rPr>
          <w:sz w:val="28"/>
          <w:szCs w:val="28"/>
        </w:rPr>
      </w:pPr>
    </w:p>
    <w:p w:rsidR="00DF2BC6" w:rsidRDefault="00DF2BC6" w:rsidP="00DF2BC6"/>
    <w:p w:rsidR="00370C38" w:rsidRDefault="00370C38" w:rsidP="00DF2BC6">
      <w:pPr>
        <w:autoSpaceDN w:val="0"/>
        <w:adjustRightInd w:val="0"/>
        <w:spacing w:before="120" w:after="120"/>
        <w:ind w:firstLine="851"/>
        <w:jc w:val="both"/>
        <w:outlineLvl w:val="0"/>
        <w:rPr>
          <w:b/>
          <w:bCs/>
          <w:sz w:val="28"/>
          <w:szCs w:val="28"/>
        </w:rPr>
      </w:pPr>
    </w:p>
    <w:p w:rsidR="00370C38" w:rsidRDefault="00370C38" w:rsidP="00370C38">
      <w:pPr>
        <w:autoSpaceDN w:val="0"/>
        <w:adjustRightInd w:val="0"/>
        <w:spacing w:before="120" w:after="120"/>
        <w:outlineLvl w:val="0"/>
        <w:rPr>
          <w:b/>
          <w:bCs/>
          <w:sz w:val="28"/>
          <w:szCs w:val="28"/>
        </w:rPr>
      </w:pPr>
    </w:p>
    <w:p w:rsidR="00370C38" w:rsidRPr="006B4929" w:rsidRDefault="00370C38" w:rsidP="00370C38">
      <w:pPr>
        <w:jc w:val="both"/>
        <w:rPr>
          <w:bCs/>
          <w:color w:val="000000"/>
          <w:sz w:val="28"/>
          <w:szCs w:val="28"/>
        </w:rPr>
      </w:pPr>
    </w:p>
    <w:p w:rsidR="00E2611D" w:rsidRPr="00E2611D" w:rsidRDefault="00E2611D" w:rsidP="00E2611D">
      <w:pPr>
        <w:spacing w:after="0" w:line="240" w:lineRule="auto"/>
        <w:ind w:right="42"/>
        <w:jc w:val="both"/>
        <w:rPr>
          <w:rFonts w:ascii="Times New Roman" w:hAnsi="Times New Roman" w:cs="Times New Roman"/>
        </w:rPr>
      </w:pPr>
    </w:p>
    <w:p w:rsidR="00E2611D" w:rsidRPr="00AF15B8" w:rsidRDefault="00E2611D" w:rsidP="00E2611D">
      <w:pPr>
        <w:spacing w:line="240" w:lineRule="auto"/>
        <w:ind w:right="42"/>
        <w:jc w:val="center"/>
        <w:rPr>
          <w:b/>
          <w:noProof/>
          <w:sz w:val="40"/>
        </w:rPr>
      </w:pPr>
    </w:p>
    <w:p w:rsidR="00E2611D" w:rsidRPr="00AF15B8" w:rsidRDefault="00E2611D" w:rsidP="00834B9A">
      <w:pPr>
        <w:ind w:right="42"/>
        <w:jc w:val="center"/>
        <w:rPr>
          <w:b/>
          <w:noProof/>
          <w:sz w:val="40"/>
        </w:rPr>
      </w:pPr>
    </w:p>
    <w:p w:rsidR="00C173AB" w:rsidRDefault="00C173AB" w:rsidP="00C173AB">
      <w:pPr>
        <w:pStyle w:val="af0"/>
        <w:ind w:left="0"/>
        <w:jc w:val="left"/>
        <w:rPr>
          <w:sz w:val="36"/>
          <w:szCs w:val="36"/>
        </w:rPr>
      </w:pPr>
    </w:p>
    <w:p w:rsidR="00C173AB" w:rsidRPr="00C173AB" w:rsidRDefault="00C173AB" w:rsidP="00C173AB"/>
    <w:sectPr w:rsidR="00C173AB" w:rsidRPr="00C173AB" w:rsidSect="00542B93">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ADE" w:rsidRDefault="00933ADE" w:rsidP="00AE471C">
      <w:pPr>
        <w:spacing w:after="0" w:line="240" w:lineRule="auto"/>
      </w:pPr>
      <w:r>
        <w:separator/>
      </w:r>
    </w:p>
  </w:endnote>
  <w:endnote w:type="continuationSeparator" w:id="0">
    <w:p w:rsidR="00933ADE" w:rsidRDefault="00933ADE"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ADE" w:rsidRDefault="00933ADE" w:rsidP="00AE471C">
      <w:pPr>
        <w:spacing w:after="0" w:line="240" w:lineRule="auto"/>
      </w:pPr>
      <w:r>
        <w:separator/>
      </w:r>
    </w:p>
  </w:footnote>
  <w:footnote w:type="continuationSeparator" w:id="0">
    <w:p w:rsidR="00933ADE" w:rsidRDefault="00933ADE"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860730B"/>
    <w:multiLevelType w:val="hybridMultilevel"/>
    <w:tmpl w:val="5A5868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AA62D6"/>
    <w:multiLevelType w:val="hybridMultilevel"/>
    <w:tmpl w:val="07F457AC"/>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0EC719B8"/>
    <w:multiLevelType w:val="hybridMultilevel"/>
    <w:tmpl w:val="F512716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122C6780"/>
    <w:multiLevelType w:val="hybridMultilevel"/>
    <w:tmpl w:val="769CD3D2"/>
    <w:lvl w:ilvl="0" w:tplc="595455D2">
      <w:start w:val="1"/>
      <w:numFmt w:val="bullet"/>
      <w:lvlText w:val=""/>
      <w:lvlJc w:val="left"/>
      <w:pPr>
        <w:ind w:left="644"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nsid w:val="17177394"/>
    <w:multiLevelType w:val="hybridMultilevel"/>
    <w:tmpl w:val="937431F0"/>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1BC8757C"/>
    <w:multiLevelType w:val="hybridMultilevel"/>
    <w:tmpl w:val="AFA86072"/>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24C37B7C"/>
    <w:multiLevelType w:val="hybridMultilevel"/>
    <w:tmpl w:val="1D7C710C"/>
    <w:lvl w:ilvl="0" w:tplc="AF7842EC">
      <w:start w:val="1"/>
      <w:numFmt w:val="decimal"/>
      <w:lvlText w:val="%1."/>
      <w:lvlJc w:val="left"/>
      <w:pPr>
        <w:tabs>
          <w:tab w:val="num" w:pos="1260"/>
        </w:tabs>
        <w:ind w:left="540" w:firstLine="0"/>
      </w:pPr>
      <w:rPr>
        <w:rFonts w:hint="default"/>
      </w:rPr>
    </w:lvl>
    <w:lvl w:ilvl="1" w:tplc="04190003" w:tentative="1">
      <w:start w:val="1"/>
      <w:numFmt w:val="bullet"/>
      <w:lvlText w:val="o"/>
      <w:lvlJc w:val="left"/>
      <w:pPr>
        <w:tabs>
          <w:tab w:val="num" w:pos="1628"/>
        </w:tabs>
        <w:ind w:left="1628" w:hanging="360"/>
      </w:pPr>
      <w:rPr>
        <w:rFonts w:ascii="Courier New" w:hAnsi="Courier New" w:cs="Courier New" w:hint="default"/>
      </w:rPr>
    </w:lvl>
    <w:lvl w:ilvl="2" w:tplc="04190005" w:tentative="1">
      <w:start w:val="1"/>
      <w:numFmt w:val="bullet"/>
      <w:lvlText w:val=""/>
      <w:lvlJc w:val="left"/>
      <w:pPr>
        <w:tabs>
          <w:tab w:val="num" w:pos="2348"/>
        </w:tabs>
        <w:ind w:left="2348" w:hanging="360"/>
      </w:pPr>
      <w:rPr>
        <w:rFonts w:ascii="Wingdings" w:hAnsi="Wingdings" w:hint="default"/>
      </w:rPr>
    </w:lvl>
    <w:lvl w:ilvl="3" w:tplc="04190001" w:tentative="1">
      <w:start w:val="1"/>
      <w:numFmt w:val="bullet"/>
      <w:lvlText w:val=""/>
      <w:lvlJc w:val="left"/>
      <w:pPr>
        <w:tabs>
          <w:tab w:val="num" w:pos="3068"/>
        </w:tabs>
        <w:ind w:left="3068" w:hanging="360"/>
      </w:pPr>
      <w:rPr>
        <w:rFonts w:ascii="Symbol" w:hAnsi="Symbol" w:hint="default"/>
      </w:rPr>
    </w:lvl>
    <w:lvl w:ilvl="4" w:tplc="04190003" w:tentative="1">
      <w:start w:val="1"/>
      <w:numFmt w:val="bullet"/>
      <w:lvlText w:val="o"/>
      <w:lvlJc w:val="left"/>
      <w:pPr>
        <w:tabs>
          <w:tab w:val="num" w:pos="3788"/>
        </w:tabs>
        <w:ind w:left="3788" w:hanging="360"/>
      </w:pPr>
      <w:rPr>
        <w:rFonts w:ascii="Courier New" w:hAnsi="Courier New" w:cs="Courier New" w:hint="default"/>
      </w:rPr>
    </w:lvl>
    <w:lvl w:ilvl="5" w:tplc="04190005" w:tentative="1">
      <w:start w:val="1"/>
      <w:numFmt w:val="bullet"/>
      <w:lvlText w:val=""/>
      <w:lvlJc w:val="left"/>
      <w:pPr>
        <w:tabs>
          <w:tab w:val="num" w:pos="4508"/>
        </w:tabs>
        <w:ind w:left="4508" w:hanging="360"/>
      </w:pPr>
      <w:rPr>
        <w:rFonts w:ascii="Wingdings" w:hAnsi="Wingdings" w:hint="default"/>
      </w:rPr>
    </w:lvl>
    <w:lvl w:ilvl="6" w:tplc="04190001" w:tentative="1">
      <w:start w:val="1"/>
      <w:numFmt w:val="bullet"/>
      <w:lvlText w:val=""/>
      <w:lvlJc w:val="left"/>
      <w:pPr>
        <w:tabs>
          <w:tab w:val="num" w:pos="5228"/>
        </w:tabs>
        <w:ind w:left="5228" w:hanging="360"/>
      </w:pPr>
      <w:rPr>
        <w:rFonts w:ascii="Symbol" w:hAnsi="Symbol" w:hint="default"/>
      </w:rPr>
    </w:lvl>
    <w:lvl w:ilvl="7" w:tplc="04190003" w:tentative="1">
      <w:start w:val="1"/>
      <w:numFmt w:val="bullet"/>
      <w:lvlText w:val="o"/>
      <w:lvlJc w:val="left"/>
      <w:pPr>
        <w:tabs>
          <w:tab w:val="num" w:pos="5948"/>
        </w:tabs>
        <w:ind w:left="5948" w:hanging="360"/>
      </w:pPr>
      <w:rPr>
        <w:rFonts w:ascii="Courier New" w:hAnsi="Courier New" w:cs="Courier New" w:hint="default"/>
      </w:rPr>
    </w:lvl>
    <w:lvl w:ilvl="8" w:tplc="04190005" w:tentative="1">
      <w:start w:val="1"/>
      <w:numFmt w:val="bullet"/>
      <w:lvlText w:val=""/>
      <w:lvlJc w:val="left"/>
      <w:pPr>
        <w:tabs>
          <w:tab w:val="num" w:pos="6668"/>
        </w:tabs>
        <w:ind w:left="6668" w:hanging="360"/>
      </w:pPr>
      <w:rPr>
        <w:rFonts w:ascii="Wingdings" w:hAnsi="Wingdings" w:hint="default"/>
      </w:rPr>
    </w:lvl>
  </w:abstractNum>
  <w:abstractNum w:abstractNumId="17">
    <w:nsid w:val="24D77EF6"/>
    <w:multiLevelType w:val="hybridMultilevel"/>
    <w:tmpl w:val="DE90CC62"/>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2EDF4DB9"/>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9">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1">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22">
    <w:nsid w:val="40AC3607"/>
    <w:multiLevelType w:val="hybridMultilevel"/>
    <w:tmpl w:val="5D2CD95E"/>
    <w:lvl w:ilvl="0" w:tplc="A870474A">
      <w:start w:val="1"/>
      <w:numFmt w:val="decimal"/>
      <w:lvlText w:val="%1."/>
      <w:lvlJc w:val="left"/>
      <w:pPr>
        <w:ind w:left="1182" w:hanging="6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5367E9A"/>
    <w:multiLevelType w:val="hybridMultilevel"/>
    <w:tmpl w:val="79CE4FDA"/>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47E031BB"/>
    <w:multiLevelType w:val="multilevel"/>
    <w:tmpl w:val="2EE093DA"/>
    <w:lvl w:ilvl="0">
      <w:start w:val="1"/>
      <w:numFmt w:val="decimal"/>
      <w:lvlText w:val="%1."/>
      <w:lvlJc w:val="left"/>
      <w:pPr>
        <w:ind w:left="450" w:hanging="45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5">
    <w:nsid w:val="485069E6"/>
    <w:multiLevelType w:val="multilevel"/>
    <w:tmpl w:val="B1BC1A6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4895473C"/>
    <w:multiLevelType w:val="hybridMultilevel"/>
    <w:tmpl w:val="F512716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nsid w:val="4B92716A"/>
    <w:multiLevelType w:val="hybridMultilevel"/>
    <w:tmpl w:val="3BA6D7E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47E1B30"/>
    <w:multiLevelType w:val="multilevel"/>
    <w:tmpl w:val="D66A2962"/>
    <w:lvl w:ilvl="0">
      <w:start w:val="1"/>
      <w:numFmt w:val="decimal"/>
      <w:lvlText w:val="%1."/>
      <w:lvlJc w:val="left"/>
      <w:pPr>
        <w:ind w:left="987" w:hanging="4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2127" w:hanging="720"/>
      </w:pPr>
      <w:rPr>
        <w:rFonts w:hint="default"/>
      </w:rPr>
    </w:lvl>
    <w:lvl w:ilvl="3">
      <w:start w:val="1"/>
      <w:numFmt w:val="decimal"/>
      <w:isLgl/>
      <w:lvlText w:val="%1.%2.%3.%4."/>
      <w:lvlJc w:val="left"/>
      <w:pPr>
        <w:ind w:left="2907" w:hanging="1080"/>
      </w:pPr>
      <w:rPr>
        <w:rFonts w:hint="default"/>
      </w:rPr>
    </w:lvl>
    <w:lvl w:ilvl="4">
      <w:start w:val="1"/>
      <w:numFmt w:val="decimal"/>
      <w:isLgl/>
      <w:lvlText w:val="%1.%2.%3.%4.%5."/>
      <w:lvlJc w:val="left"/>
      <w:pPr>
        <w:ind w:left="3327" w:hanging="1080"/>
      </w:pPr>
      <w:rPr>
        <w:rFonts w:hint="default"/>
      </w:rPr>
    </w:lvl>
    <w:lvl w:ilvl="5">
      <w:start w:val="1"/>
      <w:numFmt w:val="decimal"/>
      <w:isLgl/>
      <w:lvlText w:val="%1.%2.%3.%4.%5.%6."/>
      <w:lvlJc w:val="left"/>
      <w:pPr>
        <w:ind w:left="4107" w:hanging="144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5307" w:hanging="1800"/>
      </w:pPr>
      <w:rPr>
        <w:rFonts w:hint="default"/>
      </w:rPr>
    </w:lvl>
    <w:lvl w:ilvl="8">
      <w:start w:val="1"/>
      <w:numFmt w:val="decimal"/>
      <w:isLgl/>
      <w:lvlText w:val="%1.%2.%3.%4.%5.%6.%7.%8.%9."/>
      <w:lvlJc w:val="left"/>
      <w:pPr>
        <w:ind w:left="5727" w:hanging="1800"/>
      </w:pPr>
      <w:rPr>
        <w:rFonts w:hint="default"/>
      </w:rPr>
    </w:lvl>
  </w:abstractNum>
  <w:abstractNum w:abstractNumId="29">
    <w:nsid w:val="557524F8"/>
    <w:multiLevelType w:val="multilevel"/>
    <w:tmpl w:val="FD66BD9E"/>
    <w:lvl w:ilvl="0">
      <w:start w:val="1"/>
      <w:numFmt w:val="decimal"/>
      <w:lvlText w:val="%1."/>
      <w:lvlJc w:val="left"/>
      <w:pPr>
        <w:ind w:left="450" w:hanging="45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0">
    <w:nsid w:val="56677E46"/>
    <w:multiLevelType w:val="multilevel"/>
    <w:tmpl w:val="51FEDBB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14B38D3"/>
    <w:multiLevelType w:val="multilevel"/>
    <w:tmpl w:val="6E6A6E5A"/>
    <w:lvl w:ilvl="0">
      <w:start w:val="1"/>
      <w:numFmt w:val="decimal"/>
      <w:lvlText w:val="%1."/>
      <w:lvlJc w:val="left"/>
      <w:pPr>
        <w:ind w:left="525" w:hanging="525"/>
      </w:pPr>
      <w:rPr>
        <w:rFonts w:hint="default"/>
      </w:rPr>
    </w:lvl>
    <w:lvl w:ilvl="1">
      <w:start w:val="1"/>
      <w:numFmt w:val="decimal"/>
      <w:lvlText w:val="%1.%2."/>
      <w:lvlJc w:val="left"/>
      <w:pPr>
        <w:ind w:left="870" w:hanging="7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700" w:hanging="180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33">
    <w:nsid w:val="65F3680A"/>
    <w:multiLevelType w:val="hybridMultilevel"/>
    <w:tmpl w:val="4DC273B0"/>
    <w:lvl w:ilvl="0" w:tplc="595455D2">
      <w:start w:val="1"/>
      <w:numFmt w:val="bullet"/>
      <w:lvlText w:val=""/>
      <w:lvlJc w:val="left"/>
      <w:pPr>
        <w:ind w:left="720" w:hanging="360"/>
      </w:pPr>
      <w:rPr>
        <w:rFonts w:ascii="Symbol" w:hAnsi="Symbol" w:cs="Symbol" w:hint="default"/>
      </w:rPr>
    </w:lvl>
    <w:lvl w:ilvl="1" w:tplc="595455D2">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4">
    <w:nsid w:val="65F36FD9"/>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82F309C"/>
    <w:multiLevelType w:val="multilevel"/>
    <w:tmpl w:val="649E73E8"/>
    <w:lvl w:ilvl="0">
      <w:start w:val="1"/>
      <w:numFmt w:val="decimal"/>
      <w:lvlText w:val="%1."/>
      <w:lvlJc w:val="left"/>
      <w:pPr>
        <w:ind w:left="750" w:hanging="375"/>
      </w:pPr>
      <w:rPr>
        <w:rFonts w:hint="default"/>
      </w:rPr>
    </w:lvl>
    <w:lvl w:ilvl="1">
      <w:start w:val="1"/>
      <w:numFmt w:val="decimal"/>
      <w:isLgl/>
      <w:lvlText w:val="%1.%2."/>
      <w:lvlJc w:val="left"/>
      <w:pPr>
        <w:ind w:left="1095" w:hanging="720"/>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455" w:hanging="108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36">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AFE5904"/>
    <w:multiLevelType w:val="hybridMultilevel"/>
    <w:tmpl w:val="4F468CDE"/>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6E2267E3"/>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C34B23"/>
    <w:multiLevelType w:val="multilevel"/>
    <w:tmpl w:val="649E73E8"/>
    <w:lvl w:ilvl="0">
      <w:start w:val="1"/>
      <w:numFmt w:val="decimal"/>
      <w:lvlText w:val="%1."/>
      <w:lvlJc w:val="left"/>
      <w:pPr>
        <w:ind w:left="750" w:hanging="375"/>
      </w:pPr>
      <w:rPr>
        <w:rFonts w:hint="default"/>
      </w:rPr>
    </w:lvl>
    <w:lvl w:ilvl="1">
      <w:start w:val="1"/>
      <w:numFmt w:val="decimal"/>
      <w:isLgl/>
      <w:lvlText w:val="%1.%2."/>
      <w:lvlJc w:val="left"/>
      <w:pPr>
        <w:ind w:left="1095" w:hanging="720"/>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455" w:hanging="108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40">
    <w:nsid w:val="73111ECD"/>
    <w:multiLevelType w:val="hybridMultilevel"/>
    <w:tmpl w:val="CC325506"/>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7545394F"/>
    <w:multiLevelType w:val="hybridMultilevel"/>
    <w:tmpl w:val="0D0A84A0"/>
    <w:lvl w:ilvl="0" w:tplc="9120FBD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42">
    <w:nsid w:val="759E7833"/>
    <w:multiLevelType w:val="hybridMultilevel"/>
    <w:tmpl w:val="05ACFA18"/>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3">
    <w:nsid w:val="772A597C"/>
    <w:multiLevelType w:val="hybridMultilevel"/>
    <w:tmpl w:val="460A5B9A"/>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44"/>
  </w:num>
  <w:num w:numId="5">
    <w:abstractNumId w:val="31"/>
  </w:num>
  <w:num w:numId="6">
    <w:abstractNumId w:val="12"/>
  </w:num>
  <w:num w:numId="7">
    <w:abstractNumId w:val="26"/>
  </w:num>
  <w:num w:numId="8">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21"/>
  </w:num>
  <w:num w:numId="11">
    <w:abstractNumId w:val="16"/>
  </w:num>
  <w:num w:numId="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30"/>
  </w:num>
  <w:num w:numId="15">
    <w:abstractNumId w:val="42"/>
  </w:num>
  <w:num w:numId="16">
    <w:abstractNumId w:val="33"/>
  </w:num>
  <w:num w:numId="17">
    <w:abstractNumId w:val="13"/>
  </w:num>
  <w:num w:numId="18">
    <w:abstractNumId w:val="17"/>
  </w:num>
  <w:num w:numId="19">
    <w:abstractNumId w:val="40"/>
  </w:num>
  <w:num w:numId="20">
    <w:abstractNumId w:val="14"/>
  </w:num>
  <w:num w:numId="21">
    <w:abstractNumId w:val="15"/>
  </w:num>
  <w:num w:numId="22">
    <w:abstractNumId w:val="37"/>
  </w:num>
  <w:num w:numId="23">
    <w:abstractNumId w:val="11"/>
  </w:num>
  <w:num w:numId="24">
    <w:abstractNumId w:val="23"/>
  </w:num>
  <w:num w:numId="25">
    <w:abstractNumId w:val="25"/>
  </w:num>
  <w:num w:numId="26">
    <w:abstractNumId w:val="27"/>
  </w:num>
  <w:num w:numId="27">
    <w:abstractNumId w:val="38"/>
  </w:num>
  <w:num w:numId="28">
    <w:abstractNumId w:val="36"/>
  </w:num>
  <w:num w:numId="29">
    <w:abstractNumId w:val="34"/>
  </w:num>
  <w:num w:numId="30">
    <w:abstractNumId w:val="10"/>
  </w:num>
  <w:num w:numId="31">
    <w:abstractNumId w:val="20"/>
  </w:num>
  <w:num w:numId="32">
    <w:abstractNumId w:val="18"/>
  </w:num>
  <w:num w:numId="33">
    <w:abstractNumId w:val="24"/>
  </w:num>
  <w:num w:numId="34">
    <w:abstractNumId w:val="29"/>
  </w:num>
  <w:num w:numId="35">
    <w:abstractNumId w:val="35"/>
  </w:num>
  <w:num w:numId="36">
    <w:abstractNumId w:val="39"/>
  </w:num>
  <w:num w:numId="37">
    <w:abstractNumId w:val="22"/>
  </w:num>
  <w:num w:numId="38">
    <w:abstractNumId w:val="4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C0668"/>
    <w:rsid w:val="000C06AD"/>
    <w:rsid w:val="000C188F"/>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3759"/>
    <w:rsid w:val="00114581"/>
    <w:rsid w:val="00114E66"/>
    <w:rsid w:val="001161D6"/>
    <w:rsid w:val="001166D2"/>
    <w:rsid w:val="0011698E"/>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689F"/>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57B28"/>
    <w:rsid w:val="00360EFC"/>
    <w:rsid w:val="00361939"/>
    <w:rsid w:val="003638AF"/>
    <w:rsid w:val="00363D83"/>
    <w:rsid w:val="00363EF7"/>
    <w:rsid w:val="003650F1"/>
    <w:rsid w:val="0036591D"/>
    <w:rsid w:val="00367EC6"/>
    <w:rsid w:val="00370C38"/>
    <w:rsid w:val="0037202C"/>
    <w:rsid w:val="003729F7"/>
    <w:rsid w:val="0037339B"/>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358"/>
    <w:rsid w:val="003F2DB7"/>
    <w:rsid w:val="003F4E7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77AC2"/>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65B"/>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40E"/>
    <w:rsid w:val="00530607"/>
    <w:rsid w:val="0053445A"/>
    <w:rsid w:val="00542B93"/>
    <w:rsid w:val="005433F6"/>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F62"/>
    <w:rsid w:val="00577D0A"/>
    <w:rsid w:val="00577DA5"/>
    <w:rsid w:val="00581B6A"/>
    <w:rsid w:val="00582B91"/>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211B"/>
    <w:rsid w:val="006268D7"/>
    <w:rsid w:val="00630BD3"/>
    <w:rsid w:val="00630F23"/>
    <w:rsid w:val="00632408"/>
    <w:rsid w:val="00633867"/>
    <w:rsid w:val="00635860"/>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5AAE"/>
    <w:rsid w:val="0068666A"/>
    <w:rsid w:val="00687210"/>
    <w:rsid w:val="00687CF9"/>
    <w:rsid w:val="00691E38"/>
    <w:rsid w:val="00692277"/>
    <w:rsid w:val="00693942"/>
    <w:rsid w:val="006972F1"/>
    <w:rsid w:val="006A0126"/>
    <w:rsid w:val="006A0FC1"/>
    <w:rsid w:val="006A32E8"/>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38DD"/>
    <w:rsid w:val="00746E56"/>
    <w:rsid w:val="007514F3"/>
    <w:rsid w:val="00752389"/>
    <w:rsid w:val="0075308F"/>
    <w:rsid w:val="0075562C"/>
    <w:rsid w:val="00756FA5"/>
    <w:rsid w:val="00761779"/>
    <w:rsid w:val="00765904"/>
    <w:rsid w:val="007679F2"/>
    <w:rsid w:val="00767E55"/>
    <w:rsid w:val="007705C7"/>
    <w:rsid w:val="007706BF"/>
    <w:rsid w:val="00771A7E"/>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50D2"/>
    <w:rsid w:val="007A63DE"/>
    <w:rsid w:val="007A73B4"/>
    <w:rsid w:val="007B0136"/>
    <w:rsid w:val="007B0D95"/>
    <w:rsid w:val="007B1276"/>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484D"/>
    <w:rsid w:val="007F52E4"/>
    <w:rsid w:val="0080005D"/>
    <w:rsid w:val="00800626"/>
    <w:rsid w:val="008018C7"/>
    <w:rsid w:val="00801E36"/>
    <w:rsid w:val="00803106"/>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07F3"/>
    <w:rsid w:val="00852F72"/>
    <w:rsid w:val="0085380B"/>
    <w:rsid w:val="0085410E"/>
    <w:rsid w:val="00854A01"/>
    <w:rsid w:val="0085731B"/>
    <w:rsid w:val="008573B3"/>
    <w:rsid w:val="0086196C"/>
    <w:rsid w:val="00863C38"/>
    <w:rsid w:val="00864178"/>
    <w:rsid w:val="0086540B"/>
    <w:rsid w:val="008702A4"/>
    <w:rsid w:val="00870E28"/>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A7553"/>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3ADE"/>
    <w:rsid w:val="00934083"/>
    <w:rsid w:val="0093469A"/>
    <w:rsid w:val="00934D3B"/>
    <w:rsid w:val="00935CD7"/>
    <w:rsid w:val="0093749B"/>
    <w:rsid w:val="00941405"/>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19E"/>
    <w:rsid w:val="009D0B85"/>
    <w:rsid w:val="009D18ED"/>
    <w:rsid w:val="009D21CF"/>
    <w:rsid w:val="009D3C0D"/>
    <w:rsid w:val="009E07B9"/>
    <w:rsid w:val="009E459F"/>
    <w:rsid w:val="009F1352"/>
    <w:rsid w:val="009F48AB"/>
    <w:rsid w:val="009F6951"/>
    <w:rsid w:val="009F7CC2"/>
    <w:rsid w:val="00A016B7"/>
    <w:rsid w:val="00A03CD7"/>
    <w:rsid w:val="00A05252"/>
    <w:rsid w:val="00A0578B"/>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4DE3"/>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134"/>
    <w:rsid w:val="00C03204"/>
    <w:rsid w:val="00C03B11"/>
    <w:rsid w:val="00C03D38"/>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80B78"/>
    <w:rsid w:val="00C859AC"/>
    <w:rsid w:val="00C87D38"/>
    <w:rsid w:val="00C92136"/>
    <w:rsid w:val="00C92396"/>
    <w:rsid w:val="00C93AC9"/>
    <w:rsid w:val="00C95284"/>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0EEB"/>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18C0"/>
    <w:rsid w:val="00E1200E"/>
    <w:rsid w:val="00E1251C"/>
    <w:rsid w:val="00E12B9E"/>
    <w:rsid w:val="00E147F4"/>
    <w:rsid w:val="00E15695"/>
    <w:rsid w:val="00E15DCB"/>
    <w:rsid w:val="00E16E37"/>
    <w:rsid w:val="00E21010"/>
    <w:rsid w:val="00E21857"/>
    <w:rsid w:val="00E2611D"/>
    <w:rsid w:val="00E26E1E"/>
    <w:rsid w:val="00E27173"/>
    <w:rsid w:val="00E333C2"/>
    <w:rsid w:val="00E36572"/>
    <w:rsid w:val="00E410E4"/>
    <w:rsid w:val="00E444D3"/>
    <w:rsid w:val="00E44DAD"/>
    <w:rsid w:val="00E46217"/>
    <w:rsid w:val="00E50291"/>
    <w:rsid w:val="00E50779"/>
    <w:rsid w:val="00E50D71"/>
    <w:rsid w:val="00E5276A"/>
    <w:rsid w:val="00E52D34"/>
    <w:rsid w:val="00E53F56"/>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42F8"/>
    <w:rsid w:val="00E94786"/>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0FFA"/>
    <w:rsid w:val="00EC1DAB"/>
    <w:rsid w:val="00EC30C4"/>
    <w:rsid w:val="00EC32CB"/>
    <w:rsid w:val="00EC3616"/>
    <w:rsid w:val="00EC67D4"/>
    <w:rsid w:val="00EC7247"/>
    <w:rsid w:val="00ED2434"/>
    <w:rsid w:val="00ED339C"/>
    <w:rsid w:val="00ED37F4"/>
    <w:rsid w:val="00ED38A8"/>
    <w:rsid w:val="00ED3DE7"/>
    <w:rsid w:val="00ED569D"/>
    <w:rsid w:val="00ED5FAC"/>
    <w:rsid w:val="00ED7A9B"/>
    <w:rsid w:val="00EE03D5"/>
    <w:rsid w:val="00EE05FA"/>
    <w:rsid w:val="00EE18A0"/>
    <w:rsid w:val="00EE2467"/>
    <w:rsid w:val="00EE788D"/>
    <w:rsid w:val="00EF41AA"/>
    <w:rsid w:val="00EF5A7D"/>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4D29"/>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5D5C"/>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4A85"/>
    <w:rsid w:val="00F8629E"/>
    <w:rsid w:val="00F86AC7"/>
    <w:rsid w:val="00F9283E"/>
    <w:rsid w:val="00F93AC2"/>
    <w:rsid w:val="00F966AB"/>
    <w:rsid w:val="00F966EA"/>
    <w:rsid w:val="00FA19DC"/>
    <w:rsid w:val="00FA1F73"/>
    <w:rsid w:val="00FA2EAC"/>
    <w:rsid w:val="00FA4F81"/>
    <w:rsid w:val="00FA508F"/>
    <w:rsid w:val="00FB0C1D"/>
    <w:rsid w:val="00FB149F"/>
    <w:rsid w:val="00FB1FB3"/>
    <w:rsid w:val="00FB33B0"/>
    <w:rsid w:val="00FB38C9"/>
    <w:rsid w:val="00FB4F46"/>
    <w:rsid w:val="00FB6091"/>
    <w:rsid w:val="00FB7975"/>
    <w:rsid w:val="00FC1E99"/>
    <w:rsid w:val="00FC28D2"/>
    <w:rsid w:val="00FC2946"/>
    <w:rsid w:val="00FC30F4"/>
    <w:rsid w:val="00FC3347"/>
    <w:rsid w:val="00FC38E4"/>
    <w:rsid w:val="00FC6B6F"/>
    <w:rsid w:val="00FD00B2"/>
    <w:rsid w:val="00FD0168"/>
    <w:rsid w:val="00FD2221"/>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99"/>
    <w:qFormat/>
    <w:rsid w:val="005A2DCB"/>
    <w:pPr>
      <w:spacing w:after="0" w:line="240" w:lineRule="auto"/>
    </w:pPr>
    <w:rPr>
      <w:rFonts w:ascii="Calibri" w:eastAsia="Times New Roman" w:hAnsi="Calibri" w:cs="Times New Roman"/>
    </w:rPr>
  </w:style>
  <w:style w:type="table" w:styleId="af">
    <w:name w:val="Table Grid"/>
    <w:basedOn w:val="a1"/>
    <w:uiPriority w:val="3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uiPriority w:val="99"/>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uiPriority w:val="99"/>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uiPriority w:val="99"/>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character" w:customStyle="1" w:styleId="FontStyle90">
    <w:name w:val="Font Style90"/>
    <w:rsid w:val="00685AAE"/>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93182.0" TargetMode="External"/><Relationship Id="rId18" Type="http://schemas.openxmlformats.org/officeDocument/2006/relationships/hyperlink" Target="consultantplus://offline/ref=840B7A3C855E1FA2E93C20F5459E6690A4DBA8A37BEBAA2024DEE2EE74F9E486D565F9D620DF42c6P" TargetMode="External"/><Relationship Id="rId26" Type="http://schemas.openxmlformats.org/officeDocument/2006/relationships/hyperlink" Target="garantF1://8815221.0" TargetMode="External"/><Relationship Id="rId3" Type="http://schemas.openxmlformats.org/officeDocument/2006/relationships/styles" Target="styles.xml"/><Relationship Id="rId21" Type="http://schemas.openxmlformats.org/officeDocument/2006/relationships/hyperlink" Target="consultantplus://offline/ref=95E5D5B855E5667ABADA1304C1321E2420B0BF17E8E9484C0FBA38126D11UBL" TargetMode="External"/><Relationship Id="rId7" Type="http://schemas.openxmlformats.org/officeDocument/2006/relationships/footnotes" Target="footnotes.xml"/><Relationship Id="rId12" Type="http://schemas.openxmlformats.org/officeDocument/2006/relationships/hyperlink" Target="garantF1://10005807.0" TargetMode="External"/><Relationship Id="rId17" Type="http://schemas.openxmlformats.org/officeDocument/2006/relationships/hyperlink" Target="garantF1://12077515.0" TargetMode="External"/><Relationship Id="rId25" Type="http://schemas.openxmlformats.org/officeDocument/2006/relationships/hyperlink" Target="consultantplus://offline/ref=95E5D5B855E5667ABADA1304C1321E2420B0BF17E8E9484C0FBA38126D11UBL" TargetMode="External"/><Relationship Id="rId2" Type="http://schemas.openxmlformats.org/officeDocument/2006/relationships/numbering" Target="numbering.xml"/><Relationship Id="rId16" Type="http://schemas.openxmlformats.org/officeDocument/2006/relationships/hyperlink" Target="garantF1://8822577.0" TargetMode="External"/><Relationship Id="rId20" Type="http://schemas.openxmlformats.org/officeDocument/2006/relationships/hyperlink" Target="consultantplus://offline/ref=95E5D5B855E5667ABADA1304C1321E2421B8B511EBE8484C0FBA38126D1BA52D84B34AAC5AC03A141BU7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0064072.0" TargetMode="External"/><Relationship Id="rId24" Type="http://schemas.openxmlformats.org/officeDocument/2006/relationships/hyperlink" Target="consultantplus://offline/ref=95E5D5B855E5667ABADA1304C1321E2421B8B511EBE8484C0FBA38126D1BA52D84B34AAC5AC03A141BU7L" TargetMode="External"/><Relationship Id="rId5" Type="http://schemas.openxmlformats.org/officeDocument/2006/relationships/settings" Target="settings.xml"/><Relationship Id="rId15" Type="http://schemas.openxmlformats.org/officeDocument/2006/relationships/hyperlink" Target="garantF1://10036409.0" TargetMode="External"/><Relationship Id="rId23" Type="http://schemas.openxmlformats.org/officeDocument/2006/relationships/hyperlink" Target="consultantplus://offline/ref=95E5D5B855E5667ABADA1304C1321E2422B5BC17EDE8484C0FBA38126D11UBL" TargetMode="External"/><Relationship Id="rId28" Type="http://schemas.openxmlformats.org/officeDocument/2006/relationships/theme" Target="theme/theme1.xml"/><Relationship Id="rId10" Type="http://schemas.openxmlformats.org/officeDocument/2006/relationships/hyperlink" Target="garantF1://10003000.0" TargetMode="External"/><Relationship Id="rId19" Type="http://schemas.openxmlformats.org/officeDocument/2006/relationships/hyperlink" Target="consultantplus://offline/ref=95E5D5B855E5667ABADA1304C1321E2421B9BF14EAE4484C0FBA38126D11UB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garantF1://95610.0" TargetMode="External"/><Relationship Id="rId22" Type="http://schemas.openxmlformats.org/officeDocument/2006/relationships/hyperlink" Target="consultantplus://offline/ref=95E5D5B855E5667ABADA1304C1321E2421B9BF14EAE4484C0FBA38126D11UBL"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8E622-ADC7-4B29-B1EE-B8B806F17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5940</TotalTime>
  <Pages>98</Pages>
  <Words>27358</Words>
  <Characters>155947</Characters>
  <Application>Microsoft Office Word</Application>
  <DocSecurity>0</DocSecurity>
  <Lines>1299</Lines>
  <Paragraphs>365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1078</cp:revision>
  <dcterms:created xsi:type="dcterms:W3CDTF">2020-01-14T13:18:00Z</dcterms:created>
  <dcterms:modified xsi:type="dcterms:W3CDTF">2022-02-25T14:00:00Z</dcterms:modified>
</cp:coreProperties>
</file>