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F72" w:rsidRPr="00BA1F72" w:rsidRDefault="00BA1F72" w:rsidP="00BA1F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right="277" w:hanging="284"/>
        <w:jc w:val="center"/>
        <w:rPr>
          <w:rFonts w:ascii="Times New Roman" w:hAnsi="Times New Roman" w:cs="Times New Roman"/>
          <w:b/>
          <w:noProof/>
        </w:rPr>
      </w:pPr>
      <w:r w:rsidRPr="00BA1F72">
        <w:rPr>
          <w:rFonts w:ascii="Times New Roman" w:hAnsi="Times New Roman" w:cs="Times New Roman"/>
          <w:b/>
          <w:noProof/>
        </w:rPr>
        <w:drawing>
          <wp:inline distT="0" distB="0" distL="0" distR="0" wp14:anchorId="3AA8A666" wp14:editId="73047D2E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F72" w:rsidRPr="00BA1F72" w:rsidRDefault="00BA1F72" w:rsidP="00BA1F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A1F72" w:rsidRPr="00BA1F72" w:rsidRDefault="00BA1F72" w:rsidP="00BA1F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F72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BA1F72" w:rsidRPr="00BA1F72" w:rsidRDefault="00BA1F72" w:rsidP="00BA1F72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BA1F72" w:rsidRPr="00BA1F72" w:rsidRDefault="00BA1F72" w:rsidP="00BA1F72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BA1F72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BA1F72" w:rsidRPr="00BA1F72" w:rsidRDefault="00BA1F72" w:rsidP="00BA1F7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 от 16.03. 2022 г.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</w:t>
      </w:r>
      <w:r w:rsidRPr="00BA1F72">
        <w:rPr>
          <w:rFonts w:ascii="Times New Roman" w:hAnsi="Times New Roman" w:cs="Times New Roman"/>
        </w:rPr>
        <w:t xml:space="preserve"> № 163</w:t>
      </w:r>
    </w:p>
    <w:p w:rsidR="00BA1F72" w:rsidRPr="00BA1F72" w:rsidRDefault="00BA1F72" w:rsidP="00BA1F7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с. Большое Игнатово</w:t>
      </w:r>
    </w:p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686"/>
      </w:tblGrid>
      <w:tr w:rsidR="00BA1F72" w:rsidRPr="00BA1F72" w:rsidTr="00393825">
        <w:tc>
          <w:tcPr>
            <w:tcW w:w="5778" w:type="dxa"/>
          </w:tcPr>
          <w:p w:rsidR="00BA1F72" w:rsidRPr="00BA1F72" w:rsidRDefault="00BA1F72" w:rsidP="00BA1F72">
            <w:pPr>
              <w:pStyle w:val="1"/>
              <w:spacing w:before="0" w:after="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A1F72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О внесении изменений в постановление Администрации Большеигнатовского муниципального района от 18.03.2020 №153 «Об утверждении Положения об организации и ведении гражданской обороны в Большеигнатовском муниципальном районе </w:t>
            </w:r>
          </w:p>
        </w:tc>
        <w:tc>
          <w:tcPr>
            <w:tcW w:w="3686" w:type="dxa"/>
          </w:tcPr>
          <w:p w:rsidR="00BA1F72" w:rsidRPr="00BA1F72" w:rsidRDefault="00BA1F72" w:rsidP="00BA1F72">
            <w:pPr>
              <w:pStyle w:val="ab"/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1F72">
        <w:rPr>
          <w:rFonts w:ascii="Times New Roman" w:hAnsi="Times New Roman" w:cs="Times New Roman"/>
          <w:b w:val="0"/>
          <w:sz w:val="22"/>
          <w:szCs w:val="22"/>
        </w:rPr>
        <w:t>На основании Приказа МЧС России от 17.12.2021 №874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№687», Администрация Большеигнатовского муниципального района</w:t>
      </w:r>
      <w:r w:rsidRPr="00BA1F72">
        <w:rPr>
          <w:rFonts w:ascii="Times New Roman" w:hAnsi="Times New Roman" w:cs="Times New Roman"/>
          <w:sz w:val="22"/>
          <w:szCs w:val="22"/>
        </w:rPr>
        <w:t xml:space="preserve">  постановляет:</w:t>
      </w:r>
    </w:p>
    <w:p w:rsidR="00BA1F72" w:rsidRPr="00BA1F72" w:rsidRDefault="00BA1F72" w:rsidP="00BA1F72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Внести изменение в постановление Администрации Большеигнатовского муниципального района от 18.03.2020 №153 «Об утверждении Положения об организации и ведении гражданской обороны в Большеигнатовском муниципальном районе</w:t>
      </w:r>
      <w:r w:rsidRPr="00BA1F72">
        <w:rPr>
          <w:rFonts w:ascii="Times New Roman" w:hAnsi="Times New Roman" w:cs="Times New Roman"/>
          <w:b/>
        </w:rPr>
        <w:t xml:space="preserve">, </w:t>
      </w:r>
      <w:r w:rsidRPr="00BA1F72">
        <w:rPr>
          <w:rFonts w:ascii="Times New Roman" w:hAnsi="Times New Roman" w:cs="Times New Roman"/>
        </w:rPr>
        <w:t>изложив Положение об организации и ведении   гражданской обороны в Большеигнатовском муниципальном  районе, в следующей редакции (прилагается).</w:t>
      </w:r>
    </w:p>
    <w:p w:rsidR="00BA1F72" w:rsidRPr="00BA1F72" w:rsidRDefault="00BA1F72" w:rsidP="00BA1F72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" w:firstLine="0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Настоящее постановление вступает в силу после его официального опубликования. </w:t>
      </w:r>
    </w:p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Глава Большеигнатовского </w:t>
      </w:r>
    </w:p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муниципального района                                         Т.Н. Полозова</w:t>
      </w:r>
    </w:p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BA1F72" w:rsidRPr="00BA1F72" w:rsidTr="00393825">
        <w:trPr>
          <w:jc w:val="center"/>
        </w:trPr>
        <w:tc>
          <w:tcPr>
            <w:tcW w:w="3936" w:type="dxa"/>
          </w:tcPr>
          <w:p w:rsidR="00BA1F72" w:rsidRPr="00BA1F72" w:rsidRDefault="00BA1F72" w:rsidP="00BA1F72">
            <w:pPr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  <w:hideMark/>
          </w:tcPr>
          <w:p w:rsidR="00BA1F72" w:rsidRPr="00BA1F72" w:rsidRDefault="00BA1F72" w:rsidP="00BA1F72">
            <w:pPr>
              <w:shd w:val="clear" w:color="auto" w:fill="FFFFFF"/>
              <w:spacing w:after="0" w:line="240" w:lineRule="auto"/>
              <w:ind w:right="7"/>
              <w:rPr>
                <w:rFonts w:ascii="Times New Roman" w:hAnsi="Times New Roman" w:cs="Times New Roman"/>
              </w:rPr>
            </w:pP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ind w:right="-267" w:firstLine="55"/>
              <w:jc w:val="right"/>
              <w:rPr>
                <w:rFonts w:ascii="Times New Roman" w:hAnsi="Times New Roman" w:cs="Times New Roman"/>
              </w:rPr>
            </w:pPr>
            <w:r w:rsidRPr="00BA1F72">
              <w:rPr>
                <w:rFonts w:ascii="Times New Roman" w:hAnsi="Times New Roman" w:cs="Times New Roman"/>
              </w:rPr>
              <w:t xml:space="preserve">Приложение 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ind w:right="-267" w:firstLine="55"/>
              <w:jc w:val="right"/>
              <w:rPr>
                <w:rFonts w:ascii="Times New Roman" w:hAnsi="Times New Roman" w:cs="Times New Roman"/>
              </w:rPr>
            </w:pPr>
            <w:r w:rsidRPr="00BA1F72">
              <w:rPr>
                <w:rFonts w:ascii="Times New Roman" w:hAnsi="Times New Roman" w:cs="Times New Roman"/>
              </w:rPr>
              <w:t>к Постановлению Администрации Большеигнатовского муниципального района от 16.03.2022 г. № 163 «О внесении изменений в постановление Администрации Большеигнатовского муниципального района от 18.03.2020 №153 «Об утверждении Положения об организации и ведении гражданской обороны в Большеигнатовском муниципальном районе»</w:t>
            </w:r>
          </w:p>
        </w:tc>
      </w:tr>
    </w:tbl>
    <w:p w:rsidR="00BA1F72" w:rsidRPr="00BA1F72" w:rsidRDefault="00BA1F72" w:rsidP="00BA1F7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BA1F72" w:rsidRPr="00BA1F72" w:rsidRDefault="00BA1F72" w:rsidP="00BA1F7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BA1F72">
        <w:rPr>
          <w:rFonts w:ascii="Times New Roman" w:hAnsi="Times New Roman" w:cs="Times New Roman"/>
          <w:color w:val="auto"/>
          <w:sz w:val="22"/>
          <w:szCs w:val="22"/>
        </w:rPr>
        <w:t>Положение</w:t>
      </w:r>
      <w:r w:rsidRPr="00BA1F72">
        <w:rPr>
          <w:rFonts w:ascii="Times New Roman" w:hAnsi="Times New Roman" w:cs="Times New Roman"/>
          <w:color w:val="auto"/>
          <w:sz w:val="22"/>
          <w:szCs w:val="22"/>
        </w:rPr>
        <w:br/>
        <w:t>об организации и ведении гражданской обороны в Большеигнатовском муниципальном районе</w:t>
      </w:r>
    </w:p>
    <w:p w:rsidR="00BA1F72" w:rsidRPr="00BA1F72" w:rsidRDefault="00BA1F72" w:rsidP="00BA1F72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A1F7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Настоящее Положение разработано в соответствии с </w:t>
      </w:r>
      <w:r w:rsidRPr="00BA1F72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>Федеральным законом</w:t>
      </w:r>
      <w:r w:rsidRPr="00BA1F7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от 12 февраля 1998 г. N 28-ФЗ "О гражданской обороне", </w:t>
      </w:r>
      <w:r w:rsidRPr="00BA1F72">
        <w:rPr>
          <w:rStyle w:val="a5"/>
          <w:rFonts w:ascii="Times New Roman" w:eastAsiaTheme="majorEastAsia" w:hAnsi="Times New Roman"/>
          <w:color w:val="auto"/>
          <w:sz w:val="22"/>
          <w:szCs w:val="22"/>
        </w:rPr>
        <w:t>постановлением</w:t>
      </w:r>
      <w:r w:rsidRPr="00BA1F7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Правительства Российской Федерации от 26 ноября 2007 г. N 804 "Об утверждении Положения о гражданской обороне в Российской Федерации" и  </w:t>
      </w:r>
      <w:hyperlink r:id="rId10" w:history="1">
        <w:r w:rsidRPr="00BA1F72">
          <w:rPr>
            <w:rStyle w:val="a5"/>
            <w:rFonts w:ascii="Times New Roman" w:eastAsiaTheme="majorEastAsia" w:hAnsi="Times New Roman"/>
            <w:color w:val="auto"/>
            <w:sz w:val="22"/>
            <w:szCs w:val="22"/>
          </w:rPr>
          <w:t>приказом</w:t>
        </w:r>
      </w:hyperlink>
      <w:r w:rsidRPr="00BA1F7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 от 14.11.2008 N 687 Приказ МЧС РФ от 17.12.2021 №874 "О внесении изменений в Положение об организации и ведении гражданской обороны в муниципальных образованиях и организациях"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Большеигнатовском муниципальном районе.</w:t>
      </w:r>
    </w:p>
    <w:p w:rsidR="00BA1F72" w:rsidRPr="00BA1F72" w:rsidRDefault="00BA1F72" w:rsidP="00BA1F72">
      <w:pPr>
        <w:suppressAutoHyphens/>
        <w:spacing w:after="0" w:line="240" w:lineRule="auto"/>
        <w:ind w:right="113" w:firstLine="567"/>
        <w:jc w:val="both"/>
        <w:rPr>
          <w:rFonts w:ascii="Times New Roman" w:hAnsi="Times New Roman" w:cs="Times New Roman"/>
        </w:rPr>
      </w:pPr>
      <w:bookmarkStart w:id="0" w:name="sub_1002"/>
      <w:r w:rsidRPr="00BA1F72">
        <w:rPr>
          <w:rFonts w:ascii="Times New Roman" w:hAnsi="Times New Roman" w:cs="Times New Roman"/>
        </w:rPr>
        <w:lastRenderedPageBreak/>
        <w:t>2.</w:t>
      </w:r>
      <w:bookmarkEnd w:id="0"/>
      <w:r w:rsidRPr="00BA1F72">
        <w:rPr>
          <w:rFonts w:ascii="Times New Roman" w:hAnsi="Times New Roman" w:cs="Times New Roman"/>
        </w:rPr>
        <w:t xml:space="preserve">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плана основных мероприятий  Большеигнатовского муниципального района Республики Мордовия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год  (далее - план основных мероприятий).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3. План основных мероприятий разрабатывается ведущим специалистом по вопросам гражданской обороны и чрезвычайным ситуациям Администрации Большеигнатовского муниципального района (далее – Администрация) и согласовывается с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1043"/>
      <w:r w:rsidRPr="00BA1F72">
        <w:rPr>
          <w:rFonts w:ascii="Times New Roman" w:hAnsi="Times New Roman" w:cs="Times New Roman"/>
        </w:rPr>
        <w:t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Большеигнатовского муниципального района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 природного и техногенного характера.</w:t>
      </w:r>
    </w:p>
    <w:bookmarkEnd w:id="1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4. Подготовка к ведению гражданской обороны в Большеигнатовском муниципальном районе определяется настоящим Положением и заключается в планировании мероприятий по защите населения, материальных и культурных ценностей на территории Большеигнатовского муниципального 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1052"/>
      <w:r w:rsidRPr="00BA1F72">
        <w:rPr>
          <w:rFonts w:ascii="Times New Roman" w:hAnsi="Times New Roman" w:cs="Times New Roman"/>
        </w:rPr>
        <w:t>Ведение гражданской обороны в Большеигнатовском муниципальном районе осуществляется на основе Плана гражданской обороны и защиты населения Большеигнатовского муниципального района,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bookmarkEnd w:id="2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5. План гражданской обороны и защиты населения (План гражданской обороны) определяет объем, организацию, порядок обеспечения, способы и сроки выполнения мероприятий по гражданской обороне и  ликвидации чрезвычайных ситуаций природного и техногенного характера в военное время.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Выполнение мероприятий по гражданской обороне и ликвидации чрезвычайных ситуаций природного и техногенного характера в мирное время осуществляется в соответствии с Планом действий по предупреждению и ликвидации чрезвычайных ситуаций.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1007"/>
      <w:r w:rsidRPr="00BA1F72">
        <w:rPr>
          <w:rFonts w:ascii="Times New Roman" w:hAnsi="Times New Roman" w:cs="Times New Roman"/>
        </w:rPr>
        <w:t>6. Обеспечение выполнения мероприятий по гражданской обороне в Большеигнатовского муниципального района осуществляется Администрацией,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Администрация определяет перечень организаций, обеспечивающих выполнение мероприятий по гражданской обороне на территории Большеигнатовского муниципального района.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7. Администрация в соответствии с полномочиями в области гражданской обороны создает запасы материально-технических, продовольственных, медицинских и иных средств, планирует и осуществляет мероприятия по гражданской обороне.</w:t>
      </w:r>
    </w:p>
    <w:bookmarkEnd w:id="3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8. По решению Главы Большеигнатовского муниципального района могут создаваться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в соответствующих положениях о спасательных службах.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Вид и количество спасательных служб определяются на основании расчета объема и характера выполняемых в соответствии с Планом гражданской обороны задач.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Положение о спасательной службе Большеигнатовского муниципального района разрабатывается уполномоченным работником по вопросам гражданской и обороны и чрезвычайным ситуациям Администрации муниципального района, согласовывается с руководителем соответствующей </w:t>
      </w:r>
      <w:r w:rsidRPr="00BA1F72">
        <w:rPr>
          <w:rFonts w:ascii="Times New Roman" w:hAnsi="Times New Roman" w:cs="Times New Roman"/>
        </w:rPr>
        <w:lastRenderedPageBreak/>
        <w:t>спасательной службы Республики Мордовия и утверждается Главой Большеигнатовского муниципального района.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" w:name="sub_1086"/>
      <w:r w:rsidRPr="00BA1F72">
        <w:rPr>
          <w:rFonts w:ascii="Times New Roman" w:hAnsi="Times New Roman" w:cs="Times New Roman"/>
        </w:rPr>
        <w:t>Методическое руководство созданием и обеспечением готовности сил и средств гражданской обороны в Большеигнатовском муниципальном районе, а также контроль в этой области осуществляются Главными управлениями МЧС России по Республики Мордовия.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5" w:name="sub_1009"/>
      <w:bookmarkEnd w:id="4"/>
      <w:r w:rsidRPr="00BA1F72">
        <w:rPr>
          <w:rFonts w:ascii="Times New Roman" w:hAnsi="Times New Roman" w:cs="Times New Roman"/>
        </w:rPr>
        <w:t xml:space="preserve">9. Для планирования, подготовки и проведения эвакуационных мероприятий Администрация заблаговременно в мирное время создается эвакуационная комиссия. Эвакуационная комиссия возглавляется заместителем Главы Большеигнатовского муниципального района по социальным вопросам. Деятельность эвакуационных комиссий регламентируется Положением об эвакуационной комиссии, утверждаемым руководителем гражданской обороны. </w:t>
      </w:r>
      <w:bookmarkStart w:id="6" w:name="sub_1010"/>
      <w:bookmarkEnd w:id="5"/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10. Силы гражданской обороны в мирное время могут привлекаеться для участия в мероприятиях по предупреждению и ликвидации чрезвычайных ситуаций природного и техногенного характера </w:t>
      </w:r>
      <w:bookmarkEnd w:id="6"/>
      <w:r w:rsidRPr="00BA1F72">
        <w:rPr>
          <w:rFonts w:ascii="Times New Roman" w:hAnsi="Times New Roman" w:cs="Times New Roman"/>
        </w:rPr>
        <w:t>по Решению руководителя гражданской обороны в отношении созданных ими сил гражданской обороны.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sub_1011"/>
      <w:r w:rsidRPr="00BA1F72">
        <w:rPr>
          <w:rFonts w:ascii="Times New Roman" w:hAnsi="Times New Roman" w:cs="Times New Roman"/>
        </w:rPr>
        <w:t xml:space="preserve">11. </w:t>
      </w:r>
      <w:bookmarkEnd w:id="7"/>
      <w:r w:rsidRPr="00BA1F72">
        <w:rPr>
          <w:rFonts w:ascii="Times New Roman" w:hAnsi="Times New Roman" w:cs="Times New Roman"/>
        </w:rPr>
        <w:t>Руководство гражданской обороной осуществляет должностное лицо местного самоуправления, возглавляющее местную администрацию (исполнительно - распорядительный орган муниципального образования). На территории Большеигнатовского муниципального района руководитель гражданской обороны - Глава Большеигнатовского муниципального района.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 Глава Большеигнатовского муниципального района несет персональную ответственность за организацию и проведение мероприятий по гражданской обороне и защите населения (</w:t>
      </w:r>
      <w:r w:rsidRPr="00BA1F72">
        <w:rPr>
          <w:rStyle w:val="a5"/>
          <w:rFonts w:ascii="Times New Roman" w:hAnsi="Times New Roman"/>
          <w:color w:val="auto"/>
        </w:rPr>
        <w:t>статья 11</w:t>
      </w:r>
      <w:r w:rsidRPr="00BA1F72">
        <w:rPr>
          <w:rFonts w:ascii="Times New Roman" w:hAnsi="Times New Roman" w:cs="Times New Roman"/>
        </w:rPr>
        <w:t xml:space="preserve"> Федерального закона от 12 февраля 1998 г. N 28-ФЗ).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sub_1012"/>
      <w:r w:rsidRPr="00BA1F72">
        <w:rPr>
          <w:rFonts w:ascii="Times New Roman" w:hAnsi="Times New Roman" w:cs="Times New Roman"/>
        </w:rPr>
        <w:t>12. Органом, осуществляющим управление гражданской обороной в Большеигнатовском муниципальном районе, является работник, уполномоченный на решение задач в области гражданской обороны (далее - работник по гражданской обороне).</w:t>
      </w:r>
    </w:p>
    <w:bookmarkEnd w:id="8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Глава Большеигнатовского муниципального района осуществляет назначение работника по гражданской обороне и утверждает его должностные обязанности.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Работник по гражданской обороне подчиняется непосредственно Главе Большеигнатовского муниципального района.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Большеигнатовского муниципального района организуется сбор информации в области гражданской обороны (далее - информация) и обмен ею.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9" w:name="sub_1014"/>
      <w:r w:rsidRPr="00BA1F72">
        <w:rPr>
          <w:rFonts w:ascii="Times New Roman" w:hAnsi="Times New Roman" w:cs="Times New Roman"/>
        </w:rPr>
        <w:t xml:space="preserve">14. Мероприятия по гражданской обороне на муниципальном уровне осуществляются в соответствии с </w:t>
      </w:r>
      <w:r w:rsidRPr="00BA1F72">
        <w:rPr>
          <w:rStyle w:val="a5"/>
          <w:rFonts w:ascii="Times New Roman" w:hAnsi="Times New Roman"/>
          <w:color w:val="auto"/>
        </w:rPr>
        <w:t>Конституцией</w:t>
      </w:r>
      <w:r w:rsidRPr="00BA1F72">
        <w:rPr>
          <w:rFonts w:ascii="Times New Roman" w:hAnsi="Times New Roman" w:cs="Times New Roman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sub_1015"/>
      <w:bookmarkEnd w:id="9"/>
      <w:r w:rsidRPr="00BA1F72">
        <w:rPr>
          <w:rFonts w:ascii="Times New Roman" w:hAnsi="Times New Roman" w:cs="Times New Roman"/>
        </w:rPr>
        <w:t>15. Администрация Большеигнатовского муниципального района в целях решения задач в области гражданской обороны планирует и осуществляет следующие основные мероприятия:</w:t>
      </w:r>
    </w:p>
    <w:bookmarkEnd w:id="10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15.1. По подготовке населения в области гражданской обороны: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  <w:color w:val="FF0000"/>
        </w:rPr>
        <w:t xml:space="preserve">      </w:t>
      </w:r>
      <w:r w:rsidRPr="00BA1F72">
        <w:rPr>
          <w:rFonts w:ascii="Times New Roman" w:hAnsi="Times New Roman" w:cs="Times New Roman"/>
        </w:rPr>
        <w:t>организация и подготовка населения Большеигнатовского муниципального района 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проведение учений и тренировок по гражданской обороне;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организационно-методическое руководство и контроль за подготовкой работников организаций, находящихся на территории Большеигнатовского муниципального района;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Большеигнатовского муниципального района в образовательных учреждениях дополнительного профессионального образования, имеющих соответствующую лицензию;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пропаганда знаний в области гражданской обороны.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lastRenderedPageBreak/>
        <w:t>15.2. 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сбор информации в области гражданской обороны и обмен ею.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15.3. По эвакуации населения, материальных и культурных ценностей в безопасные районы: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 соответствии с внесенными изменениями в План эвакуации и рассредоточения населения, материальных и культурных ценностей Республики Мордовия в Большеигнатовском муниципальном районе планирование, подготовка и проведение мероприятий по эвакуации населения, материальных и культурных ценностей, создание и организация деятельности эвакуационных органов, а также подготовка их личного состава не осуществляется.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15.4. По предоставлению населению средств индивидуальной и коллективной защиты: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 Большеигнатовском муниципальном районе объекты по хранению и уничтожению химического оружия, а также радиационно, ядерно и химически опасные объекты отсутствуют. В соответствии с действующим законодательством накопление, хранение и восполнение запасов СИЗОД для обеспечения работающего и не работающего населения не осуществляется.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 мирное время и при переводе гражданской обороны с мирного на военное время предусмотрено использование заглубленных помещений и других сооружений подземного пространства для укрытия населения.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15.5. По световой и другим видам маскировки: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Территория Большеигнатовского муниципального района не отнесена в установленном порядке к группам по гражданской обороне. В соответствии с действующим законодательством разработка планов осуществления комплексной маскировки, создание и поддержание в состоянии постоянной готовности запасов материально-технических средств для проведения мероприятий по световой и другим видам маскировки не осуществляется.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15.6.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1" w:name="sub_11562"/>
      <w:r w:rsidRPr="00BA1F72">
        <w:rPr>
          <w:rFonts w:ascii="Times New Roman" w:hAnsi="Times New Roman" w:cs="Times New Roman"/>
        </w:rPr>
        <w:t>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bookmarkEnd w:id="11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 15.7.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2" w:name="sub_11572"/>
      <w:r w:rsidRPr="00BA1F72">
        <w:rPr>
          <w:rFonts w:ascii="Times New Roman" w:hAnsi="Times New Roman" w:cs="Times New Roman"/>
        </w:rPr>
        <w:t>планирование и организация основных видов первоочередного жизнеобеспечения населения;</w:t>
      </w:r>
    </w:p>
    <w:bookmarkEnd w:id="12"/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нормированное снабжение населения продовольственными и непродовольственными товарами;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предоставление населению коммунально-бытовых услуг;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3" w:name="sub_11576"/>
      <w:r w:rsidRPr="00BA1F72">
        <w:rPr>
          <w:rFonts w:ascii="Times New Roman" w:hAnsi="Times New Roman" w:cs="Times New Roman"/>
        </w:rPr>
        <w:t>проведение санитарно-гигиенических и противоэпидемических мероприятий среди пострадавшего населения;</w:t>
      </w:r>
    </w:p>
    <w:bookmarkEnd w:id="13"/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проведение лечебно-эвакуационных мероприятий;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развертывание необходимой лечебной базы в безопасном районе, организация ее энерго- и водоснабжения;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4" w:name="sub_11579"/>
      <w:r w:rsidRPr="00BA1F72">
        <w:rPr>
          <w:rFonts w:ascii="Times New Roman" w:hAnsi="Times New Roman" w:cs="Times New Roman"/>
        </w:rPr>
        <w:lastRenderedPageBreak/>
        <w:t>оказание населению первой помощи;</w:t>
      </w:r>
    </w:p>
    <w:bookmarkEnd w:id="14"/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определение численности населения, оставшегося без жилья;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предоставление населению информационно-психологической поддержки.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15.8. По борьбе с пожарами, возникшими при военных конфликтах или вследствие этих конфликтов: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5" w:name="sub_11583"/>
      <w:r w:rsidRPr="00BA1F72">
        <w:rPr>
          <w:rFonts w:ascii="Times New Roman" w:hAnsi="Times New Roman" w:cs="Times New Roman"/>
        </w:rPr>
        <w:t>организация тушения пожаров в районах проведения аварийно-спасательных и других неотложных работ, в военное время;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6" w:name="sub_11584"/>
      <w:bookmarkEnd w:id="15"/>
      <w:r w:rsidRPr="00BA1F72">
        <w:rPr>
          <w:rFonts w:ascii="Times New Roman" w:hAnsi="Times New Roman" w:cs="Times New Roman"/>
        </w:rPr>
        <w:t>заблаговременное создание запасов химических реагентов для тушения пожаров.</w:t>
      </w:r>
    </w:p>
    <w:bookmarkEnd w:id="16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Большеигнатовский муниципальный район в зону возможного радиационного загрязнения и химического заражения не попадает. В соответствии с действующим законодательством введение режимов радиационной защиты не осуществляется.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 15.10. По санитарной обработке населения, обеззараживанию зданий и сооружений, специальной обработке техники и территорий: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7" w:name="sub_15102"/>
      <w:r w:rsidRPr="00BA1F72">
        <w:rPr>
          <w:rFonts w:ascii="Times New Roman" w:hAnsi="Times New Roman" w:cs="Times New Roman"/>
        </w:rPr>
        <w:t>заблаговременное создание запасов дезактивирующих, дегазирующих и дезинфицирующих веществ и растворов;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  <w:bookmarkEnd w:id="17"/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15.11.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Большеигнатовский муниципальный район в зону возможных сильных разрушений, радиоактивного и химического заражения (загрязнения), возможного катастрофического затопления и в очаг поражения не попадает. В соответствии с действующим законодательством создание и оснащение сил охраны общественного порядка, подготовка их в области гражданской обороны не осуществляется;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Восстановление и охрана общественного порядка, обеспечение безопасности дорожного движения на маршрутах эвакуации населения, а также для проведения аварийно-спасательных работ и выполнение других мероприятий осуществляется территориальным органом МВД России (по согласованию);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8" w:name="sub_11513"/>
      <w:r w:rsidRPr="00BA1F72">
        <w:rPr>
          <w:rFonts w:ascii="Times New Roman" w:hAnsi="Times New Roman" w:cs="Times New Roman"/>
        </w:rPr>
        <w:t>15.12. По вопросам срочного восстановления функционирования необходимых коммунальных служб в военное время: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9" w:name="sub_115122"/>
      <w:r w:rsidRPr="00BA1F72">
        <w:rPr>
          <w:rFonts w:ascii="Times New Roman" w:hAnsi="Times New Roman" w:cs="Times New Roman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20" w:name="sub_115123"/>
      <w:bookmarkEnd w:id="19"/>
      <w:r w:rsidRPr="00BA1F72">
        <w:rPr>
          <w:rFonts w:ascii="Times New Roman" w:hAnsi="Times New Roman" w:cs="Times New Roman"/>
        </w:rPr>
        <w:t>создание запасов оборудования и запасных частей для ремонта поврежденных систем газо-, энерго-, водоснабжения, водоотведения и канализации;</w:t>
      </w:r>
    </w:p>
    <w:bookmarkEnd w:id="20"/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и подготовка резерва мобильных средств для очистки, опреснения и транспортировки воды;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BA1F72" w:rsidRPr="00BA1F72" w:rsidRDefault="00BA1F72" w:rsidP="00BA1F7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bookmarkEnd w:id="18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15.13. По срочному захоронению трупов в военное время: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lastRenderedPageBreak/>
        <w:t>заблаговременное, в мирное время, определение мест возможных захоронений;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оборудование мест погребения (захоронения) тел (останков) погибших;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организация санитарно-эпидемиологического надзора.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1" w:name="sub_11515"/>
      <w:r w:rsidRPr="00BA1F72">
        <w:rPr>
          <w:rFonts w:ascii="Times New Roman" w:hAnsi="Times New Roman" w:cs="Times New Roman"/>
        </w:rPr>
        <w:t>15.14.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2" w:name="sub_115142"/>
      <w:r w:rsidRPr="00BA1F72">
        <w:rPr>
          <w:rFonts w:ascii="Times New Roman" w:hAnsi="Times New Roman" w:cs="Times New Roman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экономики;</w:t>
      </w:r>
    </w:p>
    <w:bookmarkEnd w:id="22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страхового фонда документации;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15.15. По вопросам обеспечения постоянной готовности сил и средств гражданской обороны:</w:t>
      </w:r>
    </w:p>
    <w:bookmarkEnd w:id="21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создание и оснащение сил гражданской обороны современными техникой и оборудованием;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подготовка сил гражданской обороны к действиям, проведение учений и тренировок по гражданской обороне;</w:t>
      </w:r>
    </w:p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3" w:name="sub_115154"/>
      <w:r w:rsidRPr="00BA1F72">
        <w:rPr>
          <w:rFonts w:ascii="Times New Roman" w:hAnsi="Times New Roman" w:cs="Times New Roman"/>
        </w:rPr>
        <w:t>планирование действий сил гражданской обороны;</w:t>
      </w:r>
    </w:p>
    <w:bookmarkEnd w:id="23"/>
    <w:p w:rsidR="00BA1F72" w:rsidRPr="00BA1F72" w:rsidRDefault="00BA1F72" w:rsidP="00BA1F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BA1F72" w:rsidRPr="00BA1F72" w:rsidRDefault="00BA1F72" w:rsidP="00BA1F72">
      <w:pPr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noProof/>
        </w:rPr>
      </w:pPr>
      <w:r w:rsidRPr="00BA1F72">
        <w:rPr>
          <w:rFonts w:ascii="Times New Roman" w:hAnsi="Times New Roman" w:cs="Times New Roman"/>
          <w:noProof/>
        </w:rPr>
        <w:drawing>
          <wp:inline distT="0" distB="0" distL="0" distR="0" wp14:anchorId="1616E6B6" wp14:editId="079D966F">
            <wp:extent cx="571500" cy="600075"/>
            <wp:effectExtent l="0" t="0" r="0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F72" w:rsidRPr="00BA1F72" w:rsidRDefault="00BA1F72" w:rsidP="00BA1F72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BA1F72" w:rsidRPr="00BA1F72" w:rsidRDefault="00BA1F72" w:rsidP="00BA1F72">
      <w:pPr>
        <w:shd w:val="clear" w:color="auto" w:fill="FFFFFF"/>
        <w:tabs>
          <w:tab w:val="left" w:pos="9214"/>
          <w:tab w:val="left" w:pos="9355"/>
        </w:tabs>
        <w:spacing w:after="0" w:line="240" w:lineRule="auto"/>
        <w:ind w:right="1259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BA1F72">
        <w:rPr>
          <w:rFonts w:ascii="Times New Roman" w:hAnsi="Times New Roman" w:cs="Times New Roman"/>
          <w:b/>
          <w:color w:val="000000"/>
          <w:spacing w:val="-8"/>
        </w:rPr>
        <w:t>Администрация</w:t>
      </w:r>
      <w:r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BA1F72">
        <w:rPr>
          <w:rFonts w:ascii="Times New Roman" w:hAnsi="Times New Roman" w:cs="Times New Roman"/>
          <w:b/>
          <w:color w:val="000000"/>
          <w:spacing w:val="-8"/>
        </w:rPr>
        <w:t>Большеигнатовского му</w:t>
      </w:r>
      <w:r w:rsidRPr="00BA1F72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BA1F72">
        <w:rPr>
          <w:rFonts w:ascii="Times New Roman" w:hAnsi="Times New Roman" w:cs="Times New Roman"/>
          <w:b/>
          <w:color w:val="000000"/>
          <w:spacing w:val="-11"/>
        </w:rPr>
        <w:t xml:space="preserve">  Республики Мордовия</w:t>
      </w:r>
    </w:p>
    <w:p w:rsidR="00BA1F72" w:rsidRPr="00BA1F72" w:rsidRDefault="00BA1F72" w:rsidP="00BA1F72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  <w:r w:rsidRPr="00BA1F72">
        <w:rPr>
          <w:rFonts w:ascii="Times New Roman" w:hAnsi="Times New Roman" w:cs="Times New Roman"/>
          <w:b/>
          <w:color w:val="000000"/>
          <w:spacing w:val="-11"/>
        </w:rPr>
        <w:t xml:space="preserve">                   </w:t>
      </w:r>
    </w:p>
    <w:p w:rsidR="00BA1F72" w:rsidRPr="00BA1F72" w:rsidRDefault="00BA1F72" w:rsidP="00BA1F72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pacing w:val="-11"/>
        </w:rPr>
      </w:pPr>
      <w:r w:rsidRPr="00BA1F72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BA1F72" w:rsidRPr="00BA1F72" w:rsidRDefault="00BA1F72" w:rsidP="00BA1F72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BA1F72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         </w:t>
      </w:r>
    </w:p>
    <w:p w:rsidR="00BA1F72" w:rsidRPr="00BA1F72" w:rsidRDefault="00BA1F72" w:rsidP="00BA1F72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  <w:color w:val="000000"/>
          <w:spacing w:val="-2"/>
        </w:rPr>
        <w:t xml:space="preserve">     от 16.03.</w:t>
      </w:r>
      <w:r w:rsidRPr="00BA1F72">
        <w:rPr>
          <w:rFonts w:ascii="Times New Roman" w:hAnsi="Times New Roman" w:cs="Times New Roman"/>
          <w:color w:val="000000"/>
        </w:rPr>
        <w:t xml:space="preserve">2022 </w:t>
      </w:r>
      <w:r w:rsidRPr="00BA1F72">
        <w:rPr>
          <w:rFonts w:ascii="Times New Roman" w:hAnsi="Times New Roman" w:cs="Times New Roman"/>
          <w:color w:val="000000"/>
          <w:spacing w:val="-4"/>
        </w:rPr>
        <w:t>года</w:t>
      </w:r>
      <w:r w:rsidRPr="00BA1F72">
        <w:rPr>
          <w:rFonts w:ascii="Times New Roman" w:hAnsi="Times New Roman" w:cs="Times New Roman"/>
          <w:color w:val="000000"/>
        </w:rPr>
        <w:t xml:space="preserve">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</w:t>
      </w:r>
      <w:r w:rsidRPr="00BA1F72">
        <w:rPr>
          <w:rFonts w:ascii="Times New Roman" w:hAnsi="Times New Roman" w:cs="Times New Roman"/>
          <w:color w:val="000000"/>
        </w:rPr>
        <w:t xml:space="preserve">     </w:t>
      </w:r>
      <w:r w:rsidRPr="00BA1F72">
        <w:rPr>
          <w:rFonts w:ascii="Times New Roman" w:hAnsi="Times New Roman" w:cs="Times New Roman"/>
          <w:color w:val="000000"/>
          <w:spacing w:val="-7"/>
        </w:rPr>
        <w:t>№164</w:t>
      </w:r>
    </w:p>
    <w:p w:rsidR="00BA1F72" w:rsidRPr="00BA1F72" w:rsidRDefault="00BA1F72" w:rsidP="00BA1F72">
      <w:pPr>
        <w:spacing w:after="0" w:line="240" w:lineRule="auto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с. Большое Игнатово</w:t>
      </w:r>
    </w:p>
    <w:p w:rsidR="00BA1F72" w:rsidRPr="00BA1F72" w:rsidRDefault="00BA1F72" w:rsidP="00BA1F7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Большеигнатовского муниципального района от 26.12.2018 года </w:t>
      </w: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№493 «Об утверждении муниципальной программы</w:t>
      </w: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«Экономическое развитие Большеигнатовского</w:t>
      </w: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муниципального района Республики Мордовия до 2025 года»»</w:t>
      </w:r>
    </w:p>
    <w:p w:rsidR="00BA1F72" w:rsidRPr="00BA1F72" w:rsidRDefault="00BA1F72" w:rsidP="00BA1F72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</w:p>
    <w:p w:rsidR="00BA1F72" w:rsidRPr="00BA1F72" w:rsidRDefault="00BA1F72" w:rsidP="00BA1F72">
      <w:pPr>
        <w:tabs>
          <w:tab w:val="left" w:pos="5040"/>
          <w:tab w:val="left" w:pos="9214"/>
        </w:tabs>
        <w:suppressAutoHyphens/>
        <w:spacing w:after="0" w:line="240" w:lineRule="auto"/>
        <w:ind w:right="425"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Администрация Большеигнатовского  муниципального района </w:t>
      </w:r>
      <w:r w:rsidRPr="00BA1F72">
        <w:rPr>
          <w:rFonts w:ascii="Times New Roman" w:hAnsi="Times New Roman" w:cs="Times New Roman"/>
          <w:b/>
        </w:rPr>
        <w:t>постановляет:</w:t>
      </w:r>
    </w:p>
    <w:p w:rsidR="00BA1F72" w:rsidRPr="00BA1F72" w:rsidRDefault="00BA1F72" w:rsidP="00BA1F72">
      <w:pPr>
        <w:tabs>
          <w:tab w:val="left" w:pos="5040"/>
          <w:tab w:val="left" w:pos="9214"/>
        </w:tabs>
        <w:suppressAutoHyphens/>
        <w:spacing w:after="0" w:line="240" w:lineRule="auto"/>
        <w:ind w:right="425"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1. Внести в муниципальную программу «Экономическое развитие Большеигнатовского муниципального района Республики Мордовия до 2025 года», утвержденную постановлением Администрации Большеигнатовского муниципального района от 26.12.2018 года №493 «Об утверждении муниципальной программы «Экономическое развитие Большеигнатовского </w:t>
      </w:r>
      <w:r w:rsidRPr="00BA1F72">
        <w:rPr>
          <w:rFonts w:ascii="Times New Roman" w:hAnsi="Times New Roman" w:cs="Times New Roman"/>
        </w:rPr>
        <w:lastRenderedPageBreak/>
        <w:t>муниципального района Республики Мордовия до 2025 года» (далее - Программа),  изменения следующего содержания:</w:t>
      </w:r>
    </w:p>
    <w:p w:rsidR="00BA1F72" w:rsidRPr="00BA1F72" w:rsidRDefault="00BA1F72" w:rsidP="00BA1F72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1.1. в паспорте Программы позицию</w:t>
      </w:r>
      <w:r w:rsidRPr="00BA1F72">
        <w:rPr>
          <w:rFonts w:ascii="Times New Roman" w:hAnsi="Times New Roman" w:cs="Times New Roman"/>
          <w:b/>
          <w:color w:val="000000"/>
        </w:rPr>
        <w:t xml:space="preserve"> </w:t>
      </w:r>
      <w:r w:rsidRPr="00BA1F72">
        <w:rPr>
          <w:rFonts w:ascii="Times New Roman" w:hAnsi="Times New Roman" w:cs="Times New Roman"/>
          <w:color w:val="000000"/>
        </w:rPr>
        <w:t>«Объемы и источники финансирования Программы»</w:t>
      </w:r>
      <w:r w:rsidRPr="00BA1F72">
        <w:rPr>
          <w:rFonts w:ascii="Times New Roman" w:hAnsi="Times New Roman" w:cs="Times New Roman"/>
        </w:rPr>
        <w:t xml:space="preserve"> изложить  в следующей редакции:</w:t>
      </w:r>
    </w:p>
    <w:tbl>
      <w:tblPr>
        <w:tblW w:w="0" w:type="auto"/>
        <w:tblInd w:w="30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10"/>
        <w:gridCol w:w="6975"/>
      </w:tblGrid>
      <w:tr w:rsidR="00BA1F72" w:rsidRPr="00BA1F72" w:rsidTr="00393825">
        <w:trPr>
          <w:trHeight w:val="977"/>
        </w:trPr>
        <w:tc>
          <w:tcPr>
            <w:tcW w:w="2410" w:type="dxa"/>
          </w:tcPr>
          <w:p w:rsidR="00BA1F72" w:rsidRPr="00BA1F72" w:rsidRDefault="00BA1F72" w:rsidP="00BA1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BA1F72">
              <w:rPr>
                <w:rFonts w:ascii="Times New Roman" w:hAnsi="Times New Roman" w:cs="Times New Roman"/>
                <w:b/>
                <w:color w:val="000000"/>
              </w:rPr>
              <w:t>«Объемы и источники финансирования Пр</w:t>
            </w:r>
            <w:r w:rsidRPr="00BA1F72">
              <w:rPr>
                <w:rFonts w:ascii="Times New Roman" w:hAnsi="Times New Roman" w:cs="Times New Roman"/>
                <w:b/>
                <w:color w:val="000000"/>
              </w:rPr>
              <w:t>о</w:t>
            </w:r>
            <w:r w:rsidRPr="00BA1F72">
              <w:rPr>
                <w:rFonts w:ascii="Times New Roman" w:hAnsi="Times New Roman" w:cs="Times New Roman"/>
                <w:b/>
                <w:color w:val="000000"/>
              </w:rPr>
              <w:t>граммы</w:t>
            </w:r>
          </w:p>
        </w:tc>
        <w:tc>
          <w:tcPr>
            <w:tcW w:w="6975" w:type="dxa"/>
            <w:shd w:val="clear" w:color="auto" w:fill="auto"/>
          </w:tcPr>
          <w:p w:rsidR="00BA1F72" w:rsidRPr="00BA1F72" w:rsidRDefault="00BA1F72" w:rsidP="00BA1F72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Объёмы финансирования на реализацию мероприятий Программы  в 2019-2025  годах составят 30789,8426 тыс. рублей, в том числе: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2019 году – 2413,7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2020 году-   2083,363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2021 году – 2115,8796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2022 году –2816,9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2023 году – 21120 тыс. рублей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2024 году – 120 тыс. рублей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2025 году – 120 тыс. рублей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 xml:space="preserve">из них средства 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федерального бюджета 0 тыс. рублей, в том числе: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2019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2020 году-  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2021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2022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2023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2024 году –0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2025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республиканского бюджета  5916,90662 тыс. рублей, в том числе: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2019 году – 0 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2020 году-   1832,4198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2021 году – 1762,38682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2022 году – 2322,1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2023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2024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2025 году – 0 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местного бюджета 2372,93598  тыс. рублей, в том числе: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2019 году – 913,7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2020 году-   250,9432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2021 году – 353,49278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2022 году – 494,8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2023 году – 120 тыс. рублей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2024 году –120 тыс. рублей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 xml:space="preserve">в 2025 году – 120 тыс. рублей 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внебюджетных источников  22500 тыс. рублей, в том чи</w:t>
            </w:r>
            <w:r w:rsidRPr="00BA1F72">
              <w:rPr>
                <w:rFonts w:ascii="Times New Roman" w:hAnsi="Times New Roman" w:cs="Times New Roman"/>
                <w:spacing w:val="-2"/>
              </w:rPr>
              <w:t>с</w:t>
            </w:r>
            <w:r w:rsidRPr="00BA1F72">
              <w:rPr>
                <w:rFonts w:ascii="Times New Roman" w:hAnsi="Times New Roman" w:cs="Times New Roman"/>
                <w:spacing w:val="-2"/>
              </w:rPr>
              <w:t>ле: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2019 году – 1500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2020 году-   0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2021 году – 0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2022 году – 0 тыс. рублей;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2023 году – 21000 тыс. рублей</w:t>
            </w:r>
          </w:p>
          <w:p w:rsidR="00BA1F72" w:rsidRPr="00BA1F72" w:rsidRDefault="00BA1F72" w:rsidP="00BA1F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BA1F72">
              <w:rPr>
                <w:rFonts w:ascii="Times New Roman" w:hAnsi="Times New Roman" w:cs="Times New Roman"/>
                <w:spacing w:val="-2"/>
              </w:rPr>
              <w:t>в 2024 году – 0 тыс. рублей</w:t>
            </w:r>
          </w:p>
          <w:p w:rsidR="00BA1F72" w:rsidRPr="00BA1F72" w:rsidRDefault="00BA1F72" w:rsidP="00BA1F72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BA1F72">
              <w:rPr>
                <w:spacing w:val="-2"/>
                <w:sz w:val="22"/>
                <w:szCs w:val="22"/>
              </w:rPr>
              <w:t>в 2025 году – 0 тыс. рублей»</w:t>
            </w:r>
          </w:p>
        </w:tc>
      </w:tr>
    </w:tbl>
    <w:p w:rsidR="00BA1F72" w:rsidRPr="00BA1F72" w:rsidRDefault="00BA1F72" w:rsidP="00BA1F72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1.2. Приложение 3 к  Программе  изложить в следующей редакции (прилагается). </w:t>
      </w: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 xml:space="preserve">       2. Признать утратившим силу постановление Администрации Большеигнатовского муниципального района от 17.01.2022 г. № 9 «О внесении изменений в постановление Администрации Большеигнатовского муниципального района от 26.12.2018 года №493 «Об утверждении муниципальной программы «Экономическое развитие Большеигнатовского</w:t>
      </w:r>
    </w:p>
    <w:p w:rsidR="00BA1F72" w:rsidRPr="00BA1F72" w:rsidRDefault="00BA1F72" w:rsidP="00BA1F72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муниципального района Республики Мордовия до 2025 года»».</w:t>
      </w:r>
    </w:p>
    <w:p w:rsidR="00BA1F72" w:rsidRPr="00BA1F72" w:rsidRDefault="00BA1F72" w:rsidP="00BA1F72">
      <w:pPr>
        <w:tabs>
          <w:tab w:val="left" w:pos="360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A1F72">
        <w:rPr>
          <w:rFonts w:ascii="Times New Roman" w:hAnsi="Times New Roman" w:cs="Times New Roman"/>
        </w:rPr>
        <w:t>3. Настоящее постановление вступает в силу после его                           официального  опубликования</w:t>
      </w:r>
    </w:p>
    <w:p w:rsidR="00BA1F72" w:rsidRPr="00BA1F72" w:rsidRDefault="00BA1F72" w:rsidP="00BA1F72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  <w:bookmarkStart w:id="24" w:name="_GoBack"/>
      <w:bookmarkEnd w:id="24"/>
      <w:r w:rsidRPr="00BA1F72">
        <w:rPr>
          <w:rFonts w:ascii="Times New Roman" w:hAnsi="Times New Roman" w:cs="Times New Roman"/>
        </w:rPr>
        <w:t xml:space="preserve">Глава  Большеигнатовского </w:t>
      </w:r>
    </w:p>
    <w:p w:rsidR="00B20C08" w:rsidRPr="00BA1F72" w:rsidRDefault="00BA1F72" w:rsidP="00BA1F72">
      <w:pPr>
        <w:tabs>
          <w:tab w:val="left" w:pos="9214"/>
        </w:tabs>
        <w:spacing w:after="0" w:line="240" w:lineRule="auto"/>
        <w:ind w:right="425"/>
        <w:jc w:val="both"/>
      </w:pPr>
      <w:r w:rsidRPr="00BA1F72">
        <w:rPr>
          <w:rFonts w:ascii="Times New Roman" w:hAnsi="Times New Roman" w:cs="Times New Roman"/>
        </w:rPr>
        <w:t>муниципального района                                                      Т.Н. Полозова</w:t>
      </w:r>
      <w:r>
        <w:rPr>
          <w:sz w:val="28"/>
          <w:szCs w:val="28"/>
        </w:rPr>
        <w:t xml:space="preserve">                           </w:t>
      </w:r>
    </w:p>
    <w:sectPr w:rsidR="00B20C08" w:rsidRPr="00BA1F72" w:rsidSect="001954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FB6" w:rsidRDefault="00532FB6" w:rsidP="00AE471C">
      <w:pPr>
        <w:spacing w:after="0" w:line="240" w:lineRule="auto"/>
      </w:pPr>
      <w:r>
        <w:separator/>
      </w:r>
    </w:p>
  </w:endnote>
  <w:endnote w:type="continuationSeparator" w:id="0">
    <w:p w:rsidR="00532FB6" w:rsidRDefault="00532FB6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FB6" w:rsidRDefault="00532FB6" w:rsidP="00AE471C">
      <w:pPr>
        <w:spacing w:after="0" w:line="240" w:lineRule="auto"/>
      </w:pPr>
      <w:r>
        <w:separator/>
      </w:r>
    </w:p>
  </w:footnote>
  <w:footnote w:type="continuationSeparator" w:id="0">
    <w:p w:rsidR="00532FB6" w:rsidRDefault="00532FB6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16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71003"/>
    <w:rsid w:val="00473442"/>
    <w:rsid w:val="0047345E"/>
    <w:rsid w:val="0047555D"/>
    <w:rsid w:val="00477AC2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97AB7"/>
    <w:rsid w:val="005A0CFB"/>
    <w:rsid w:val="005A2DCB"/>
    <w:rsid w:val="005A2F2B"/>
    <w:rsid w:val="005A3999"/>
    <w:rsid w:val="005A5D28"/>
    <w:rsid w:val="005A60F1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37"/>
    <w:rsid w:val="006D4050"/>
    <w:rsid w:val="006D5418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200BB"/>
    <w:rsid w:val="00A2149D"/>
    <w:rsid w:val="00A268A2"/>
    <w:rsid w:val="00A2751D"/>
    <w:rsid w:val="00A3639C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63EC"/>
    <w:rsid w:val="00CE207F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uiPriority w:val="99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uiPriority w:val="10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uiPriority w:val="10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uiPriority w:val="99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garantF1://94436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61A92-7B23-4829-8FFF-C5A0035E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6265</TotalTime>
  <Pages>1</Pages>
  <Words>3574</Words>
  <Characters>20376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1189</cp:revision>
  <dcterms:created xsi:type="dcterms:W3CDTF">2020-01-14T13:18:00Z</dcterms:created>
  <dcterms:modified xsi:type="dcterms:W3CDTF">2022-04-01T07:14:00Z</dcterms:modified>
</cp:coreProperties>
</file>