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D27BA">
        <w:rPr>
          <w:rFonts w:ascii="Times New Roman" w:hAnsi="Times New Roman" w:cs="Times New Roman"/>
          <w:sz w:val="24"/>
          <w:szCs w:val="24"/>
        </w:rPr>
        <w:t>Утвержденное</w:t>
      </w:r>
      <w:proofErr w:type="gramEnd"/>
      <w:r w:rsidRPr="001D27BA">
        <w:rPr>
          <w:rFonts w:ascii="Times New Roman" w:hAnsi="Times New Roman" w:cs="Times New Roman"/>
          <w:sz w:val="24"/>
          <w:szCs w:val="24"/>
        </w:rPr>
        <w:t xml:space="preserve"> постановлением  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>Администрации Большеигнатовского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от </w:t>
      </w:r>
      <w:r w:rsidR="005613CF" w:rsidRPr="005613CF">
        <w:rPr>
          <w:rFonts w:ascii="Times New Roman" w:hAnsi="Times New Roman" w:cs="Times New Roman"/>
          <w:sz w:val="24"/>
          <w:szCs w:val="24"/>
        </w:rPr>
        <w:t>17</w:t>
      </w:r>
      <w:r w:rsidR="00A109DD" w:rsidRPr="005613CF">
        <w:rPr>
          <w:rFonts w:ascii="Times New Roman" w:hAnsi="Times New Roman" w:cs="Times New Roman"/>
          <w:sz w:val="24"/>
          <w:szCs w:val="24"/>
        </w:rPr>
        <w:t>.0</w:t>
      </w:r>
      <w:r w:rsidR="005613CF" w:rsidRPr="005613CF">
        <w:rPr>
          <w:rFonts w:ascii="Times New Roman" w:hAnsi="Times New Roman" w:cs="Times New Roman"/>
          <w:sz w:val="24"/>
          <w:szCs w:val="24"/>
        </w:rPr>
        <w:t>5</w:t>
      </w:r>
      <w:r w:rsidR="00A109DD" w:rsidRPr="005613CF">
        <w:rPr>
          <w:rFonts w:ascii="Times New Roman" w:hAnsi="Times New Roman" w:cs="Times New Roman"/>
          <w:sz w:val="24"/>
          <w:szCs w:val="24"/>
        </w:rPr>
        <w:t>.</w:t>
      </w:r>
      <w:r w:rsidRPr="005613CF">
        <w:rPr>
          <w:rFonts w:ascii="Times New Roman" w:hAnsi="Times New Roman" w:cs="Times New Roman"/>
          <w:sz w:val="24"/>
          <w:szCs w:val="24"/>
        </w:rPr>
        <w:t xml:space="preserve">2022г.  № </w:t>
      </w:r>
      <w:r w:rsidR="005613CF">
        <w:rPr>
          <w:rFonts w:ascii="Times New Roman" w:hAnsi="Times New Roman" w:cs="Times New Roman"/>
          <w:sz w:val="24"/>
          <w:szCs w:val="24"/>
        </w:rPr>
        <w:t>249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>«О проведен</w:t>
      </w:r>
      <w:proofErr w:type="gramStart"/>
      <w:r w:rsidRPr="001D27B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1D27BA">
        <w:rPr>
          <w:rFonts w:ascii="Times New Roman" w:hAnsi="Times New Roman" w:cs="Times New Roman"/>
          <w:sz w:val="24"/>
          <w:szCs w:val="24"/>
        </w:rPr>
        <w:t>кциона в электронной форме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с открытой формой подачи предложения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о цене по приватизации и продаже </w:t>
      </w:r>
      <w:proofErr w:type="gramStart"/>
      <w:r w:rsidRPr="001D27BA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имущества Большеигнатовского муниципального</w:t>
      </w:r>
    </w:p>
    <w:p w:rsidR="00B50FC8" w:rsidRPr="00B50FC8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района Республики Мордовия»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</w:p>
    <w:p w:rsidR="00B50FC8" w:rsidRDefault="00B50FC8"/>
    <w:p w:rsidR="00B50FC8" w:rsidRPr="00B50FC8" w:rsidRDefault="00B50FC8" w:rsidP="00B50F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</w:p>
    <w:p w:rsidR="00F626DF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сообщение</w:t>
      </w:r>
      <w:r w:rsidR="00F626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B50FC8" w:rsidRPr="00F626DF" w:rsidRDefault="00B50FC8" w:rsidP="00F62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 по приватизации и продаже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на электронной торговой площадке в сети Интернет</w:t>
      </w:r>
    </w:p>
    <w:p w:rsidR="00B50FC8" w:rsidRPr="00F626DF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http://</w:t>
      </w:r>
      <w:proofErr w:type="spellStart"/>
      <w:r w:rsidRPr="00F626D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utp</w:t>
      </w:r>
      <w:proofErr w:type="spellEnd"/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.sberbank-ast.ru</w:t>
      </w:r>
    </w:p>
    <w:p w:rsidR="00B50FC8" w:rsidRPr="00B50FC8" w:rsidRDefault="00B50FC8" w:rsidP="00B50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F626DF" w:rsidRDefault="00B50FC8" w:rsidP="00B50FC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Аукционная документация по продаже муниципального имущества Большеигнатовского муниципального района Республики Мордовия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1. Извещение о проведен</w:t>
      </w:r>
      <w:proofErr w:type="gramStart"/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кциона в электронной форме</w:t>
      </w:r>
    </w:p>
    <w:p w:rsidR="00B50FC8" w:rsidRPr="00B50FC8" w:rsidRDefault="00B50FC8" w:rsidP="00B50FC8">
      <w:pPr>
        <w:widowControl w:val="0"/>
        <w:tabs>
          <w:tab w:val="left" w:pos="900"/>
          <w:tab w:val="left" w:pos="36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Большеигнатовского муниципального района Республики Мордовия 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Сайт </w:t>
      </w:r>
      <w:r w:rsidRPr="00B50FC8">
        <w:rPr>
          <w:rFonts w:ascii="Calibri" w:eastAsia="Times New Roman" w:hAnsi="Calibri" w:cs="Times New Roman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http://bignatovo.e-mordovia.ru/,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 электронной почты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, телефон: 8(834 42) 2-13-57.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</w:rPr>
        <w:t> 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Юридические лица, которые в соответствии с </w:t>
      </w:r>
      <w:hyperlink r:id="rId6" w:anchor="/document/12125505/entry/11381" w:history="1">
        <w:r w:rsidRPr="00B50F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подпунктом 8.1 пункта 1 статьи 6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Федерального закона от 21.12.2001 № 178-ФЗ «О приватизации государственного и муниципального имущества» 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осуществляют функции продавца муниципального имущества не привлекают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c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 торгов: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Большеигнатовского муниципального района Республики Мордовия 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40. Сайт </w:t>
      </w:r>
      <w:r w:rsidRPr="00B50FC8">
        <w:rPr>
          <w:rFonts w:ascii="Calibri" w:eastAsia="Times New Roman" w:hAnsi="Calibri" w:cs="Times New Roman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http://bignatovo.e-mordovia.ru/,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 электронной почты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, телефон: 8(834 42) 2-13-57.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1.1. </w:t>
      </w:r>
      <w:proofErr w:type="gramStart"/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Аукцион проводится в соответствии с Гражданским кодексом Российской Федерации,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Федеральным законом от 21 декабря 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депутатов Большеигнатовского муниципального района Республики Мордовия от 2</w:t>
      </w:r>
      <w:r w:rsidR="005B71F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декабря 202</w:t>
      </w:r>
      <w:r w:rsidR="005B71F0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года № 33 «Об утверждении плана (программы) приватизации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имущества Большеигнатовского муниципального района Республики Мордовия на 202</w:t>
      </w:r>
      <w:r w:rsidR="001D27B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год»,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Большеигнатовского муниципального района Республики Мордовия от </w:t>
      </w:r>
      <w:r w:rsidR="005613CF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B08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613CF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41B08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г.. № </w:t>
      </w:r>
      <w:r w:rsidR="005613CF" w:rsidRPr="005613CF">
        <w:rPr>
          <w:rFonts w:ascii="Times New Roman" w:eastAsia="Times New Roman" w:hAnsi="Times New Roman" w:cs="Times New Roman"/>
          <w:sz w:val="24"/>
          <w:szCs w:val="24"/>
          <w:lang w:eastAsia="ru-RU"/>
        </w:rPr>
        <w:t>247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решения 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1.2.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 Способ приватизации муниципального имущества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 аукцион в электронной форме, открытый по составу участников и по форме подачи предложений о цене имущества.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Оператор электронной площадки: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ЗАО «Сбербанк-АСТ», владеющее сайтом </w:t>
      </w:r>
      <w:hyperlink r:id="rId7" w:history="1">
        <w:r w:rsidRPr="00B50F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http://utp.sberbank-ast.ru/AP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в информационно-телекоммуникационной сети «Интернет».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1.4.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 Имущество,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находящееся в</w:t>
      </w:r>
      <w:r w:rsidRPr="00B50FC8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муниципальной собственности Администрации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, выставляемое на аукцион в электронной форме по продаже имущества </w:t>
      </w: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информационное сообщение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кциона публикуется на сайте </w:t>
      </w:r>
      <w:hyperlink r:id="rId8" w:history="1"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/>
          </w:rPr>
          <w:t>torgi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.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/>
          </w:rPr>
          <w:t>gov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.ru</w:t>
        </w:r>
      </w:hyperlink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hyperlink r:id="rId9" w:history="1"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https://mirninskoe.ru/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B50FC8">
        <w:rPr>
          <w:rFonts w:ascii="Times New Roman" w:eastAsia="Times New Roman" w:hAnsi="Times New Roman" w:cs="Times New Roman"/>
          <w:sz w:val="24"/>
          <w:szCs w:val="24"/>
          <w:u w:val="single"/>
        </w:rPr>
        <w:t>http://utp.sberbank-ast.ru</w:t>
      </w:r>
      <w:r w:rsidRPr="00B50FC8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– официальные сайты торгов))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B50FC8" w:rsidRPr="00B50FC8" w:rsidRDefault="00B50FC8" w:rsidP="00B50FC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</w:rPr>
        <w:t>ЛОТ № 1</w:t>
      </w:r>
    </w:p>
    <w:p w:rsidR="00B50FC8" w:rsidRPr="00B50FC8" w:rsidRDefault="00B50FC8" w:rsidP="00B50FC8">
      <w:pPr>
        <w:tabs>
          <w:tab w:val="left" w:pos="765"/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ab/>
        <w:t>Объекты электроэнергетики:</w:t>
      </w:r>
    </w:p>
    <w:tbl>
      <w:tblPr>
        <w:tblW w:w="9780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B50FC8" w:rsidRPr="00B50FC8" w:rsidTr="00B50FC8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50FC8" w:rsidRPr="00B50FC8" w:rsidRDefault="00B50FC8" w:rsidP="00B50F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- </w:t>
            </w:r>
            <w:r w:rsidR="00775ED3" w:rsidRPr="00775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электролиния (сооружение электроэнергетики)</w:t>
            </w:r>
            <w:r w:rsidR="00775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протяженностью 783м., с кадастровым номером 13:05:0102001:3315, 2012 года завершения строительства.</w:t>
            </w:r>
          </w:p>
          <w:p w:rsidR="00B50FC8" w:rsidRPr="00B50FC8" w:rsidRDefault="00B50FC8" w:rsidP="00B50FC8">
            <w:pPr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</w:r>
            <w:r w:rsidRPr="00B50FC8"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  <w:t xml:space="preserve">, </w:t>
            </w: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адрес (местонахождение):</w:t>
            </w: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Республика Мордовия, Большеигнатовский район, с. Большое Игнатово, ул. Юношева;</w:t>
            </w:r>
          </w:p>
        </w:tc>
      </w:tr>
      <w:tr w:rsidR="00B50FC8" w:rsidRPr="00B50FC8" w:rsidTr="00B50FC8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50FC8" w:rsidRPr="00B50FC8" w:rsidRDefault="00B50FC8" w:rsidP="00B50FC8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          - 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обслуживание, адрес (местонахождение): Республика Мордовия, Большеигнатовский район, с. Большое Игнатово, ул. Юношева.</w:t>
            </w:r>
          </w:p>
        </w:tc>
      </w:tr>
      <w:tr w:rsidR="00B50FC8" w:rsidRPr="00B50FC8" w:rsidTr="00B50FC8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50FC8" w:rsidRPr="00B50FC8" w:rsidRDefault="00B50FC8" w:rsidP="00B50FC8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</w:p>
        </w:tc>
      </w:tr>
      <w:tr w:rsidR="00B50FC8" w:rsidRPr="00B50FC8" w:rsidTr="00B50FC8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50FC8" w:rsidRPr="00B50FC8" w:rsidRDefault="00B50FC8" w:rsidP="00B50FC8">
            <w:pPr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</w:p>
        </w:tc>
      </w:tr>
    </w:tbl>
    <w:p w:rsidR="00B50FC8" w:rsidRPr="00B50FC8" w:rsidRDefault="00B50FC8" w:rsidP="00B50FC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1.5.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 Начальная цена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775ED3" w:rsidRPr="00775ED3">
        <w:rPr>
          <w:rFonts w:ascii="Times New Roman" w:eastAsia="Times New Roman" w:hAnsi="Times New Roman" w:cs="Times New Roman"/>
          <w:sz w:val="24"/>
          <w:szCs w:val="24"/>
        </w:rPr>
        <w:t>306000,00 (триста шесть тысяч) рублей 00 копеек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, без учета НДС. Указанная цена  включает в себя стоимость земельного участка в соответствии с отчетом 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№ 11-05/22(Б) от 11.05.2022г. «Об определении рыночной стоимости имущества».</w:t>
      </w:r>
    </w:p>
    <w:p w:rsidR="00B50FC8" w:rsidRPr="00B50FC8" w:rsidRDefault="00B50FC8" w:rsidP="00B50FC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1.6.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 Сумма задатка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 размере 20%, от начальной цены объекта, что составляет – 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61200,00 (</w:t>
      </w:r>
      <w:r w:rsidR="005613CF">
        <w:rPr>
          <w:rFonts w:ascii="Times New Roman" w:eastAsia="Times New Roman" w:hAnsi="Times New Roman" w:cs="Times New Roman"/>
          <w:sz w:val="24"/>
          <w:szCs w:val="24"/>
        </w:rPr>
        <w:t>шестьдесят одна тысяча двести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) рублей 00 копеек.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1.6.1.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Извещение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оферты</w:t>
      </w:r>
      <w:proofErr w:type="gramEnd"/>
      <w:r w:rsidRPr="00B50FC8">
        <w:rPr>
          <w:rFonts w:ascii="Times New Roman" w:eastAsia="Calibri" w:hAnsi="Times New Roman" w:cs="Times New Roman"/>
          <w:b/>
          <w:bCs/>
          <w:sz w:val="24"/>
          <w:szCs w:val="26"/>
          <w:lang w:eastAsia="ru-RU"/>
        </w:rPr>
        <w:t xml:space="preserve"> </w:t>
      </w:r>
      <w:r w:rsidRPr="00B50FC8">
        <w:rPr>
          <w:rFonts w:ascii="Times New Roman" w:eastAsia="Calibri" w:hAnsi="Times New Roman" w:cs="Times New Roman"/>
          <w:bCs/>
          <w:sz w:val="24"/>
          <w:szCs w:val="26"/>
          <w:lang w:eastAsia="ru-RU"/>
        </w:rPr>
        <w:t>и договор о задатке считается заключенным в письменной форме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1.6.2.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1.6.3.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В случае отзыва претендентом в установленном порядке заявки до даты окончания приема заявок поступивший от претендента задаток подлежит возврату в срок не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позднее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1.6.4.</w:t>
      </w:r>
      <w:r w:rsidRPr="00B50FC8">
        <w:rPr>
          <w:rFonts w:ascii="Times New Roman" w:eastAsia="Calibri" w:hAnsi="Times New Roman" w:cs="Times New Roman"/>
          <w:b/>
          <w:bCs/>
          <w:color w:val="22272F"/>
          <w:sz w:val="26"/>
          <w:szCs w:val="26"/>
          <w:shd w:val="clear" w:color="auto" w:fill="FFFFFF"/>
          <w:lang w:eastAsia="ru-RU"/>
        </w:rPr>
        <w:t xml:space="preserve">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При уклонении или отказе победителя аукциона от заключения в установленный срок договора купли-продажи имущества задаток ему не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возвращается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 он утрачивает право на заключение указанного договора.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1.6.5 Суммы задатков возвращаются участникам аукциона, за исключением его победителя, в течение пяти дней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с даты подведения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итогов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1.7. Порядок определения победителя аукциона: представлен в разделе 8 «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Порядок проведения аукциона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 документации об аукционе.</w:t>
      </w:r>
    </w:p>
    <w:p w:rsidR="00B50FC8" w:rsidRPr="00B50FC8" w:rsidRDefault="00B50FC8" w:rsidP="00B50FC8">
      <w:pPr>
        <w:widowControl w:val="0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1.8. Форма заявки на участие в торгах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размещена в открытой части электронной площадки. </w:t>
      </w:r>
    </w:p>
    <w:p w:rsidR="007D2057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1.9. Величина повышения начальной цены («шаг аукциона») составляет 5 %  от начальной цены – 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>15300,00 (пятнадцать тысяч триста) рублей 00</w:t>
      </w:r>
      <w:r w:rsidR="007D2057">
        <w:rPr>
          <w:rFonts w:ascii="Times New Roman" w:eastAsia="Times New Roman" w:hAnsi="Times New Roman" w:cs="Times New Roman"/>
          <w:sz w:val="24"/>
          <w:szCs w:val="24"/>
        </w:rPr>
        <w:t xml:space="preserve"> копеек.</w:t>
      </w:r>
      <w:r w:rsidR="001C798C" w:rsidRPr="001C79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1.10. </w:t>
      </w: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Cs w:val="20"/>
          <w:shd w:val="clear" w:color="auto" w:fill="FFFFFF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на участие в торгах 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заполняется в открытой части электронной площадки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</w:rPr>
        <w:t>Юридические лица: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-заверенные копии учредительных документов;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</w:rPr>
        <w:t>Физические лица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– копию документа, удостоверяющего личность.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Иностранные юридические лица </w:t>
      </w: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В случае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50FC8" w:rsidRPr="00B50FC8" w:rsidRDefault="00B50FC8" w:rsidP="00B50FC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Одно лицо имеет право подать только одну заявку на один объект приватизации.</w:t>
      </w:r>
    </w:p>
    <w:p w:rsidR="00B50FC8" w:rsidRPr="00B50FC8" w:rsidRDefault="00B50FC8" w:rsidP="00B50F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Заявки подаются на электронную площадку, начиная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с даты начала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B50FC8" w:rsidRPr="00B50FC8" w:rsidRDefault="00B50FC8" w:rsidP="00B50FC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1.11.</w:t>
      </w:r>
      <w:r w:rsidRPr="00B50FC8">
        <w:rPr>
          <w:rFonts w:ascii="Times New Roman" w:eastAsia="Calibri" w:hAnsi="Times New Roman" w:cs="Times New Roman"/>
          <w:b/>
          <w:sz w:val="24"/>
          <w:szCs w:val="24"/>
        </w:rPr>
        <w:t xml:space="preserve"> Срок, место и порядок представления информационного сообщения: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</w:rPr>
        <w:t xml:space="preserve">Информационное сообщение о проведении электронного аукциона, а также образец договора </w:t>
      </w:r>
      <w:r w:rsidRPr="00B50FC8">
        <w:rPr>
          <w:rFonts w:ascii="Times New Roman" w:eastAsia="Calibri" w:hAnsi="Times New Roman" w:cs="Times New Roman"/>
          <w:sz w:val="24"/>
          <w:szCs w:val="24"/>
        </w:rPr>
        <w:t>купли-продажи имущества</w:t>
      </w:r>
      <w:r w:rsidRPr="00B50FC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50FC8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размещается на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официальном сайте Российской Федерации для размещения информации о проведении торгов </w:t>
      </w:r>
      <w:hyperlink r:id="rId10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www.torgi.gov.ru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>, официальном сайте Администрации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0FC8">
        <w:rPr>
          <w:rFonts w:ascii="Times New Roman" w:eastAsia="Calibri" w:hAnsi="Times New Roman" w:cs="Times New Roman"/>
          <w:sz w:val="24"/>
          <w:szCs w:val="24"/>
        </w:rPr>
        <w:t>-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http://bignatovo.e-mordovia.ru/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и в открытой для доступа неограниченного круга лиц части электронной площадки на сайте </w:t>
      </w:r>
      <w:hyperlink r:id="rId11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http://utp.sberbank-ast.ru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B50FC8" w:rsidRPr="00B50FC8" w:rsidRDefault="00B50FC8" w:rsidP="00B50F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независимо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от регистрации на электронной площадке с даты размещения информационного сообщения на официальных сайтах торгов до даты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окончания срока приема заявок на участие в аукционе вправе осмотреть выставленное на продажу имущество. Запрос на осмотр выставленного на продажу имущества может быть направлен на электронный адрес Продавца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с указанием следующих данных: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Ф.И.О. (физического лица, руководителя организации или их представителей);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название организации (если имеется);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- дата аукциона и номе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р(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>а) лота (лотов);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действующий контактный телефон.</w:t>
      </w:r>
    </w:p>
    <w:p w:rsidR="00B50FC8" w:rsidRPr="00B50FC8" w:rsidRDefault="00B50FC8" w:rsidP="00B50FC8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Ознакомиться с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информацией о предмете торгов, документацией, условиями договора купли-продажи можно в Администрации Большеигнатовского муниципального района Республики Мордовия (каб.6 тел. (8(834 42) 2-13-57) с 8.00 до 17.00 по рабочим дням (с 9 час. 00 мин. до 16 час. 00 мин. (перерыв на обед с 13 час. 00 мин. до 14 час. 00 мин.)) (время московское) и на сайте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http://www. torgi.gov.ru. в разделе «Продажа муниципального имущества». 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40, Плата за осмотр такого имущества не взимается..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1.12.Сведения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Протокол №24 от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22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.11.2021г;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Протокол №2 от 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11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01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.202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="00454A63" w:rsidRPr="00454A63">
        <w:t xml:space="preserve">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Протокол №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1.0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.2022г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="00454A63" w:rsidRPr="00454A63">
        <w:t xml:space="preserve"> 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Протокол №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12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12</w:t>
      </w:r>
      <w:r w:rsidR="00454A63" w:rsidRPr="00454A63">
        <w:rPr>
          <w:rFonts w:ascii="Times New Roman" w:eastAsia="Calibri" w:hAnsi="Times New Roman" w:cs="Times New Roman"/>
          <w:sz w:val="24"/>
          <w:szCs w:val="24"/>
          <w:lang w:eastAsia="ru-RU"/>
        </w:rPr>
        <w:t>.0</w:t>
      </w:r>
      <w:r w:rsidR="00454A63">
        <w:rPr>
          <w:rFonts w:ascii="Times New Roman" w:eastAsia="Calibri" w:hAnsi="Times New Roman" w:cs="Times New Roman"/>
          <w:sz w:val="24"/>
          <w:szCs w:val="24"/>
          <w:lang w:eastAsia="ru-RU"/>
        </w:rPr>
        <w:t>4.2022г.</w:t>
      </w:r>
      <w:bookmarkStart w:id="0" w:name="_GoBack"/>
      <w:bookmarkEnd w:id="0"/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1.13.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30.1 Федерального закона от 21 декабря 2001 г. № 178-ФЗ «О приватизации государственного и муниципального имущества» на покупателя возлагается исполнение инвестиционных и эксплуатационных обязательств.</w:t>
      </w:r>
    </w:p>
    <w:p w:rsidR="00B50FC8" w:rsidRPr="00B50FC8" w:rsidRDefault="00B50FC8" w:rsidP="00B50FC8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Инвестиционные обязательства: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50FC8" w:rsidRPr="00B50FC8" w:rsidRDefault="00B50FC8" w:rsidP="00B50FC8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Победитель торгов, после регистрации права собственности на объекты электросетевого хозяйства, обязан включить их в инвестиционную программу и осуществлять обязательства по модернизации, реконструкции, строительству согласно инвестиционной программе. 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Эксплуатационные обязательства: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(в ред. от 05.09.2019 года) «Об утверждении Правил технической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эксплуатации электрических станций и сетей Российской Федерации», Постановлением Правительства РФ от 27.12.2004 года № 861 (в ред. от 04.07.2019 года)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этих услуг и правил технологического присоединения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</w:rPr>
        <w:t>энергопринимающих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(в ред. от 04.07.2019 года)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от 06.05.2011 года № 354 (в ред. от 31.07.2019 года)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Государственная регистрация ограничений (обременений)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B50FC8" w:rsidRPr="00B50FC8" w:rsidRDefault="00B50FC8" w:rsidP="00B50FC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Продавец осуществляет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Покупателем эксплуатационных обязательств.</w:t>
      </w:r>
      <w:r w:rsidRPr="00B50FC8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1.14.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Условия и сроки платежа по договору купли-продажи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Оплата приобретаемого на электронном аукционе имущества в соответствии с договором купли-продажи производится единовременно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5</w:t>
      </w:r>
      <w:r w:rsidRPr="00B50FC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со дня заключения договора купли-продажи. Задато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к, внесенный покупателем, засчитывается в оплату приобретенного имущества и перечисляется на счет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Продавца  в течение 5 (пяти) календарных дней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Получатель: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Наименование: ЗАО "Сбербанк-АСТ"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ИНН: 7707308480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КПП: 770701001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Расчетный счет: 40702810300020038047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БАНК ПОЛУЧАТЕЛЯ: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Наименование банка: ПАО "СБЕРБАНК РОССИИ" Г. МОСКВА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БИК: 044525225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Корреспондентский счет: 30101810400000000225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Назначение платежа: задаток для участия в электронном аукционе по продаже объекта недвижимости, расположенного по адресу: Республика Мордовия, Большеигнатовский район, с. Большое Игнатово, ул. Юношева.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1.15.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Срок заключения договора купли-продажи: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B50FC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Договор купли-продажи имущества заключается в простой письменной форме по месту нахождения Продавца.</w:t>
      </w:r>
    </w:p>
    <w:p w:rsidR="00B50FC8" w:rsidRPr="00B50FC8" w:rsidRDefault="00B50FC8" w:rsidP="00B50FC8">
      <w:pPr>
        <w:widowControl w:val="0"/>
        <w:tabs>
          <w:tab w:val="left" w:pos="900"/>
          <w:tab w:val="left" w:pos="360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получения протокола подведения итогов и проекта договора купли-продажи победителю аукциона на следующий  рабочий день после проведения аукциона в электронной форме необходимо обратиться в </w:t>
      </w:r>
      <w:r w:rsidRPr="00B50FC8">
        <w:rPr>
          <w:rFonts w:ascii="Times New Roman" w:eastAsia="Calibri" w:hAnsi="Times New Roman" w:cs="Times New Roman"/>
          <w:sz w:val="24"/>
          <w:szCs w:val="24"/>
        </w:rPr>
        <w:t>Администрацию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каб</w:t>
      </w:r>
      <w:proofErr w:type="spellEnd"/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. №6, в рабочие дни с 9 час. 00 мин. до 16 час. 00 мин. (перерыв на обед с 13 час. 00 мин. до 14 час. 00 мин.), тел. 8(83442) 2-13-57.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При уклонении или отказе победителя конкурса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B50FC8" w:rsidRPr="00B50FC8" w:rsidRDefault="00B50FC8" w:rsidP="00B50FC8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При заключении договора изменение условий договора по соглашению сторон или в одностороннем порядке не допускается.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чем 30 (тридцати) календарных дней после полной оплаты имущества.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2. Сроки, время подачи заявок и проведения аукциона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2.1. 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Сроки, время подачи заявок, проведения электронного аукциона, подведения итогов продажи муниципального имущества</w:t>
      </w:r>
    </w:p>
    <w:p w:rsidR="00B50FC8" w:rsidRPr="00B50FC8" w:rsidRDefault="00B50FC8" w:rsidP="00B50FC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Указанное в настоящем информационном сообщении время – московское.</w:t>
      </w:r>
    </w:p>
    <w:p w:rsidR="00B50FC8" w:rsidRPr="00B50FC8" w:rsidRDefault="00B50FC8" w:rsidP="00B50FC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 электронного аукциона: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Дата начала приема заявок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аукционе –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 9-00 час.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мая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Дата окончания приема заявок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аукционе –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в 16-00 час.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июня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Рассмотрение заявок и признание претендентов участниками аукциона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CA6E0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июня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в 10-00.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Электронный аукцион состоится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 –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43377">
        <w:rPr>
          <w:rFonts w:ascii="Times New Roman" w:eastAsia="Times New Roman" w:hAnsi="Times New Roman" w:cs="Times New Roman"/>
          <w:b/>
          <w:sz w:val="24"/>
          <w:szCs w:val="24"/>
        </w:rPr>
        <w:t>июня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с 10-00час.</w:t>
      </w:r>
    </w:p>
    <w:p w:rsidR="00B50FC8" w:rsidRPr="00B50FC8" w:rsidRDefault="00B50FC8" w:rsidP="00B50FC8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 аукциона: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регистрации на электронной площадке</w:t>
      </w: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B50FC8" w:rsidRDefault="00B50FC8" w:rsidP="00B50FC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Для обеспечения доступа к участию в электронном аукционе заинтересованному лицу необходимо пройти процедуру регистрации на электронной площадке.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Регистрация на электронной площадке проводится в соответствии с Регламентом электронной площадки.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50FC8" w:rsidRPr="00B50FC8" w:rsidRDefault="00B50FC8" w:rsidP="00B50F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. Требования к участникам аукциона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4.1. Покупателями государственного и муниципального имущества могут быть любые физические и юридические лица, за исключением: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кроме случаев, предусмотренных </w:t>
      </w:r>
      <w:hyperlink r:id="rId12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ст. 25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21.12.2001 № 178-ФЗ «О приватизации государственного и муниципального имущества»;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B50FC8">
          <w:rPr>
            <w:rFonts w:ascii="Times New Roman" w:eastAsia="Times New Roman" w:hAnsi="Times New Roman" w:cs="Times New Roman"/>
            <w:sz w:val="24"/>
            <w:szCs w:val="24"/>
          </w:rPr>
          <w:t>перечень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</w:rPr>
        <w:t>бенефициарных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Федерации.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5. Условия допуска к участию в аукционе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5.1. 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Претендент не допускается к участию в аукционе по следующим основаниям: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заявка подана лицом, не уполномоченным претендентом на осуществление таких действий;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Перечень оснований отказа претенденту в участии в аукционе является исчерпывающим.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1.10 извещения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рабочего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B50FC8" w:rsidRPr="00B50FC8" w:rsidRDefault="00B50FC8" w:rsidP="00B50FC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</w:p>
    <w:p w:rsidR="00B50FC8" w:rsidRPr="00B50FC8" w:rsidRDefault="00B50FC8" w:rsidP="00B50FC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  <w:t>. Порядок, форма подачи заявок и срок отзыва заявок на участие в аукционе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6.1. Документы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подаются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>кциона.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Одно лицо имеет право подать только одну заявку на один лот.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6.2.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50FC8">
        <w:rPr>
          <w:rFonts w:ascii="Times New Roman" w:eastAsia="Times New Roman" w:hAnsi="Times New Roman" w:cs="Times New Roman"/>
          <w:sz w:val="24"/>
          <w:szCs w:val="24"/>
          <w:lang w:val="x-none"/>
        </w:rPr>
        <w:t>.3. 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.4. Претендент вправе не позднее дня окончания срока приема заявок отозвать заявку путем направления уведомления об отзыве заявки на электронную площадку.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  <w:t>7. Рассмотрение заявок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7.1. 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7.2. 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В день определения участников, указанный в информационном сообщении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кциона, оператор электронной площадки через "личный кабинет" продавца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lastRenderedPageBreak/>
        <w:t>обеспечивает доступ продавца к поданным претендентами заявкам и документам, а также к журналу приема заявок.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7.3. 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Продавец в день рассмотрения заявок и документов претендентов и установления факта поступления задатка подписывает протокол о 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  <w:proofErr w:type="gramEnd"/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sz w:val="23"/>
          <w:szCs w:val="23"/>
          <w:lang w:eastAsia="x-none"/>
        </w:rPr>
        <w:t>7</w:t>
      </w:r>
      <w:r w:rsidRPr="00B50FC8">
        <w:rPr>
          <w:rFonts w:ascii="Times New Roman" w:hAnsi="Times New Roman"/>
          <w:sz w:val="23"/>
          <w:szCs w:val="23"/>
          <w:lang w:val="x-none" w:eastAsia="x-none"/>
        </w:rPr>
        <w:t>.4. </w:t>
      </w:r>
      <w:r w:rsidRPr="00B50FC8">
        <w:rPr>
          <w:rFonts w:ascii="Times New Roman" w:hAnsi="Times New Roman"/>
          <w:bCs/>
          <w:sz w:val="23"/>
          <w:szCs w:val="23"/>
          <w:lang w:val="x-none" w:eastAsia="x-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7</w:t>
      </w: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 xml:space="preserve">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proofErr w:type="gramStart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  <w:proofErr w:type="gramEnd"/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>Протокол о признании Претендентов Участниками аукциона также размещается на официальных сайтах торгов.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eastAsia="x-none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b/>
          <w:sz w:val="23"/>
          <w:szCs w:val="23"/>
          <w:lang w:val="x-none" w:eastAsia="x-none"/>
        </w:rPr>
        <w:t>8. Порядок проведения аукциона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val="x-none" w:eastAsia="x-none"/>
        </w:rPr>
      </w:pP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8.1. Электронный аукцион проводится </w:t>
      </w:r>
      <w:proofErr w:type="gramStart"/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в соответствии с </w:t>
      </w:r>
      <w:r w:rsidRPr="00B50FC8">
        <w:rPr>
          <w:rFonts w:ascii="Times New Roman" w:eastAsia="Calibri" w:hAnsi="Times New Roman" w:cs="Times New Roman"/>
          <w:sz w:val="23"/>
          <w:szCs w:val="23"/>
        </w:rPr>
        <w:t>Регламентом электронной площадки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 в указанный в извещении о проведении</w:t>
      </w:r>
      <w:proofErr w:type="gramEnd"/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 аукциона день и час </w:t>
      </w:r>
      <w:r w:rsidRPr="00B50FC8">
        <w:rPr>
          <w:rFonts w:ascii="Times New Roman" w:eastAsia="Calibri" w:hAnsi="Times New Roman" w:cs="Times New Roman"/>
          <w:sz w:val="23"/>
          <w:szCs w:val="23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«Шаг аукциона» устанавливается Продавцом в фиксированной сумме и не изменяется в течение всего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sz w:val="23"/>
          <w:szCs w:val="23"/>
          <w:lang w:val="x-none" w:eastAsia="x-none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8.2. Со времени начала проведения процедуры аукциона Оператором размещается: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, начальной цены и текущего «шага аукциона»;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8.3. В течение одного часа со времени начала проведения процедуры аукциона участникам предлагается заявить о приобретении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по начальной цене. В случае если в течение указанного времени: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не поступило ни одного предложения о начальной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является время завершения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8.4. Во время проведения процедуры аукциона программными средствами электронной площадки обеспечивается: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исключение возможности подачи участником предложения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, не соответствующего увеличению текущей цены на величину «шага аукциона»;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уведомление участника в случае, если предложение этого Участника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не может быть принято в связи с подачей аналогичного предложения ранее другим участником.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lastRenderedPageBreak/>
        <w:t>8.5. </w:t>
      </w: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Победителем аукциона признается участник, предложивший наибольшую цену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8.6. 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позднее рабочего дня, следующего за днем подведения итогов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8.7. Процедура аукциона считается завершенной с момента подписания Продавцом протокола об итогах аукциона.</w:t>
      </w:r>
    </w:p>
    <w:p w:rsidR="00B50FC8" w:rsidRPr="00B50FC8" w:rsidRDefault="00B50FC8" w:rsidP="00B50FC8">
      <w:pPr>
        <w:spacing w:after="0" w:line="240" w:lineRule="auto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8.8.</w:t>
      </w:r>
      <w:r w:rsidRPr="00B50FC8">
        <w:rPr>
          <w:rFonts w:ascii="Times New Roman" w:eastAsia="Calibri" w:hAnsi="Times New Roman" w:cs="Times New Roman"/>
          <w:sz w:val="23"/>
          <w:szCs w:val="23"/>
        </w:rPr>
        <w:t> Аукцион признается несостоявшимся в следующих случаях: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принято решение о признании только одного Претендента участником;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ни один из участников не сделал предложение о начальной цене имущества.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8.9. Решение о признан</w:t>
      </w:r>
      <w:proofErr w:type="gramStart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кциона несостоявшимся оформляется протоколом.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8.10.В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наименование Имущества и иные позволяющие его индивидуализировать сведения;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цена сделки;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фамилия, имя, отчество физического лица или наименование юридического лица – победителя.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</w:t>
      </w: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>.11.Протокол об итогах аукциона также размещается на официальных сайтах торгов и на электронной площадке.</w:t>
      </w:r>
    </w:p>
    <w:p w:rsidR="00B50FC8" w:rsidRPr="00B50FC8" w:rsidRDefault="00B50FC8" w:rsidP="00B50FC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  <w:sectPr w:rsidR="00B50FC8" w:rsidRPr="00B50FC8">
          <w:pgSz w:w="11906" w:h="16838"/>
          <w:pgMar w:top="851" w:right="851" w:bottom="851" w:left="1134" w:header="709" w:footer="709" w:gutter="0"/>
          <w:cols w:space="720"/>
        </w:sect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№1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</w:t>
      </w: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0766D0" w:rsidRPr="000766D0" w:rsidRDefault="000766D0" w:rsidP="000766D0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</w:p>
    <w:p w:rsidR="000766D0" w:rsidRPr="000766D0" w:rsidRDefault="000766D0" w:rsidP="000766D0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ЗАЯВКА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аукционе в электронной форме по продаже муниципального</w:t>
      </w:r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имущества  по лоту</w:t>
      </w:r>
      <w:proofErr w:type="gramEnd"/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№___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>"___"_________________ 202</w:t>
      </w:r>
      <w:r w:rsid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(дата проведения аукциона)</w:t>
      </w:r>
    </w:p>
    <w:p w:rsidR="000766D0" w:rsidRPr="000766D0" w:rsidRDefault="000766D0" w:rsidP="00076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с</w:t>
      </w:r>
      <w:proofErr w:type="gramStart"/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Б</w:t>
      </w:r>
      <w:proofErr w:type="gramEnd"/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ольшое Игнатово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Претендент</w:t>
      </w: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_______________________________________________________________________________________,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фамилия, имя, отчество, дата рождения и паспортные данные физического лица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или индивидуального предпринимателя, подающего заявку, ИНН, ОГРН)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в лице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_______________________________________________________________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cr/>
        <w:t>____________________________________________________________________,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cr/>
      </w: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          (должность, фамилия, имя, отчество)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действующего на  основании  _____________________________________________________,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0766D0" w:rsidRPr="000766D0" w:rsidRDefault="000766D0" w:rsidP="000766D0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 согласен на использование Продавцом персональных данных согласно 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ст. 3 Федерального закона «О персональных данных» от 27 июля 2006 г. № 152-ФЗ 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0766D0" w:rsidRPr="000766D0" w:rsidRDefault="000766D0" w:rsidP="000766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принимая решение об участии в аукционе по продаже, </w:t>
      </w:r>
      <w:proofErr w:type="gramStart"/>
      <w:r w:rsidRPr="000766D0">
        <w:rPr>
          <w:rFonts w:ascii="Times New Roman" w:eastAsia="Calibri" w:hAnsi="Times New Roman" w:cs="Times New Roman"/>
          <w:b/>
          <w:sz w:val="24"/>
          <w:szCs w:val="24"/>
        </w:rPr>
        <w:t>находящихся</w:t>
      </w:r>
      <w:proofErr w:type="gramEnd"/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в муниципальной собственности по лоту №______: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_______________________________________________________________________________,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(наименование имущества, его основные характеристики и местонахождение)</w:t>
      </w:r>
    </w:p>
    <w:p w:rsidR="000766D0" w:rsidRPr="000766D0" w:rsidRDefault="000766D0" w:rsidP="00076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обязуется: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lastRenderedPageBreak/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0766D0" w:rsidRPr="000766D0" w:rsidRDefault="000766D0" w:rsidP="000766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ind w:firstLine="708"/>
        <w:rPr>
          <w:rFonts w:ascii="Courier New" w:eastAsia="Times New Roman" w:hAnsi="Courier New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Настоящей заявкой подтверждаем, что нам понятны установленные правила внесения задатка лично заявителем.</w:t>
      </w:r>
      <w:r w:rsidRPr="000766D0">
        <w:rPr>
          <w:rFonts w:ascii="Courier New" w:eastAsia="Times New Roman" w:hAnsi="Courier New" w:cs="Times New Roman"/>
          <w:sz w:val="24"/>
          <w:szCs w:val="24"/>
          <w:lang w:val="x-none" w:eastAsia="x-none"/>
        </w:rPr>
        <w:t xml:space="preserve"> </w:t>
      </w:r>
    </w:p>
    <w:p w:rsidR="000766D0" w:rsidRPr="000766D0" w:rsidRDefault="000766D0" w:rsidP="000766D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Адрес и банковские реквизиты Претендента:___________________________________________________________________________________________________________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___________________________________________________________________________________________________________________________________________________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x-none" w:eastAsia="x-none"/>
        </w:rPr>
        <w:t>Юридические лица</w:t>
      </w:r>
      <w:r w:rsidRPr="000766D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 xml:space="preserve"> 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одновременно с заявкой представляют следующие документы: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заверенные копии учредительных документов;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x-none" w:eastAsia="x-none"/>
        </w:rPr>
        <w:t>Физические лица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 данным документам также прилагается их опись.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___________________________________________/__________/      телефоны: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lang w:val="x-none" w:eastAsia="x-none"/>
        </w:rPr>
        <w:t xml:space="preserve">                   / Ф. И. О., должность /                                       /подпись/             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раб.</w:t>
      </w:r>
      <w:r w:rsidRPr="000766D0">
        <w:rPr>
          <w:rFonts w:ascii="Times New Roman" w:eastAsia="Times New Roman" w:hAnsi="Times New Roman" w:cs="Times New Roman"/>
          <w:lang w:val="x-none" w:eastAsia="x-none"/>
        </w:rPr>
        <w:t xml:space="preserve">____________________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"___"________________ 20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x-none"/>
        </w:rPr>
        <w:t>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x-none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г.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</w:t>
      </w:r>
      <w:r w:rsidRPr="000766D0">
        <w:rPr>
          <w:rFonts w:ascii="Times New Roman" w:eastAsia="Times New Roman" w:hAnsi="Times New Roman" w:cs="Times New Roman"/>
          <w:lang w:val="x-none" w:eastAsia="x-none"/>
        </w:rPr>
        <w:t>/дата подачи заявки/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665734" w:rsidRDefault="00665734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665734" w:rsidRPr="000766D0" w:rsidRDefault="00665734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Приложение к заявке</w:t>
      </w:r>
    </w:p>
    <w:p w:rsidR="000766D0" w:rsidRPr="000766D0" w:rsidRDefault="000766D0" w:rsidP="000766D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О </w:t>
      </w:r>
      <w:proofErr w:type="gramStart"/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</w:t>
      </w:r>
      <w:proofErr w:type="gramEnd"/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 И С Ь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документов, представляемых претендентом, для участия в аукционе в электронной форме по продаже </w:t>
      </w:r>
      <w:r w:rsidRPr="000766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имущества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"___"__________________________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>202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(дата проведения аукциона) 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лица, ФИО физического лица, индивидуального предпринимателя)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1.________________________________________________________________ 2._________________________________________________________________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9._________________________________________________________________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10.________________________________________________________________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11.________________________________________________________________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12.________________________________________________________________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13.________________________________________________________________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14.________________________________________________________________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Подпись Претендента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766D0" w:rsidRPr="000766D0" w:rsidRDefault="000766D0" w:rsidP="000766D0">
      <w:pPr>
        <w:tabs>
          <w:tab w:val="left" w:pos="761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>"___"___________202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  <w:r w:rsidRPr="000766D0">
        <w:rPr>
          <w:rFonts w:ascii="Courier New" w:eastAsia="Times New Roman" w:hAnsi="Courier New" w:cs="Times New Roman"/>
          <w:sz w:val="20"/>
          <w:szCs w:val="20"/>
          <w:lang w:val="x-none" w:eastAsia="x-none"/>
        </w:rPr>
        <w:t xml:space="preserve">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Default="00665734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Pr="000766D0" w:rsidRDefault="00665734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</w:t>
      </w: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КУПЛИ-ПРОДАЖИ № </w:t>
      </w:r>
    </w:p>
    <w:p w:rsidR="00665734" w:rsidRPr="00665734" w:rsidRDefault="00665734" w:rsidP="00665734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ольшое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Игнатово                                                                                 «___» ___________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 именуемый в дальнейшем «Покупатель», с другой стороны, а вместе именуемые Стороны, на основании протокола об итогах аукциона № __ от «___»_____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в соответствии с Федеральным законом от </w:t>
      </w:r>
      <w:smartTag w:uri="urn:schemas-microsoft-com:office:smarttags" w:element="metricconverter">
        <w:smartTagPr>
          <w:attr w:name="ls" w:val="trans"/>
          <w:attr w:name="Month" w:val="12"/>
          <w:attr w:name="Day" w:val="21"/>
          <w:attr w:name="Year" w:val="2001"/>
        </w:smartTagPr>
        <w:r w:rsidRPr="006657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21.12.2001</w:t>
        </w:r>
      </w:smartTag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178-ФЗ «О приватизации государственного и муниципального имущества», Постановлением Правительства Российской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27.08.2012 № 860 «Об организации и проведении продажи государственного или муниципального имущества в электронной форме» (вместе с «Положением об организации и проведении продажи государственного или муниципального имущества в электронной форме»), заключили настоящий Договор о нижеследующем:  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ДОГОВОРА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Продавец обязуется передать в собственность Покупателю, а Покупатель обязуется принять и оплатить по цене и на условиях настоящего договора 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указанное в Приложении № 1 к настоящему договору (далее - Имущество).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Имущество продается в соответствии с программой приватизации муниципального имущества Большеигнатовского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утвержденной решением Совета депутатов Большеигнатовского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33.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Имущество на момент заключения настоящего договора является собственностью Администрации Большеигнатовского муниципального района Республики Мордовия</w:t>
      </w:r>
      <w:r w:rsidRPr="0066573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5734" w:rsidRPr="00665734" w:rsidRDefault="00665734" w:rsidP="00665734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Имущество не обременено.</w:t>
      </w:r>
    </w:p>
    <w:p w:rsidR="00665734" w:rsidRPr="00665734" w:rsidRDefault="00665734" w:rsidP="00665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ИНВЕСТИЦИОННЫЕ И ЭКСПЛУАТАЦИОННЫЕ ОБЯЗАТЕЛЬСТВА И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ВЫПОЛНЕНИЕМ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Имущество является объектом электросетевого хозяйства, который может быть приватизирован при условии его обременения обязательствами по строительству, реконструкции и (или) модернизации (инвестиционные обязательства), обязательствами по эксплуатации (эксплуатационные обязательства). </w:t>
      </w:r>
    </w:p>
    <w:p w:rsidR="00665734" w:rsidRPr="00665734" w:rsidRDefault="00665734" w:rsidP="00665734">
      <w:pPr>
        <w:tabs>
          <w:tab w:val="left" w:pos="8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Инвестиционные обязательства по строительству, реконструкции и (или модернизации) в отношении приватизируемых Объектов электросетевого хозяйства будут реализованы Покупателем в рамках утвержденной инвестиционной программы в течение двадцати лет с момента перехода права собственности.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выполнять следующие эксплуатационные обязательства: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«Об утверждении Правил технической эксплуатации электрических станций и сетей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Федерации», Постановлением Правительства РФ от 27.12.2004 года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«О предоставлении коммунальных услуг собственникам и пользователям помещений в многоквартирных домах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жилых домов» и действующим законодательством РФ.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Инвестиционные и (или) 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Продавец осуществляет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Покупателем  инвестиционных и эксплуатационных обязательств в виде проверок (плановых и внеплановых) фактического исполнения условий эксплуатационных и инвестиционных обязательств в месте расположения объектов электросетевого хозяйства.</w:t>
      </w:r>
    </w:p>
    <w:p w:rsidR="00665734" w:rsidRPr="00665734" w:rsidRDefault="00665734" w:rsidP="00665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СТОИМОСТЬ ИМУЩЕСТВА И ПОРЯДОК ЕГО ОПЛАТЫ</w:t>
      </w:r>
    </w:p>
    <w:p w:rsidR="00665734" w:rsidRPr="00665734" w:rsidRDefault="00665734" w:rsidP="006657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Стоимость Имущества определена на основании Протокола об итогах аукциона и составляет ___________руб. без учета НДС.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Задаток в сумме  _________________, внесенный Покупателем  засчитывается в счет оплаты Имущества.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к оплате за вычетом внесенного задатка ________ (прописью) рублей.</w:t>
      </w:r>
    </w:p>
    <w:p w:rsidR="00665734" w:rsidRPr="00665734" w:rsidRDefault="00665734" w:rsidP="0066573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Оплата производится в течение 5 (пяти) банковских дней с момента подписания настоящего Договора в безналичном порядке путем перечисления указанной в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п. 3.2. суммы денежных средств на счет Продавца: </w:t>
      </w:r>
    </w:p>
    <w:p w:rsidR="00665734" w:rsidRPr="00665734" w:rsidRDefault="00665734" w:rsidP="006657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Республики Мордовия Банка России//УФК по Республике Мордовия г. Саранск, ЕКС № 40102810345370000076, КС № 03100643000000010900, л/с 04093005330, БИК 018952501, КБК (код бюджетной классификации)  90011402053050000410, ОКТМО 89613410.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 платежа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657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«Оплата за приобретенное муниципального имущество по договору №___ от ______20__г».</w:t>
      </w:r>
      <w:proofErr w:type="gramEnd"/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Надлежащим выполнением обязательств Покупателя по оплате Имущества является поступление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р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азмере, порядке и сроки, установленные в п. 3.3 настоящего Договора.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Факт оплаты Имущества удостоверяется выпиской из указанного в п. 3.3 настоящего Договора счета, подтверждающей поступление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оплаты Имущества.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Обязанность по исчислению и уплате НДС возлагается на Покупателя в соответствии с федеральным законодательством (для юридических лиц, индивидуальных предпринимателей).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ПЕРЕДАЧА ИМУЩЕСТВА И ПЕРЕХОД ПРАВА СОБСТВЕННОСТИ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Покупатель произвел осмотр имущества и не имеет претензий к его состоянию. Физический износ и недостатки Покупателю известны.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Передача Имущества оформляется Актом приема - передачи (Приложение № 2), который подписывается Продавцом и Покупателем в четырех экземплярах. Акт приема - передачи приобщается к настоящему Договору и является его неотъемлемой частью.  С момента подписания  акта приема – передачи Имущество считается фактически переданным Покупателю.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Передача Имущества должна быть осуществлена в течение 5 (пяти) рабочих дней со дня его оплаты. 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Право собственности Покупателя на Имущество возникает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государственной регистрации перехода права собственности от Продавца к Покупателю в соответствии с Гражданским кодексом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и Федеральным законом от 13.07.2015 № 218-ФЗ «О государственной регистрации недвижимости». Покупатель обязан в течение 30 дней с момента принятия Имущества подать заявление о государственной регистрации перехода права. Расходы по государственной регистрации возлагаются на Покупателя.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Государственная регистрация ограничений (обременений) права собственности на Имущество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ОБЯЗАННОСТИ СТОРОН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Продавец обязан передать Покупателю в собственность имущество, являющееся предметом настоящего Договора по акту приема-передачи (приложение № 2 к настоящему договору) в состоянии, существующем на момент подписания настоящего Договора.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Покупатель обязан: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оплатить имущество, являющиеся предметом настоящего договора, в размере, порядке и срок, установленные в разделе 3 настоящего Договора. Исполнением обязательств по оплате считается дата зачисления суммы оплаты на счет Продавца по соответствующему коду бюджетной классификации;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принять Имущество на условиях, предусмотренных настоящим Договором;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выполнять эксплуатационные обязательства и представлять необходимые документы, подтверждающие выполнение эксплуатационных обязательств;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после подписания акта приема-передачи взять на себя ответственность за имущество, а также все расходы и обязательства по сохранности, эксплуатации и содержанию Имущества; 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нести риск случайной гибели или случайного повреждения Имущества с момента подписания настоящего договора;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в срок не более тридцати дней с момента подписания Договора обеспечить за свой счет государственную регистрацию перехода права собственности на приобретаемое по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настоящему договору Имущество и представить документы о государственной регистрации Продавцу;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7) до момента регистрации перехода права собственности  на Имущество по настоящему договору не отчуждать имущество в собственность третьих лиц;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письменно и своевременно уведомлять Продавца об изменении своих почтовых и банковских реквизитов;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письменно в течение 10 (десяти) рабочих дней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соглашения уведомлять Продавца о передаче Имущества в законное владение иному лицу.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Обязанности сторон, не урегулированные настоящим Договором, устанавливаются в соответствии с действующим законодательством.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ОТВЕТСТВЕННОСТЬ СТОРОН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Стороны договорились, что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непоступление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оплаты Имущества в размере, порядке и срок, установленные в пунктах 3.2. и 3.3. настоящего Договора, может являться для  Продавца правом отказаться от исполнения своих обязательств по настоящему Договору. В этом случае, Продавец письменно уведомляет Покупателя о расторжении настоящего Договора.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уклонения Покупателя от фактического принятия Имущества в установленный настоящим Договором срок, он уплачивает Продавцу пеню в размере 0,03% от общей стоимости Имущества за каждый день просрочки.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неустойку в размере внесенного задатка. При указанных обстоятельствах Покупателю возвращаются перечисленные им в счет оплаты Имущества денежные средства за вычетом суммы неустойки.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6.4.В случае уклонения Продавца от передачи Имущества в установленный настоящим договор срок, он уплачивает Покупателю пеню в размере 0,03% от общей стоимости Имущества за каждый день просрочки.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ПРОЧИЕ УСЛОВИЯ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7.1. Настоящий Договор вступает в силу с момента его подписания и прекращает свое действие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надлежащем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обязательств;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предусмотренных законом и настоящим Договором случаях;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оснований, предусмотренных законодательством Российской Федерации.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7.2.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7.3. Все уведомления и сообщения должны направляться в письменной форме.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не урегулировании в процессе переговоров спорных вопросов споры разрешаются в суде в порядке, установленном законом.</w:t>
      </w:r>
    </w:p>
    <w:p w:rsidR="00665734" w:rsidRPr="00665734" w:rsidRDefault="00665734" w:rsidP="00665734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ЗАКЛЮЧИТЕЛЬНЫЕ ПОЛОЖЕНИЯ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Настоящий Договор составлен в </w:t>
      </w:r>
      <w:r w:rsidR="007D4E7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одинаковую юридическую силу: </w:t>
      </w:r>
      <w:r w:rsidR="007D4E7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 - Прод</w:t>
      </w:r>
      <w:r w:rsidR="007D4E7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авцу, 1 экземпляр – Покупателю.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7"/>
        <w:gridCol w:w="4302"/>
        <w:gridCol w:w="4502"/>
        <w:gridCol w:w="450"/>
      </w:tblGrid>
      <w:tr w:rsidR="00665734" w:rsidRPr="00665734" w:rsidTr="00FC41EF">
        <w:trPr>
          <w:gridBefore w:val="1"/>
          <w:gridAfter w:val="1"/>
          <w:wBefore w:w="142" w:type="dxa"/>
          <w:wAfter w:w="603" w:type="dxa"/>
        </w:trPr>
        <w:tc>
          <w:tcPr>
            <w:tcW w:w="4685" w:type="dxa"/>
            <w:shd w:val="clear" w:color="auto" w:fill="auto"/>
          </w:tcPr>
          <w:p w:rsidR="00665734" w:rsidRPr="00665734" w:rsidRDefault="00665734" w:rsidP="0066573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Продавец: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ИНН 1305071167, ОГРН 1021300710485, КПП 130501001, БИК 048952001 , ЕКС № 40102810345370000076,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 № 03100643000000010900,Отделение-НБ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Мордовия Банка России//УФК по Республике Мордовия г. Саранск л/с 04093005330. ________________/</w:t>
            </w: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Т.Н.Полозова    </w:t>
            </w:r>
          </w:p>
        </w:tc>
        <w:tc>
          <w:tcPr>
            <w:tcW w:w="4743" w:type="dxa"/>
            <w:shd w:val="clear" w:color="auto" w:fill="auto"/>
          </w:tcPr>
          <w:p w:rsidR="00665734" w:rsidRPr="00665734" w:rsidRDefault="00665734" w:rsidP="00665734">
            <w:pPr>
              <w:tabs>
                <w:tab w:val="left" w:pos="394"/>
                <w:tab w:val="left" w:pos="3360"/>
                <w:tab w:val="left" w:pos="5506"/>
                <w:tab w:val="left" w:pos="7162"/>
                <w:tab w:val="left" w:pos="8549"/>
                <w:tab w:val="left" w:pos="10709"/>
                <w:tab w:val="left" w:pos="12509"/>
                <w:tab w:val="left" w:pos="13517"/>
                <w:tab w:val="left" w:pos="14525"/>
                <w:tab w:val="left" w:pos="15533"/>
              </w:tabs>
              <w:snapToGrid w:val="0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«Покупатель»</w:t>
            </w:r>
          </w:p>
        </w:tc>
      </w:tr>
      <w:tr w:rsidR="00665734" w:rsidRPr="00665734" w:rsidTr="00FC41EF">
        <w:tblPrEx>
          <w:tblLook w:val="0000" w:firstRow="0" w:lastRow="0" w:firstColumn="0" w:lastColumn="0" w:noHBand="0" w:noVBand="0"/>
        </w:tblPrEx>
        <w:trPr>
          <w:trHeight w:val="3807"/>
        </w:trPr>
        <w:tc>
          <w:tcPr>
            <w:tcW w:w="10173" w:type="dxa"/>
            <w:gridSpan w:val="4"/>
          </w:tcPr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876" w:rsidRDefault="00D10876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876" w:rsidRDefault="00D10876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ind w:left="5394" w:firstLine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Приложение № 1 к договору  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купли-продажи от  ___.___________.202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№ ___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Перечень имущества </w:t>
            </w: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9781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5936"/>
              <w:gridCol w:w="3420"/>
            </w:tblGrid>
            <w:tr w:rsidR="00665734" w:rsidRPr="00665734" w:rsidTr="00FC41EF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п.п</w:t>
                  </w:r>
                  <w:proofErr w:type="spellEnd"/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Местонахождение.</w:t>
                  </w:r>
                </w:p>
              </w:tc>
            </w:tr>
            <w:tr w:rsidR="00665734" w:rsidRPr="00665734" w:rsidTr="00FC41EF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сооружение электроэнергетики, протяженностью 783</w:t>
                  </w:r>
                  <w:r w:rsidR="00D10876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м., с кадастровым номером 13:05:0102001:3315, 2012 года завершения строительства.</w:t>
                  </w:r>
                </w:p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5734" w:rsidRPr="00665734" w:rsidTr="00FC41EF">
              <w:trPr>
                <w:cantSplit/>
                <w:trHeight w:val="110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 xml:space="preserve">                                      Покупатель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Большеигнатовского 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Т.Н</w:t>
            </w:r>
            <w:r w:rsidR="00D10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Полозова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="00D10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</w:t>
            </w: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="00D108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 w:type="page"/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18D7" w:rsidRDefault="007F18D7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18D7" w:rsidRPr="00665734" w:rsidRDefault="007F18D7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Приложение № 2 к договору  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купли-продажи от  ___.___________.202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№ ____</w:t>
            </w:r>
          </w:p>
          <w:p w:rsidR="00665734" w:rsidRPr="00665734" w:rsidRDefault="00665734" w:rsidP="00665734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</w:t>
            </w:r>
          </w:p>
          <w:p w:rsidR="00665734" w:rsidRPr="00665734" w:rsidRDefault="00665734" w:rsidP="006657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Большое Игнатово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«____»________________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665734" w:rsidRPr="00665734" w:rsidRDefault="00665734" w:rsidP="00665734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Устава, именуемая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дальнейшем</w:t>
            </w:r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</w:t>
            </w:r>
            <w:r w:rsidRPr="006657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с одной стороны, и _________________________________________________________________,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именуемый в дальнейшем «</w:t>
            </w: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Покупатель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в лице _____________________________,  действующего на основании _________________с другой стороны, на основании Договора купли-продажи от «____» 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№_______________________________________ составили настоящий акт о том, что Продавец передает, а Покупатель принимает объекты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электросетевого хозяйства, указанные в Приложении № 1 к договору купли-продажи № _____________________________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продажи сооружения электролинии с земельным участком составляет ______________________  руб. (по результатам аукциона).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9390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5699"/>
              <w:gridCol w:w="3283"/>
            </w:tblGrid>
            <w:tr w:rsidR="00665734" w:rsidRPr="00665734" w:rsidTr="0066573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п.п</w:t>
                  </w:r>
                  <w:proofErr w:type="spellEnd"/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Местонахождение.</w:t>
                  </w:r>
                </w:p>
              </w:tc>
            </w:tr>
            <w:tr w:rsidR="00665734" w:rsidRPr="00665734" w:rsidTr="0066573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сооружение электроэнергетики, протяженностью 783м., с кадастровым номером 13:05:0102001:3315, 2012 года завершения строительства.</w:t>
                  </w:r>
                </w:p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5734" w:rsidRPr="00665734" w:rsidTr="00665734">
              <w:trPr>
                <w:cantSplit/>
                <w:trHeight w:val="1720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5734" w:rsidRPr="00665734" w:rsidRDefault="00665734" w:rsidP="0066573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Передаваемый объект купли – продажи Покупателем осмотрен, претензий к качеству, эксплуатации, внешнему виду, техническому и санитарному состоянию не имеется.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 xml:space="preserve">                                      Покупатель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Большеигнатовского 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F18D7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Т.Н.Полозова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</w:t>
            </w:r>
          </w:p>
          <w:p w:rsidR="00665734" w:rsidRPr="007F18D7" w:rsidRDefault="007F18D7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="00665734"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  <w:proofErr w:type="spellStart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="00665734"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="00665734"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734" w:rsidRPr="00665734" w:rsidRDefault="00665734" w:rsidP="0066573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573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B50FC8" w:rsidRDefault="00B50FC8"/>
    <w:p w:rsidR="00B50FC8" w:rsidRDefault="00B50FC8"/>
    <w:p w:rsidR="00B50FC8" w:rsidRDefault="00B50FC8"/>
    <w:p w:rsidR="00B50FC8" w:rsidRDefault="00B50FC8"/>
    <w:p w:rsidR="00B50FC8" w:rsidRDefault="00B50FC8"/>
    <w:p w:rsidR="00B50FC8" w:rsidRDefault="00B50FC8"/>
    <w:sectPr w:rsidR="00B50FC8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E2843"/>
    <w:multiLevelType w:val="hybridMultilevel"/>
    <w:tmpl w:val="79D67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223"/>
    <w:rsid w:val="000766D0"/>
    <w:rsid w:val="00077DC9"/>
    <w:rsid w:val="000A54B7"/>
    <w:rsid w:val="001C798C"/>
    <w:rsid w:val="001D27BA"/>
    <w:rsid w:val="001D3334"/>
    <w:rsid w:val="001E01F2"/>
    <w:rsid w:val="0021647B"/>
    <w:rsid w:val="00243377"/>
    <w:rsid w:val="0026669E"/>
    <w:rsid w:val="002A64CB"/>
    <w:rsid w:val="002C0994"/>
    <w:rsid w:val="002D203A"/>
    <w:rsid w:val="002E39C0"/>
    <w:rsid w:val="00353028"/>
    <w:rsid w:val="00355202"/>
    <w:rsid w:val="003611BD"/>
    <w:rsid w:val="003A1DCC"/>
    <w:rsid w:val="003B758B"/>
    <w:rsid w:val="00423E96"/>
    <w:rsid w:val="00444628"/>
    <w:rsid w:val="00454A63"/>
    <w:rsid w:val="00485B4A"/>
    <w:rsid w:val="00497A3E"/>
    <w:rsid w:val="004B4007"/>
    <w:rsid w:val="004C6FA4"/>
    <w:rsid w:val="004F1842"/>
    <w:rsid w:val="00533B94"/>
    <w:rsid w:val="005613CF"/>
    <w:rsid w:val="0058438F"/>
    <w:rsid w:val="005A7223"/>
    <w:rsid w:val="005B71F0"/>
    <w:rsid w:val="005C3A43"/>
    <w:rsid w:val="005F53B1"/>
    <w:rsid w:val="0066191F"/>
    <w:rsid w:val="00665734"/>
    <w:rsid w:val="0067789E"/>
    <w:rsid w:val="00687669"/>
    <w:rsid w:val="006D0BA1"/>
    <w:rsid w:val="006D7DF6"/>
    <w:rsid w:val="00775ED3"/>
    <w:rsid w:val="0078525B"/>
    <w:rsid w:val="007D2057"/>
    <w:rsid w:val="007D4E7F"/>
    <w:rsid w:val="007F18D7"/>
    <w:rsid w:val="0081344A"/>
    <w:rsid w:val="009215DA"/>
    <w:rsid w:val="00956A92"/>
    <w:rsid w:val="009579F1"/>
    <w:rsid w:val="00975EF2"/>
    <w:rsid w:val="0098712C"/>
    <w:rsid w:val="009C2C6E"/>
    <w:rsid w:val="00A109DD"/>
    <w:rsid w:val="00A66CA7"/>
    <w:rsid w:val="00AB3F7F"/>
    <w:rsid w:val="00AD73EC"/>
    <w:rsid w:val="00AE41A0"/>
    <w:rsid w:val="00B41B08"/>
    <w:rsid w:val="00B50FC8"/>
    <w:rsid w:val="00B90E8B"/>
    <w:rsid w:val="00C1794B"/>
    <w:rsid w:val="00CA6E0B"/>
    <w:rsid w:val="00D10876"/>
    <w:rsid w:val="00D91416"/>
    <w:rsid w:val="00DA6710"/>
    <w:rsid w:val="00E13A45"/>
    <w:rsid w:val="00E76810"/>
    <w:rsid w:val="00EF32F3"/>
    <w:rsid w:val="00F0750B"/>
    <w:rsid w:val="00F30415"/>
    <w:rsid w:val="00F626DF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789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66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789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66D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consultantplus://offline/ref=0BB51B02DF07201E6443A35081E0747BF6205C42E944303443CCC556CD357B03EDB8B3C447906D1DAC8730BBCB9CEB4E686DE96377n1P3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utp.sberbank-ast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rninsko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20</Pages>
  <Words>8177</Words>
  <Characters>46609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18</cp:revision>
  <cp:lastPrinted>2021-10-19T08:42:00Z</cp:lastPrinted>
  <dcterms:created xsi:type="dcterms:W3CDTF">2021-10-19T09:57:00Z</dcterms:created>
  <dcterms:modified xsi:type="dcterms:W3CDTF">2022-05-19T12:30:00Z</dcterms:modified>
</cp:coreProperties>
</file>