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FC6" w:rsidRPr="005E569C" w:rsidRDefault="00A63FC6" w:rsidP="00A63FC6">
      <w:pPr>
        <w:keepNext/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E569C">
        <w:rPr>
          <w:rFonts w:ascii="Times New Roman" w:hAnsi="Times New Roman" w:cs="Times New Roman"/>
          <w:b/>
        </w:rPr>
        <w:t xml:space="preserve">                                                  </w:t>
      </w:r>
    </w:p>
    <w:p w:rsidR="00A63FC6" w:rsidRPr="005E569C" w:rsidRDefault="00A63FC6" w:rsidP="00A63FC6">
      <w:pPr>
        <w:keepNext/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center"/>
        <w:outlineLvl w:val="0"/>
        <w:rPr>
          <w:rFonts w:ascii="Times New Roman" w:hAnsi="Times New Roman" w:cs="Times New Roman"/>
          <w:b/>
        </w:rPr>
      </w:pPr>
    </w:p>
    <w:p w:rsidR="00A63FC6" w:rsidRPr="005E569C" w:rsidRDefault="00A63FC6" w:rsidP="00BB64FF">
      <w:pPr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5E569C">
        <w:rPr>
          <w:rFonts w:ascii="Times New Roman" w:hAnsi="Times New Roman" w:cs="Times New Roman"/>
          <w:b/>
          <w:bCs/>
          <w:sz w:val="30"/>
          <w:szCs w:val="30"/>
        </w:rPr>
        <w:t xml:space="preserve">Совет депутатов </w:t>
      </w:r>
      <w:r w:rsidR="005E569C">
        <w:rPr>
          <w:rFonts w:ascii="Times New Roman" w:hAnsi="Times New Roman" w:cs="Times New Roman"/>
          <w:b/>
          <w:bCs/>
          <w:sz w:val="30"/>
          <w:szCs w:val="30"/>
        </w:rPr>
        <w:t>Чукальского</w:t>
      </w:r>
      <w:r w:rsidRPr="005E569C">
        <w:rPr>
          <w:rFonts w:ascii="Times New Roman" w:hAnsi="Times New Roman" w:cs="Times New Roman"/>
          <w:b/>
          <w:bCs/>
          <w:sz w:val="30"/>
          <w:szCs w:val="30"/>
        </w:rPr>
        <w:t xml:space="preserve"> сельского поселения</w:t>
      </w:r>
    </w:p>
    <w:p w:rsidR="00A63FC6" w:rsidRPr="005E569C" w:rsidRDefault="00A63FC6" w:rsidP="00BB64FF">
      <w:pPr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5E569C">
        <w:rPr>
          <w:rFonts w:ascii="Times New Roman" w:hAnsi="Times New Roman" w:cs="Times New Roman"/>
          <w:b/>
          <w:bCs/>
          <w:sz w:val="30"/>
          <w:szCs w:val="30"/>
        </w:rPr>
        <w:t>Большеигнатовского муниципального района</w:t>
      </w:r>
    </w:p>
    <w:p w:rsidR="00A63FC6" w:rsidRPr="005E569C" w:rsidRDefault="00A63FC6" w:rsidP="00BB64FF">
      <w:pPr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5E569C">
        <w:rPr>
          <w:rFonts w:ascii="Times New Roman" w:hAnsi="Times New Roman" w:cs="Times New Roman"/>
          <w:b/>
          <w:bCs/>
          <w:sz w:val="30"/>
          <w:szCs w:val="30"/>
        </w:rPr>
        <w:t>Республики Мордовия</w:t>
      </w:r>
    </w:p>
    <w:p w:rsidR="00A63FC6" w:rsidRDefault="00A63FC6" w:rsidP="00BB64FF">
      <w:pPr>
        <w:widowControl w:val="0"/>
        <w:tabs>
          <w:tab w:val="left" w:pos="2595"/>
        </w:tabs>
        <w:autoSpaceDE w:val="0"/>
        <w:autoSpaceDN w:val="0"/>
        <w:adjustRightInd w:val="0"/>
        <w:ind w:right="-142" w:firstLine="284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5E569C">
        <w:rPr>
          <w:rFonts w:ascii="Times New Roman" w:hAnsi="Times New Roman" w:cs="Times New Roman"/>
          <w:b/>
          <w:bCs/>
          <w:sz w:val="30"/>
          <w:szCs w:val="30"/>
        </w:rPr>
        <w:t>седьмого созыва</w:t>
      </w:r>
    </w:p>
    <w:p w:rsidR="00BB64FF" w:rsidRDefault="00685131" w:rsidP="00BB64FF">
      <w:pPr>
        <w:widowControl w:val="0"/>
        <w:tabs>
          <w:tab w:val="left" w:pos="2595"/>
        </w:tabs>
        <w:autoSpaceDE w:val="0"/>
        <w:autoSpaceDN w:val="0"/>
        <w:adjustRightInd w:val="0"/>
        <w:ind w:right="-142" w:firstLine="284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 xml:space="preserve">  РЕШЕНИЕ</w:t>
      </w:r>
    </w:p>
    <w:p w:rsidR="00685131" w:rsidRPr="005E569C" w:rsidRDefault="00685131" w:rsidP="00685131">
      <w:pPr>
        <w:widowControl w:val="0"/>
        <w:tabs>
          <w:tab w:val="left" w:pos="8115"/>
        </w:tabs>
        <w:autoSpaceDE w:val="0"/>
        <w:autoSpaceDN w:val="0"/>
        <w:adjustRightInd w:val="0"/>
        <w:ind w:right="-142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 xml:space="preserve">от 25.02.2022 </w:t>
      </w:r>
      <w:r>
        <w:rPr>
          <w:rFonts w:ascii="Times New Roman" w:hAnsi="Times New Roman" w:cs="Times New Roman"/>
          <w:b/>
          <w:bCs/>
          <w:sz w:val="30"/>
          <w:szCs w:val="30"/>
        </w:rPr>
        <w:tab/>
        <w:t>№20</w:t>
      </w:r>
      <w:bookmarkStart w:id="0" w:name="_GoBack"/>
      <w:bookmarkEnd w:id="0"/>
    </w:p>
    <w:p w:rsidR="00A63FC6" w:rsidRPr="00BB64FF" w:rsidRDefault="00BB64FF" w:rsidP="00BB64FF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с.Чукалы</w:t>
      </w:r>
      <w:r w:rsidR="00A63FC6" w:rsidRPr="005E569C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443CB1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</w:t>
      </w:r>
    </w:p>
    <w:p w:rsidR="00A63FC6" w:rsidRPr="005E569C" w:rsidRDefault="00A63FC6" w:rsidP="00A63FC6">
      <w:pPr>
        <w:outlineLvl w:val="1"/>
        <w:rPr>
          <w:rFonts w:ascii="Times New Roman" w:hAnsi="Times New Roman" w:cs="Times New Roman"/>
          <w:b/>
          <w:bCs/>
        </w:rPr>
      </w:pPr>
    </w:p>
    <w:p w:rsidR="00A63FC6" w:rsidRPr="005E569C" w:rsidRDefault="00A63FC6" w:rsidP="00A63FC6">
      <w:pPr>
        <w:outlineLvl w:val="1"/>
        <w:rPr>
          <w:rFonts w:ascii="Times New Roman" w:hAnsi="Times New Roman" w:cs="Times New Roman"/>
          <w:bCs/>
        </w:rPr>
      </w:pPr>
    </w:p>
    <w:p w:rsidR="00A63FC6" w:rsidRPr="005E569C" w:rsidRDefault="00A63FC6" w:rsidP="00A63FC6">
      <w:pPr>
        <w:pStyle w:val="2"/>
        <w:shd w:val="clear" w:color="auto" w:fill="FFFFFF"/>
        <w:spacing w:after="240"/>
        <w:textAlignment w:val="baseline"/>
        <w:rPr>
          <w:rFonts w:ascii="Times New Roman" w:hAnsi="Times New Roman"/>
          <w:b w:val="0"/>
          <w:color w:val="000000"/>
          <w:sz w:val="28"/>
          <w:szCs w:val="28"/>
        </w:rPr>
      </w:pPr>
      <w:r w:rsidRPr="005E569C">
        <w:rPr>
          <w:rFonts w:ascii="Times New Roman" w:hAnsi="Times New Roman"/>
          <w:b w:val="0"/>
          <w:color w:val="000000"/>
          <w:sz w:val="28"/>
          <w:szCs w:val="28"/>
        </w:rPr>
        <w:t xml:space="preserve">О внесении изменений в решение </w:t>
      </w:r>
      <w:r w:rsidRPr="005E569C">
        <w:rPr>
          <w:rFonts w:ascii="Times New Roman" w:hAnsi="Times New Roman"/>
          <w:b w:val="0"/>
          <w:sz w:val="28"/>
          <w:szCs w:val="28"/>
        </w:rPr>
        <w:t xml:space="preserve">Совета депутатов </w:t>
      </w:r>
      <w:r w:rsidR="005E569C">
        <w:rPr>
          <w:rFonts w:ascii="Times New Roman" w:hAnsi="Times New Roman"/>
          <w:b w:val="0"/>
          <w:sz w:val="28"/>
          <w:szCs w:val="28"/>
        </w:rPr>
        <w:t>Чукальского</w:t>
      </w:r>
      <w:r w:rsidRPr="005E569C">
        <w:rPr>
          <w:rFonts w:ascii="Times New Roman" w:hAnsi="Times New Roman"/>
          <w:b w:val="0"/>
          <w:sz w:val="28"/>
          <w:szCs w:val="28"/>
        </w:rPr>
        <w:t xml:space="preserve"> сельского поселения Большеигнатовского муниципального района Республики Мордовия от 2</w:t>
      </w:r>
      <w:r w:rsidR="005E569C">
        <w:rPr>
          <w:rFonts w:ascii="Times New Roman" w:hAnsi="Times New Roman"/>
          <w:b w:val="0"/>
          <w:sz w:val="28"/>
          <w:szCs w:val="28"/>
        </w:rPr>
        <w:t>7.12</w:t>
      </w:r>
      <w:r w:rsidRPr="005E569C">
        <w:rPr>
          <w:rFonts w:ascii="Times New Roman" w:hAnsi="Times New Roman"/>
          <w:b w:val="0"/>
          <w:sz w:val="28"/>
          <w:szCs w:val="28"/>
        </w:rPr>
        <w:t>.20</w:t>
      </w:r>
      <w:r w:rsidR="005E569C">
        <w:rPr>
          <w:rFonts w:ascii="Times New Roman" w:hAnsi="Times New Roman"/>
          <w:b w:val="0"/>
          <w:sz w:val="28"/>
          <w:szCs w:val="28"/>
        </w:rPr>
        <w:t>17г. № 3</w:t>
      </w:r>
      <w:r w:rsidRPr="005E569C">
        <w:rPr>
          <w:rFonts w:ascii="Times New Roman" w:hAnsi="Times New Roman"/>
          <w:b w:val="0"/>
          <w:sz w:val="28"/>
          <w:szCs w:val="28"/>
        </w:rPr>
        <w:t>8 «</w:t>
      </w:r>
      <w:r w:rsidRPr="005E569C">
        <w:rPr>
          <w:rFonts w:ascii="Times New Roman" w:hAnsi="Times New Roman"/>
          <w:b w:val="0"/>
          <w:color w:val="000000"/>
          <w:sz w:val="28"/>
          <w:szCs w:val="28"/>
        </w:rPr>
        <w:t xml:space="preserve">Об утверждении Правил землепользования и застройки </w:t>
      </w:r>
      <w:r w:rsidR="005E569C">
        <w:rPr>
          <w:rFonts w:ascii="Times New Roman" w:hAnsi="Times New Roman"/>
          <w:b w:val="0"/>
          <w:color w:val="000000"/>
          <w:sz w:val="28"/>
          <w:szCs w:val="28"/>
        </w:rPr>
        <w:t>Чукальского</w:t>
      </w:r>
      <w:r w:rsidRPr="005E569C">
        <w:rPr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Мордовия»</w:t>
      </w:r>
    </w:p>
    <w:p w:rsidR="00A63FC6" w:rsidRPr="005E569C" w:rsidRDefault="00A63FC6" w:rsidP="00A63FC6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5E569C">
        <w:rPr>
          <w:color w:val="444444"/>
          <w:sz w:val="28"/>
          <w:szCs w:val="28"/>
        </w:rPr>
        <w:br/>
      </w:r>
      <w:r w:rsidRPr="005E569C">
        <w:rPr>
          <w:color w:val="444444"/>
          <w:sz w:val="28"/>
          <w:szCs w:val="28"/>
        </w:rPr>
        <w:br/>
      </w:r>
    </w:p>
    <w:p w:rsidR="00A63FC6" w:rsidRPr="005E569C" w:rsidRDefault="00A63FC6" w:rsidP="005E569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5E569C">
        <w:rPr>
          <w:sz w:val="28"/>
          <w:szCs w:val="28"/>
        </w:rPr>
        <w:t>В соответствии с </w:t>
      </w:r>
      <w:hyperlink r:id="rId7" w:anchor="64U0IK" w:history="1">
        <w:r w:rsidRPr="005E569C">
          <w:rPr>
            <w:rStyle w:val="a3"/>
            <w:sz w:val="28"/>
            <w:szCs w:val="28"/>
          </w:rPr>
          <w:t>Градостроительным кодексом Российской Федерации</w:t>
        </w:r>
      </w:hyperlink>
      <w:r w:rsidRPr="005E569C">
        <w:rPr>
          <w:sz w:val="28"/>
          <w:szCs w:val="28"/>
        </w:rPr>
        <w:t>, </w:t>
      </w:r>
      <w:hyperlink r:id="rId8" w:anchor="7D20K3" w:history="1">
        <w:r w:rsidRPr="005E569C">
          <w:rPr>
            <w:rStyle w:val="a3"/>
            <w:sz w:val="28"/>
            <w:szCs w:val="28"/>
          </w:rPr>
          <w:t>Федеральным законом от 6 октября 2003 г. N 131-ФЗ "Об общих принципах организации местного самоуправления в Российской Федерации"</w:t>
        </w:r>
      </w:hyperlink>
      <w:r w:rsidRPr="005E569C">
        <w:rPr>
          <w:sz w:val="28"/>
          <w:szCs w:val="28"/>
        </w:rPr>
        <w:t xml:space="preserve">, Устава </w:t>
      </w:r>
      <w:r w:rsidR="005E569C">
        <w:rPr>
          <w:sz w:val="28"/>
          <w:szCs w:val="28"/>
        </w:rPr>
        <w:t>Чукальского</w:t>
      </w:r>
      <w:r w:rsidRPr="005E569C">
        <w:rPr>
          <w:sz w:val="28"/>
          <w:szCs w:val="28"/>
        </w:rPr>
        <w:t xml:space="preserve"> сельского поселения Большеигнатовского муниципального района, Совет депутатов </w:t>
      </w:r>
      <w:r w:rsidR="005E569C">
        <w:rPr>
          <w:sz w:val="28"/>
          <w:szCs w:val="28"/>
        </w:rPr>
        <w:t>Чукальского</w:t>
      </w:r>
      <w:r w:rsidRPr="005E569C">
        <w:rPr>
          <w:sz w:val="28"/>
          <w:szCs w:val="28"/>
        </w:rPr>
        <w:t xml:space="preserve"> сельского поселения</w:t>
      </w:r>
      <w:r w:rsidRPr="005E569C">
        <w:rPr>
          <w:i/>
          <w:sz w:val="28"/>
          <w:szCs w:val="28"/>
        </w:rPr>
        <w:t xml:space="preserve"> </w:t>
      </w:r>
      <w:r w:rsidRPr="005E569C">
        <w:rPr>
          <w:sz w:val="28"/>
          <w:szCs w:val="28"/>
        </w:rPr>
        <w:t>решил:</w:t>
      </w:r>
    </w:p>
    <w:p w:rsidR="00A63FC6" w:rsidRPr="000763D7" w:rsidRDefault="000763D7" w:rsidP="000763D7">
      <w:pPr>
        <w:pStyle w:val="formattext"/>
        <w:shd w:val="clear" w:color="auto" w:fill="FFFFFF"/>
        <w:spacing w:before="0" w:beforeAutospacing="0" w:after="0" w:afterAutospacing="0"/>
        <w:ind w:left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1.</w:t>
      </w:r>
      <w:r w:rsidR="00A63FC6" w:rsidRPr="005E569C">
        <w:rPr>
          <w:sz w:val="28"/>
          <w:szCs w:val="28"/>
        </w:rPr>
        <w:t xml:space="preserve">Внести изменения в  Правила землепользования и застройки </w:t>
      </w:r>
      <w:r w:rsidR="005E569C">
        <w:rPr>
          <w:sz w:val="28"/>
          <w:szCs w:val="28"/>
        </w:rPr>
        <w:t>Чукальского</w:t>
      </w:r>
      <w:r w:rsidR="00A63FC6" w:rsidRPr="005E569C">
        <w:rPr>
          <w:sz w:val="28"/>
          <w:szCs w:val="28"/>
        </w:rPr>
        <w:t xml:space="preserve"> сельского поселения Большеигнатовского муниципального района </w:t>
      </w:r>
      <w:r w:rsidR="00A63FC6" w:rsidRPr="005E569C">
        <w:rPr>
          <w:color w:val="000000"/>
          <w:sz w:val="28"/>
          <w:szCs w:val="28"/>
        </w:rPr>
        <w:t>Республики Мордовия</w:t>
      </w:r>
      <w:r w:rsidR="00A63FC6" w:rsidRPr="005E569C">
        <w:rPr>
          <w:sz w:val="28"/>
          <w:szCs w:val="28"/>
        </w:rPr>
        <w:t xml:space="preserve">, утвержденные решением Совета депутатов </w:t>
      </w:r>
      <w:r w:rsidR="005E569C">
        <w:rPr>
          <w:sz w:val="28"/>
          <w:szCs w:val="28"/>
        </w:rPr>
        <w:t>Чукальского</w:t>
      </w:r>
      <w:r w:rsidR="00A63FC6" w:rsidRPr="005E569C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 от </w:t>
      </w:r>
      <w:r w:rsidR="005E569C">
        <w:rPr>
          <w:sz w:val="28"/>
          <w:szCs w:val="28"/>
        </w:rPr>
        <w:t>27.12.2017</w:t>
      </w:r>
      <w:r w:rsidR="00A63FC6" w:rsidRPr="005E569C">
        <w:rPr>
          <w:sz w:val="28"/>
          <w:szCs w:val="28"/>
        </w:rPr>
        <w:t xml:space="preserve">г. № </w:t>
      </w:r>
      <w:r w:rsidR="005E569C">
        <w:rPr>
          <w:sz w:val="28"/>
          <w:szCs w:val="28"/>
        </w:rPr>
        <w:t>3</w:t>
      </w:r>
      <w:r w:rsidR="00A63FC6" w:rsidRPr="005E569C">
        <w:rPr>
          <w:sz w:val="28"/>
          <w:szCs w:val="28"/>
        </w:rPr>
        <w:t>8 «</w:t>
      </w:r>
      <w:r w:rsidR="00A63FC6" w:rsidRPr="005E569C">
        <w:rPr>
          <w:color w:val="000000"/>
          <w:sz w:val="28"/>
          <w:szCs w:val="28"/>
        </w:rPr>
        <w:t xml:space="preserve">Об утверждении Правил землепользования и застройки </w:t>
      </w:r>
      <w:r w:rsidR="005E569C">
        <w:rPr>
          <w:color w:val="000000"/>
          <w:sz w:val="28"/>
          <w:szCs w:val="28"/>
        </w:rPr>
        <w:t>Чукальского</w:t>
      </w:r>
      <w:r w:rsidR="00A63FC6" w:rsidRPr="005E569C">
        <w:rPr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</w:t>
      </w:r>
      <w:r w:rsidR="00E1028C">
        <w:rPr>
          <w:color w:val="000000"/>
          <w:sz w:val="28"/>
          <w:szCs w:val="28"/>
        </w:rPr>
        <w:t xml:space="preserve"> </w:t>
      </w:r>
      <w:r w:rsidR="00A63FC6" w:rsidRPr="005E569C">
        <w:rPr>
          <w:color w:val="000000"/>
          <w:sz w:val="28"/>
          <w:szCs w:val="28"/>
        </w:rPr>
        <w:t xml:space="preserve"> Мордовия».</w:t>
      </w:r>
    </w:p>
    <w:p w:rsidR="000763D7" w:rsidRPr="005E569C" w:rsidRDefault="000763D7" w:rsidP="00B67873">
      <w:pPr>
        <w:pStyle w:val="formattext"/>
        <w:shd w:val="clear" w:color="auto" w:fill="FFFFFF"/>
        <w:spacing w:before="0" w:beforeAutospacing="0" w:after="0" w:afterAutospacing="0"/>
        <w:ind w:left="1215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2.В</w:t>
      </w:r>
      <w:r w:rsidRPr="005E569C">
        <w:rPr>
          <w:color w:val="000000"/>
          <w:sz w:val="28"/>
          <w:szCs w:val="28"/>
        </w:rPr>
        <w:t xml:space="preserve"> </w:t>
      </w:r>
      <w:r w:rsidRPr="005E569C">
        <w:rPr>
          <w:sz w:val="28"/>
          <w:szCs w:val="28"/>
        </w:rPr>
        <w:t xml:space="preserve">статье </w:t>
      </w:r>
      <w:r>
        <w:rPr>
          <w:sz w:val="28"/>
          <w:szCs w:val="28"/>
        </w:rPr>
        <w:t>6</w:t>
      </w:r>
      <w:r w:rsidRPr="005E569C">
        <w:rPr>
          <w:sz w:val="28"/>
          <w:szCs w:val="28"/>
        </w:rPr>
        <w:t xml:space="preserve"> пункт  4</w:t>
      </w:r>
      <w:r w:rsidR="00E1028C">
        <w:rPr>
          <w:sz w:val="28"/>
          <w:szCs w:val="28"/>
        </w:rPr>
        <w:t>,5</w:t>
      </w:r>
      <w:r w:rsidRPr="005E569C">
        <w:rPr>
          <w:sz w:val="28"/>
          <w:szCs w:val="28"/>
        </w:rPr>
        <w:t xml:space="preserve"> изложить в новой редакции:</w:t>
      </w:r>
    </w:p>
    <w:p w:rsidR="000763D7" w:rsidRPr="005E569C" w:rsidRDefault="000763D7" w:rsidP="00B67873">
      <w:pPr>
        <w:suppressAutoHyphens/>
        <w:ind w:left="48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763D7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E1028C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0763D7">
        <w:rPr>
          <w:rFonts w:ascii="Times New Roman" w:hAnsi="Times New Roman" w:cs="Times New Roman"/>
          <w:color w:val="000000"/>
          <w:sz w:val="28"/>
          <w:szCs w:val="28"/>
        </w:rPr>
        <w:t xml:space="preserve">. Комиссия в течение двадцати пяти дней со дня поступления предложений о внесении изменений в Правила землепользования и </w:t>
      </w:r>
      <w:r w:rsidRPr="000763D7">
        <w:rPr>
          <w:rFonts w:ascii="Times New Roman" w:hAnsi="Times New Roman" w:cs="Times New Roman"/>
          <w:color w:val="000000"/>
          <w:sz w:val="28"/>
          <w:szCs w:val="28"/>
        </w:rPr>
        <w:lastRenderedPageBreak/>
        <w:t>застройки осуществляет подготовку заключения, в котором содержатся рекомендации о внесении в соответствии с поступившими предложениями изменений в Правила землепользования и застройки или об отклонении такого предложения с указанием причин отклонения, и направляет это заключение главе администрации Чукальского сельского  поселения Большеигнатовского муниципального района Республики Мордовия;</w:t>
      </w:r>
    </w:p>
    <w:p w:rsidR="00A63FC6" w:rsidRDefault="000763D7" w:rsidP="00E1028C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E1028C">
        <w:rPr>
          <w:sz w:val="28"/>
          <w:szCs w:val="28"/>
        </w:rPr>
        <w:t>5</w:t>
      </w:r>
      <w:r w:rsidR="00A63FC6" w:rsidRPr="005E569C">
        <w:rPr>
          <w:color w:val="000000"/>
          <w:sz w:val="28"/>
          <w:szCs w:val="28"/>
        </w:rPr>
        <w:t xml:space="preserve">. Глава администрации </w:t>
      </w:r>
      <w:r w:rsidR="005E569C">
        <w:rPr>
          <w:color w:val="000000"/>
          <w:sz w:val="28"/>
          <w:szCs w:val="28"/>
        </w:rPr>
        <w:t>Чукальского</w:t>
      </w:r>
      <w:r w:rsidR="00A63FC6" w:rsidRPr="005E569C">
        <w:rPr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 с учетом рекомендаций, содержащихся в заключении Комиссии по землепользованию и застройке, в течение двадцати пяти дней принимает решение о подготовке проекта о внесении изменения в Правила или об отклонении предложения о внесении изменения в данные Правила с указанием причин отклонения и направляет копию такого решения заявителям».</w:t>
      </w:r>
    </w:p>
    <w:p w:rsidR="00E1028C" w:rsidRPr="005E569C" w:rsidRDefault="00E1028C" w:rsidP="00E1028C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E1028C" w:rsidRDefault="00E1028C" w:rsidP="00E1028C">
      <w:pPr>
        <w:pStyle w:val="1"/>
        <w:adjustRightInd/>
        <w:spacing w:line="232" w:lineRule="auto"/>
        <w:ind w:left="0" w:right="-8"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3.</w:t>
      </w:r>
      <w:r w:rsidRPr="00E1028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</w:t>
      </w:r>
      <w:r>
        <w:rPr>
          <w:rFonts w:ascii="Times New Roman" w:hAnsi="Times New Roman" w:cs="Times New Roman"/>
          <w:bCs/>
          <w:sz w:val="28"/>
          <w:szCs w:val="28"/>
        </w:rPr>
        <w:t>татью 13 изложить в следующей редакции:</w:t>
      </w:r>
    </w:p>
    <w:p w:rsidR="00E1028C" w:rsidRDefault="00E1028C" w:rsidP="00E1028C">
      <w:pPr>
        <w:pStyle w:val="a4"/>
        <w:ind w:firstLine="709"/>
        <w:jc w:val="both"/>
      </w:pPr>
      <w:r>
        <w:rPr>
          <w:rStyle w:val="FontStyle102"/>
          <w:sz w:val="28"/>
          <w:szCs w:val="28"/>
        </w:rPr>
        <w:t>«</w:t>
      </w:r>
      <w:r>
        <w:t>1</w:t>
      </w:r>
      <w:r>
        <w:rPr>
          <w:sz w:val="28"/>
          <w:szCs w:val="28"/>
        </w:rPr>
        <w:t>. Правообладатели земельных участков, размеры которых меньше установленных градостроительным регламентом минимальных размеров земельных участков либо конфигурация, инженерно-геологические или иные характеристики которых неблагоприятны для застройки, вправе обратиться за разрешениями на отклонение от предельных параметров разрешенного строительства, реконструкции объектов капитального строительства.</w:t>
      </w:r>
    </w:p>
    <w:p w:rsidR="00E1028C" w:rsidRPr="00E1028C" w:rsidRDefault="00E1028C" w:rsidP="00E102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t>1.1. Правообладатели земельных участков вправе обратиться за разрешениями на отклонение от предельных параметров разрешенного строительства, реконструкции объектов капитального строительства, если такое отклонение необходимо в целях однократного изменения одного или нескольких предельных параметров разрешенного строительства, реконструкции объектов капитального строительства, установленных градостроительным регламентом для конкретной территориальной зоны, не более чем на десять процентов.</w:t>
      </w:r>
    </w:p>
    <w:p w:rsidR="00E1028C" w:rsidRPr="00E1028C" w:rsidRDefault="00E1028C" w:rsidP="00E102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t>2. Отклонение от предельных параметров разрешенного строительства, реконструкции объектов капитального строительства разрешается для отдельного земельного участка при соблюдении требований технических регламентов. Отклонение от предельных параметров разрешенного строительства, реконструкции объектов капитального строительства в части предельного количества этажей, предельной высоты зданий, строений,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допускается.</w:t>
      </w:r>
    </w:p>
    <w:p w:rsidR="00E1028C" w:rsidRPr="00E1028C" w:rsidRDefault="00E1028C" w:rsidP="00E102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lastRenderedPageBreak/>
        <w:t>3. 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 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подписью.</w:t>
      </w:r>
    </w:p>
    <w:p w:rsidR="00E1028C" w:rsidRPr="00E1028C" w:rsidRDefault="00E1028C" w:rsidP="00E102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t xml:space="preserve">4. 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слушаниях, проводимых в порядке, установленном </w:t>
      </w:r>
      <w:hyperlink r:id="rId9" w:anchor="dst2104" w:history="1">
        <w:r w:rsidRPr="00E1028C">
          <w:rPr>
            <w:rStyle w:val="a3"/>
            <w:rFonts w:ascii="Times New Roman" w:hAnsi="Times New Roman" w:cs="Times New Roman"/>
            <w:sz w:val="28"/>
            <w:szCs w:val="28"/>
          </w:rPr>
          <w:t>статьей 5.1</w:t>
        </w:r>
      </w:hyperlink>
      <w:r w:rsidRPr="00E1028C">
        <w:rPr>
          <w:rFonts w:ascii="Times New Roman" w:hAnsi="Times New Roman" w:cs="Times New Roman"/>
          <w:sz w:val="28"/>
          <w:szCs w:val="28"/>
        </w:rPr>
        <w:t xml:space="preserve"> Градостроительного кодекса, с учетом положений </w:t>
      </w:r>
      <w:hyperlink r:id="rId10" w:anchor="dst100615" w:history="1">
        <w:r w:rsidRPr="00E1028C">
          <w:rPr>
            <w:rStyle w:val="a3"/>
            <w:rFonts w:ascii="Times New Roman" w:hAnsi="Times New Roman" w:cs="Times New Roman"/>
            <w:sz w:val="28"/>
            <w:szCs w:val="28"/>
          </w:rPr>
          <w:t>статьи 39</w:t>
        </w:r>
      </w:hyperlink>
      <w:r w:rsidRPr="00E1028C">
        <w:rPr>
          <w:rFonts w:ascii="Times New Roman" w:hAnsi="Times New Roman" w:cs="Times New Roman"/>
          <w:sz w:val="28"/>
          <w:szCs w:val="28"/>
        </w:rPr>
        <w:t xml:space="preserve"> Градостроительного кодекса, за исключением случая, указанного в </w:t>
      </w:r>
      <w:hyperlink r:id="rId11" w:anchor="dst3127" w:history="1">
        <w:r w:rsidRPr="00E1028C">
          <w:rPr>
            <w:rStyle w:val="a3"/>
            <w:rFonts w:ascii="Times New Roman" w:hAnsi="Times New Roman" w:cs="Times New Roman"/>
            <w:sz w:val="28"/>
            <w:szCs w:val="28"/>
          </w:rPr>
          <w:t>части 1.1</w:t>
        </w:r>
      </w:hyperlink>
      <w:r w:rsidRPr="00E1028C">
        <w:rPr>
          <w:rFonts w:ascii="Times New Roman" w:hAnsi="Times New Roman" w:cs="Times New Roman"/>
          <w:sz w:val="28"/>
          <w:szCs w:val="28"/>
        </w:rPr>
        <w:t xml:space="preserve"> настоящей статьи.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разрешения.</w:t>
      </w:r>
    </w:p>
    <w:p w:rsidR="00E1028C" w:rsidRPr="00E1028C" w:rsidRDefault="00E1028C" w:rsidP="00E102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t>5.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администрации.</w:t>
      </w:r>
    </w:p>
    <w:p w:rsidR="00E1028C" w:rsidRPr="00E1028C" w:rsidRDefault="00E1028C" w:rsidP="00E102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t xml:space="preserve">6. Глава местной администрации в течение семи дней со дня поступления указанных в </w:t>
      </w:r>
      <w:hyperlink r:id="rId12" w:anchor="dst100633" w:history="1">
        <w:r w:rsidRPr="00E1028C">
          <w:rPr>
            <w:rStyle w:val="a3"/>
            <w:rFonts w:ascii="Times New Roman" w:hAnsi="Times New Roman" w:cs="Times New Roman"/>
            <w:sz w:val="28"/>
            <w:szCs w:val="28"/>
          </w:rPr>
          <w:t>части 5</w:t>
        </w:r>
      </w:hyperlink>
      <w:r w:rsidRPr="00E1028C">
        <w:rPr>
          <w:rFonts w:ascii="Times New Roman" w:hAnsi="Times New Roman" w:cs="Times New Roman"/>
          <w:sz w:val="28"/>
          <w:szCs w:val="28"/>
        </w:rPr>
        <w:t xml:space="preserve"> настоящей статьи рекомендаций принимает 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решения.</w:t>
      </w:r>
    </w:p>
    <w:p w:rsidR="00E1028C" w:rsidRPr="00E1028C" w:rsidRDefault="00E1028C" w:rsidP="00E102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lastRenderedPageBreak/>
        <w:t xml:space="preserve">6.1. Со дня поступления в орган местного самоуправления уведомления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самоуправления, указанных в </w:t>
      </w:r>
      <w:hyperlink r:id="rId13" w:anchor="dst2783" w:history="1">
        <w:r w:rsidRPr="00E1028C">
          <w:rPr>
            <w:rStyle w:val="a3"/>
            <w:rFonts w:ascii="Times New Roman" w:hAnsi="Times New Roman" w:cs="Times New Roman"/>
            <w:sz w:val="28"/>
            <w:szCs w:val="28"/>
          </w:rPr>
          <w:t>части 2 статьи 55.32</w:t>
        </w:r>
      </w:hyperlink>
      <w:r w:rsidRPr="00E1028C">
        <w:rPr>
          <w:rFonts w:ascii="Times New Roman" w:hAnsi="Times New Roman" w:cs="Times New Roman"/>
          <w:sz w:val="28"/>
          <w:szCs w:val="28"/>
        </w:rPr>
        <w:t xml:space="preserve"> Градостроительного кодекса, не допускается предоставление разрешения на отклонение от предельных параметров разрешенного строительства, реконструкции объектов капитального строительства в отношении земельного участка, на котором расположена такая постройка, до ее сноса или приведения в соответствие с установленными требованиями, за исключением случаев, если по результатам рассмотрения данного уведомления органом местного самоуправления в исполнительный орган государственной власти, должностному лицу, в государственное учреждение или орган местного самоуправления, которые указаны в </w:t>
      </w:r>
      <w:hyperlink r:id="rId14" w:anchor="dst2783" w:history="1">
        <w:r w:rsidRPr="00E1028C">
          <w:rPr>
            <w:rStyle w:val="a3"/>
            <w:rFonts w:ascii="Times New Roman" w:hAnsi="Times New Roman" w:cs="Times New Roman"/>
            <w:sz w:val="28"/>
            <w:szCs w:val="28"/>
          </w:rPr>
          <w:t>части 2 статьи 55.32</w:t>
        </w:r>
      </w:hyperlink>
      <w:r w:rsidRPr="00E1028C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и от которых поступило данное уведомление, направлено уведомление о том,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требованиями.</w:t>
      </w:r>
    </w:p>
    <w:p w:rsidR="00E1028C" w:rsidRPr="00E1028C" w:rsidRDefault="00E1028C" w:rsidP="00E102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t>7.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разрешения.»</w:t>
      </w:r>
    </w:p>
    <w:p w:rsidR="00E1028C" w:rsidRPr="00E1028C" w:rsidRDefault="00E1028C" w:rsidP="00E1028C">
      <w:pPr>
        <w:pStyle w:val="1"/>
        <w:tabs>
          <w:tab w:val="left" w:pos="1134"/>
        </w:tabs>
        <w:ind w:left="0" w:right="-8" w:firstLine="567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t>4.  Настоящее решение вступает в силу со дня его официального опубликования в местной газете  «</w:t>
      </w:r>
      <w:r>
        <w:rPr>
          <w:rFonts w:ascii="Times New Roman" w:hAnsi="Times New Roman" w:cs="Times New Roman"/>
          <w:sz w:val="28"/>
          <w:szCs w:val="28"/>
        </w:rPr>
        <w:t>Вайгель</w:t>
      </w:r>
      <w:r w:rsidRPr="00E1028C">
        <w:rPr>
          <w:rFonts w:ascii="Times New Roman" w:hAnsi="Times New Roman" w:cs="Times New Roman"/>
          <w:sz w:val="28"/>
          <w:szCs w:val="28"/>
        </w:rPr>
        <w:t>».</w:t>
      </w:r>
    </w:p>
    <w:p w:rsidR="00E1028C" w:rsidRPr="00E1028C" w:rsidRDefault="00E1028C" w:rsidP="00E1028C">
      <w:pPr>
        <w:pStyle w:val="1"/>
        <w:tabs>
          <w:tab w:val="left" w:pos="1134"/>
        </w:tabs>
        <w:ind w:left="0" w:right="-8" w:firstLine="567"/>
        <w:rPr>
          <w:rFonts w:ascii="Times New Roman" w:hAnsi="Times New Roman" w:cs="Times New Roman"/>
          <w:sz w:val="28"/>
          <w:szCs w:val="28"/>
        </w:rPr>
      </w:pPr>
    </w:p>
    <w:p w:rsidR="00A63FC6" w:rsidRPr="00E1028C" w:rsidRDefault="00E1028C" w:rsidP="00E1028C">
      <w:pPr>
        <w:pStyle w:val="ConsNormal"/>
        <w:ind w:right="0" w:hanging="709"/>
        <w:jc w:val="both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63FC6" w:rsidRPr="00E1028C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2545C" w:rsidRPr="00E1028C" w:rsidRDefault="00A63FC6" w:rsidP="00A63FC6">
      <w:pPr>
        <w:jc w:val="both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E569C" w:rsidRPr="00E1028C">
        <w:rPr>
          <w:rFonts w:ascii="Times New Roman" w:hAnsi="Times New Roman" w:cs="Times New Roman"/>
          <w:sz w:val="28"/>
          <w:szCs w:val="28"/>
        </w:rPr>
        <w:t>Чукальского</w:t>
      </w:r>
      <w:r w:rsidRPr="00E102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3FC6" w:rsidRPr="00E1028C" w:rsidRDefault="00A63FC6" w:rsidP="00A63FC6">
      <w:pPr>
        <w:jc w:val="both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62545C" w:rsidRPr="00E1028C">
        <w:rPr>
          <w:rFonts w:ascii="Times New Roman" w:hAnsi="Times New Roman" w:cs="Times New Roman"/>
          <w:sz w:val="28"/>
          <w:szCs w:val="28"/>
        </w:rPr>
        <w:t xml:space="preserve">                                   А.В.Маскина</w:t>
      </w:r>
    </w:p>
    <w:p w:rsidR="00A63FC6" w:rsidRPr="00E1028C" w:rsidRDefault="00A63FC6" w:rsidP="00A63FC6">
      <w:pPr>
        <w:jc w:val="both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 w:rsidR="00A63FC6" w:rsidRPr="00E1028C" w:rsidRDefault="00A63FC6" w:rsidP="00A63FC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028C" w:rsidRDefault="00E1028C" w:rsidP="00A63FC6">
      <w:pPr>
        <w:ind w:left="5580"/>
        <w:jc w:val="right"/>
        <w:rPr>
          <w:rFonts w:ascii="Times New Roman" w:hAnsi="Times New Roman" w:cs="Times New Roman"/>
        </w:rPr>
      </w:pPr>
    </w:p>
    <w:p w:rsidR="00E1028C" w:rsidRDefault="00E1028C" w:rsidP="00A63FC6">
      <w:pPr>
        <w:ind w:left="5580"/>
        <w:jc w:val="right"/>
        <w:rPr>
          <w:rFonts w:ascii="Times New Roman" w:hAnsi="Times New Roman" w:cs="Times New Roman"/>
        </w:rPr>
      </w:pPr>
    </w:p>
    <w:p w:rsidR="00443CB1" w:rsidRDefault="00443CB1" w:rsidP="00A63FC6">
      <w:pPr>
        <w:ind w:left="5580"/>
        <w:jc w:val="right"/>
        <w:rPr>
          <w:rFonts w:ascii="Times New Roman" w:hAnsi="Times New Roman" w:cs="Times New Roman"/>
        </w:rPr>
      </w:pPr>
    </w:p>
    <w:sectPr w:rsidR="00443CB1" w:rsidSect="00E31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utami">
    <w:altName w:val="Cambria Math"/>
    <w:panose1 w:val="02000500000000000000"/>
    <w:charset w:val="01"/>
    <w:family w:val="roman"/>
    <w:notTrueType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C557D"/>
    <w:multiLevelType w:val="hybridMultilevel"/>
    <w:tmpl w:val="0768600E"/>
    <w:lvl w:ilvl="0" w:tplc="62F02794">
      <w:start w:val="1"/>
      <w:numFmt w:val="decimal"/>
      <w:lvlText w:val="%1."/>
      <w:lvlJc w:val="left"/>
      <w:pPr>
        <w:ind w:left="1215" w:hanging="735"/>
      </w:pPr>
      <w:rPr>
        <w:rFonts w:ascii="Times New Roman" w:eastAsia="Times New Roman" w:hAnsi="Times New Roman" w:cs="Times New Roman"/>
        <w:color w:val="444444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63FC6"/>
    <w:rsid w:val="000763D7"/>
    <w:rsid w:val="00236C65"/>
    <w:rsid w:val="002A5465"/>
    <w:rsid w:val="00443CB1"/>
    <w:rsid w:val="00497409"/>
    <w:rsid w:val="005370AC"/>
    <w:rsid w:val="005E569C"/>
    <w:rsid w:val="0062545C"/>
    <w:rsid w:val="00685131"/>
    <w:rsid w:val="00763630"/>
    <w:rsid w:val="00924088"/>
    <w:rsid w:val="00A06A8F"/>
    <w:rsid w:val="00A33136"/>
    <w:rsid w:val="00A63FC6"/>
    <w:rsid w:val="00B67873"/>
    <w:rsid w:val="00BB64FF"/>
    <w:rsid w:val="00C6370D"/>
    <w:rsid w:val="00D012F5"/>
    <w:rsid w:val="00D62D24"/>
    <w:rsid w:val="00E1028C"/>
    <w:rsid w:val="00E12B05"/>
    <w:rsid w:val="00E31B01"/>
    <w:rsid w:val="00EC6706"/>
    <w:rsid w:val="00EE0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B01"/>
  </w:style>
  <w:style w:type="paragraph" w:styleId="2">
    <w:name w:val="heading 2"/>
    <w:basedOn w:val="a"/>
    <w:next w:val="a"/>
    <w:link w:val="20"/>
    <w:semiHidden/>
    <w:unhideWhenUsed/>
    <w:qFormat/>
    <w:rsid w:val="00A63FC6"/>
    <w:pPr>
      <w:keepNext/>
      <w:spacing w:after="0" w:line="240" w:lineRule="auto"/>
      <w:jc w:val="center"/>
      <w:outlineLvl w:val="1"/>
    </w:pPr>
    <w:rPr>
      <w:rFonts w:ascii="Gautami" w:eastAsia="Times New Roman" w:hAnsi="Gautami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63FC6"/>
    <w:rPr>
      <w:rFonts w:ascii="Gautami" w:eastAsia="Times New Roman" w:hAnsi="Gautami" w:cs="Times New Roman"/>
      <w:b/>
      <w:bCs/>
      <w:sz w:val="24"/>
      <w:szCs w:val="24"/>
    </w:rPr>
  </w:style>
  <w:style w:type="character" w:styleId="a3">
    <w:name w:val="Hyperlink"/>
    <w:semiHidden/>
    <w:unhideWhenUsed/>
    <w:rsid w:val="00A63FC6"/>
    <w:rPr>
      <w:color w:val="A75E2E"/>
      <w:u w:val="single"/>
    </w:rPr>
  </w:style>
  <w:style w:type="paragraph" w:styleId="a4">
    <w:name w:val="Normal (Web)"/>
    <w:basedOn w:val="a"/>
    <w:semiHidden/>
    <w:unhideWhenUsed/>
    <w:rsid w:val="00A63FC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semiHidden/>
    <w:unhideWhenUsed/>
    <w:rsid w:val="00A63FC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semiHidden/>
    <w:rsid w:val="00A63FC6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qFormat/>
    <w:rsid w:val="00A63FC6"/>
    <w:pPr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21">
    <w:name w:val="Основной текст 21"/>
    <w:basedOn w:val="a"/>
    <w:rsid w:val="00A63FC6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customStyle="1" w:styleId="formattext">
    <w:name w:val="formattext"/>
    <w:basedOn w:val="a"/>
    <w:rsid w:val="00A63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стиль Знак"/>
    <w:link w:val="a9"/>
    <w:locked/>
    <w:rsid w:val="00A63FC6"/>
    <w:rPr>
      <w:rFonts w:ascii="Arial" w:hAnsi="Arial" w:cs="Arial"/>
      <w:sz w:val="24"/>
      <w:szCs w:val="28"/>
    </w:rPr>
  </w:style>
  <w:style w:type="paragraph" w:customStyle="1" w:styleId="a9">
    <w:name w:val="Основной стиль"/>
    <w:basedOn w:val="a"/>
    <w:link w:val="a8"/>
    <w:rsid w:val="00A63FC6"/>
    <w:pPr>
      <w:spacing w:after="0" w:line="240" w:lineRule="auto"/>
      <w:ind w:firstLine="680"/>
      <w:jc w:val="both"/>
    </w:pPr>
    <w:rPr>
      <w:rFonts w:ascii="Arial" w:hAnsi="Arial" w:cs="Arial"/>
      <w:sz w:val="24"/>
      <w:szCs w:val="28"/>
    </w:rPr>
  </w:style>
  <w:style w:type="paragraph" w:styleId="aa">
    <w:name w:val="List Paragraph"/>
    <w:basedOn w:val="a"/>
    <w:uiPriority w:val="34"/>
    <w:qFormat/>
    <w:rsid w:val="000763D7"/>
    <w:pPr>
      <w:ind w:left="720"/>
      <w:contextualSpacing/>
    </w:pPr>
  </w:style>
  <w:style w:type="paragraph" w:customStyle="1" w:styleId="ConsNormal">
    <w:name w:val="ConsNormal"/>
    <w:rsid w:val="00E1028C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">
    <w:name w:val="Абзац списка1"/>
    <w:basedOn w:val="a"/>
    <w:rsid w:val="00E1028C"/>
    <w:pPr>
      <w:widowControl w:val="0"/>
      <w:autoSpaceDE w:val="0"/>
      <w:autoSpaceDN w:val="0"/>
      <w:adjustRightInd w:val="0"/>
      <w:spacing w:after="0" w:line="240" w:lineRule="auto"/>
      <w:ind w:left="720" w:firstLine="720"/>
      <w:jc w:val="both"/>
    </w:pPr>
    <w:rPr>
      <w:rFonts w:ascii="Arial" w:eastAsia="Calibri" w:hAnsi="Arial" w:cs="Arial"/>
      <w:sz w:val="24"/>
      <w:szCs w:val="24"/>
    </w:rPr>
  </w:style>
  <w:style w:type="character" w:customStyle="1" w:styleId="FontStyle102">
    <w:name w:val="Font Style102"/>
    <w:basedOn w:val="a0"/>
    <w:rsid w:val="00E1028C"/>
    <w:rPr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91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76063" TargetMode="External"/><Relationship Id="rId13" Type="http://schemas.openxmlformats.org/officeDocument/2006/relationships/hyperlink" Target="http://www.consultant.ru/document/cons_doc_LAW_390047/7cb66e0f239f00b0e1d59f167cd46beb2182ece1/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901919338" TargetMode="External"/><Relationship Id="rId12" Type="http://schemas.openxmlformats.org/officeDocument/2006/relationships/hyperlink" Target="http://www.consultant.ru/document/cons_doc_LAW_390047/91122874bbcf628c0e5c6bceb7fe613ee682fc73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onsultant.ru/document/cons_doc_LAW_390047/91122874bbcf628c0e5c6bceb7fe613ee682fc73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consultant.ru/document/cons_doc_LAW_390047/d43ae8ece00bbaa3bc825d04067c64adebeae28c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onsultant.ru/document/cons_doc_LAW_390047/fc77c7117187684ab0cb02c7ee53952df0de55be/" TargetMode="External"/><Relationship Id="rId14" Type="http://schemas.openxmlformats.org/officeDocument/2006/relationships/hyperlink" Target="http://www.consultant.ru/document/cons_doc_LAW_390047/7cb66e0f239f00b0e1d59f167cd46beb2182ece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43FA4-16B6-4D3C-AC35-9FC9D15AE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1334</Words>
  <Characters>7608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Чукальское СП</dc:creator>
  <cp:lastModifiedBy>Маскина</cp:lastModifiedBy>
  <cp:revision>9</cp:revision>
  <cp:lastPrinted>2022-02-02T07:43:00Z</cp:lastPrinted>
  <dcterms:created xsi:type="dcterms:W3CDTF">2022-02-24T13:39:00Z</dcterms:created>
  <dcterms:modified xsi:type="dcterms:W3CDTF">2022-03-29T10:38:00Z</dcterms:modified>
</cp:coreProperties>
</file>