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F2B" w:rsidRDefault="00EF7F2B" w:rsidP="00EF7F2B">
      <w:pPr>
        <w:jc w:val="center"/>
        <w:outlineLvl w:val="0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ГАЗЕТА МУНИЦИПАЛЬНОГО ОБРАЗОВАНИЯ </w:t>
      </w:r>
    </w:p>
    <w:p w:rsidR="00EF7F2B" w:rsidRDefault="00EF7F2B" w:rsidP="00EF7F2B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«СТАРОЧАМЗИНСКОЕ СЕЛЬСКОЕ ПОСЕЛЕНИЕ»</w:t>
      </w:r>
    </w:p>
    <w:p w:rsidR="00EF7F2B" w:rsidRDefault="00EF7F2B" w:rsidP="00EF7F2B">
      <w:pPr>
        <w:rPr>
          <w:b/>
          <w:bCs/>
          <w:i/>
          <w:iCs/>
          <w:sz w:val="40"/>
          <w:szCs w:val="40"/>
        </w:rPr>
      </w:pPr>
      <w:r>
        <w:rPr>
          <w:sz w:val="40"/>
          <w:szCs w:val="40"/>
        </w:rPr>
        <w:t>пятница</w:t>
      </w:r>
      <w:r>
        <w:rPr>
          <w:sz w:val="40"/>
          <w:szCs w:val="40"/>
        </w:rPr>
        <w:t xml:space="preserve"> ,2</w:t>
      </w:r>
      <w:r>
        <w:rPr>
          <w:sz w:val="40"/>
          <w:szCs w:val="40"/>
        </w:rPr>
        <w:t>9</w:t>
      </w:r>
      <w:r>
        <w:rPr>
          <w:sz w:val="40"/>
          <w:szCs w:val="40"/>
        </w:rPr>
        <w:t xml:space="preserve"> апреля   2022 года №1</w:t>
      </w:r>
      <w:r>
        <w:rPr>
          <w:sz w:val="40"/>
          <w:szCs w:val="40"/>
        </w:rPr>
        <w:t>7</w:t>
      </w:r>
    </w:p>
    <w:p w:rsidR="00EF7F2B" w:rsidRDefault="00EF7F2B" w:rsidP="00EF7F2B">
      <w:pPr>
        <w:ind w:left="-20"/>
        <w:outlineLvl w:val="0"/>
        <w:rPr>
          <w:b/>
          <w:bCs/>
          <w:i/>
          <w:iCs/>
          <w:sz w:val="40"/>
          <w:szCs w:val="40"/>
        </w:rPr>
      </w:pPr>
      <w:r>
        <w:rPr>
          <w:b/>
          <w:bCs/>
          <w:i/>
          <w:iCs/>
          <w:sz w:val="40"/>
          <w:szCs w:val="40"/>
        </w:rPr>
        <w:t xml:space="preserve">               Издается с 17 ноября 2005 года</w:t>
      </w:r>
    </w:p>
    <w:p w:rsidR="00EF7F2B" w:rsidRDefault="00EF7F2B" w:rsidP="00EF7F2B">
      <w:pPr>
        <w:tabs>
          <w:tab w:val="left" w:pos="7060"/>
        </w:tabs>
        <w:rPr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4860925</wp:posOffset>
                </wp:positionH>
                <wp:positionV relativeFrom="paragraph">
                  <wp:posOffset>189865</wp:posOffset>
                </wp:positionV>
                <wp:extent cx="635" cy="28575"/>
                <wp:effectExtent l="0" t="0" r="18415" b="28575"/>
                <wp:wrapNone/>
                <wp:docPr id="3" name="Поли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" cy="28575"/>
                        </a:xfrm>
                        <a:custGeom>
                          <a:avLst/>
                          <a:gdLst>
                            <a:gd name="T0" fmla="*/ 390 w 780"/>
                            <a:gd name="T1" fmla="*/ 0 h 907"/>
                            <a:gd name="T2" fmla="*/ 492 w 780"/>
                            <a:gd name="T3" fmla="*/ 276 h 907"/>
                            <a:gd name="T4" fmla="*/ 780 w 780"/>
                            <a:gd name="T5" fmla="*/ 228 h 907"/>
                            <a:gd name="T6" fmla="*/ 594 w 780"/>
                            <a:gd name="T7" fmla="*/ 457 h 907"/>
                            <a:gd name="T8" fmla="*/ 780 w 780"/>
                            <a:gd name="T9" fmla="*/ 679 h 907"/>
                            <a:gd name="T10" fmla="*/ 492 w 780"/>
                            <a:gd name="T11" fmla="*/ 631 h 907"/>
                            <a:gd name="T12" fmla="*/ 390 w 780"/>
                            <a:gd name="T13" fmla="*/ 907 h 907"/>
                            <a:gd name="T14" fmla="*/ 288 w 780"/>
                            <a:gd name="T15" fmla="*/ 631 h 907"/>
                            <a:gd name="T16" fmla="*/ 0 w 780"/>
                            <a:gd name="T17" fmla="*/ 679 h 907"/>
                            <a:gd name="T18" fmla="*/ 186 w 780"/>
                            <a:gd name="T19" fmla="*/ 457 h 907"/>
                            <a:gd name="T20" fmla="*/ 0 w 780"/>
                            <a:gd name="T21" fmla="*/ 228 h 907"/>
                            <a:gd name="T22" fmla="*/ 288 w 780"/>
                            <a:gd name="T23" fmla="*/ 276 h 907"/>
                            <a:gd name="T24" fmla="*/ 390 w 780"/>
                            <a:gd name="T25" fmla="*/ 0 h 90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780" h="907">
                              <a:moveTo>
                                <a:pt x="390" y="0"/>
                              </a:moveTo>
                              <a:lnTo>
                                <a:pt x="492" y="276"/>
                              </a:lnTo>
                              <a:lnTo>
                                <a:pt x="780" y="228"/>
                              </a:lnTo>
                              <a:lnTo>
                                <a:pt x="594" y="457"/>
                              </a:lnTo>
                              <a:lnTo>
                                <a:pt x="780" y="679"/>
                              </a:lnTo>
                              <a:lnTo>
                                <a:pt x="492" y="631"/>
                              </a:lnTo>
                              <a:lnTo>
                                <a:pt x="390" y="907"/>
                              </a:lnTo>
                              <a:lnTo>
                                <a:pt x="288" y="631"/>
                              </a:lnTo>
                              <a:lnTo>
                                <a:pt x="0" y="679"/>
                              </a:lnTo>
                              <a:lnTo>
                                <a:pt x="186" y="457"/>
                              </a:lnTo>
                              <a:lnTo>
                                <a:pt x="0" y="228"/>
                              </a:lnTo>
                              <a:lnTo>
                                <a:pt x="288" y="276"/>
                              </a:lnTo>
                              <a:lnTo>
                                <a:pt x="3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3" o:spid="_x0000_s1026" style="position:absolute;margin-left:382.75pt;margin-top:14.95pt;width:.05pt;height: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80,9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" path="m390,l492,276,780,228,594,457,780,679,492,631,390,907,288,631,,679,186,457,,228r288,48l390,xe" fillcolor="#9cf" strokeweight=".26mm">
                <v:path o:connecttype="custom" o:connectlocs="318,0;401,8695;635,7183;484,14398;635,21392;401,19880;318,28575;234,19880;0,21392;151,14398;0,7183;234,8695;318,0" o:connectangles="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3794125</wp:posOffset>
                </wp:positionH>
                <wp:positionV relativeFrom="paragraph">
                  <wp:posOffset>199390</wp:posOffset>
                </wp:positionV>
                <wp:extent cx="28575" cy="9525"/>
                <wp:effectExtent l="0" t="0" r="28575" b="28575"/>
                <wp:wrapNone/>
                <wp:docPr id="2" name="Поли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" cy="9525"/>
                        </a:xfrm>
                        <a:custGeom>
                          <a:avLst/>
                          <a:gdLst>
                            <a:gd name="T0" fmla="*/ 390 w 780"/>
                            <a:gd name="T1" fmla="*/ 0 h 907"/>
                            <a:gd name="T2" fmla="*/ 492 w 780"/>
                            <a:gd name="T3" fmla="*/ 276 h 907"/>
                            <a:gd name="T4" fmla="*/ 780 w 780"/>
                            <a:gd name="T5" fmla="*/ 228 h 907"/>
                            <a:gd name="T6" fmla="*/ 594 w 780"/>
                            <a:gd name="T7" fmla="*/ 457 h 907"/>
                            <a:gd name="T8" fmla="*/ 780 w 780"/>
                            <a:gd name="T9" fmla="*/ 679 h 907"/>
                            <a:gd name="T10" fmla="*/ 492 w 780"/>
                            <a:gd name="T11" fmla="*/ 631 h 907"/>
                            <a:gd name="T12" fmla="*/ 390 w 780"/>
                            <a:gd name="T13" fmla="*/ 907 h 907"/>
                            <a:gd name="T14" fmla="*/ 288 w 780"/>
                            <a:gd name="T15" fmla="*/ 631 h 907"/>
                            <a:gd name="T16" fmla="*/ 0 w 780"/>
                            <a:gd name="T17" fmla="*/ 679 h 907"/>
                            <a:gd name="T18" fmla="*/ 186 w 780"/>
                            <a:gd name="T19" fmla="*/ 457 h 907"/>
                            <a:gd name="T20" fmla="*/ 0 w 780"/>
                            <a:gd name="T21" fmla="*/ 228 h 907"/>
                            <a:gd name="T22" fmla="*/ 288 w 780"/>
                            <a:gd name="T23" fmla="*/ 276 h 907"/>
                            <a:gd name="T24" fmla="*/ 390 w 780"/>
                            <a:gd name="T25" fmla="*/ 0 h 90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780" h="907">
                              <a:moveTo>
                                <a:pt x="390" y="0"/>
                              </a:moveTo>
                              <a:lnTo>
                                <a:pt x="492" y="276"/>
                              </a:lnTo>
                              <a:lnTo>
                                <a:pt x="780" y="228"/>
                              </a:lnTo>
                              <a:lnTo>
                                <a:pt x="594" y="457"/>
                              </a:lnTo>
                              <a:lnTo>
                                <a:pt x="780" y="679"/>
                              </a:lnTo>
                              <a:lnTo>
                                <a:pt x="492" y="631"/>
                              </a:lnTo>
                              <a:lnTo>
                                <a:pt x="390" y="907"/>
                              </a:lnTo>
                              <a:lnTo>
                                <a:pt x="288" y="631"/>
                              </a:lnTo>
                              <a:lnTo>
                                <a:pt x="0" y="679"/>
                              </a:lnTo>
                              <a:lnTo>
                                <a:pt x="186" y="457"/>
                              </a:lnTo>
                              <a:lnTo>
                                <a:pt x="0" y="228"/>
                              </a:lnTo>
                              <a:lnTo>
                                <a:pt x="288" y="276"/>
                              </a:lnTo>
                              <a:lnTo>
                                <a:pt x="3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" o:spid="_x0000_s1026" style="position:absolute;margin-left:298.75pt;margin-top:15.7pt;width:2.25pt;height: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80,9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" path="m390,l492,276,780,228,594,457,780,679,492,631,390,907,288,631,,679,186,457,,228r288,48l390,xe" fillcolor="#9cf" strokeweight=".26mm">
                <v:path o:connecttype="custom" o:connectlocs="14288,0;18024,2898;28575,2394;21761,4799;28575,7131;18024,6627;14288,9525;10551,6627;0,7131;6814,4799;0,2394;10551,2898;14288,0" o:connectangles="0,0,0,0,0,0,0,0,0,0,0,0,0"/>
              </v:shape>
            </w:pict>
          </mc:Fallback>
        </mc:AlternateContent>
      </w:r>
      <w:r>
        <w:rPr>
          <w:sz w:val="40"/>
          <w:szCs w:val="40"/>
        </w:rPr>
        <w:tab/>
      </w:r>
    </w:p>
    <w:p w:rsidR="00EF7F2B" w:rsidRDefault="00EF7F2B" w:rsidP="00EF7F2B">
      <w:pPr>
        <w:rPr>
          <w:sz w:val="40"/>
          <w:szCs w:val="40"/>
        </w:rPr>
      </w:pPr>
    </w:p>
    <w:p w:rsidR="00EF7F2B" w:rsidRDefault="00EF7F2B" w:rsidP="00EF7F2B">
      <w:pPr>
        <w:jc w:val="center"/>
        <w:rPr>
          <w:sz w:val="96"/>
          <w:szCs w:val="96"/>
        </w:rPr>
      </w:pPr>
      <w:r>
        <w:rPr>
          <w:sz w:val="96"/>
          <w:szCs w:val="96"/>
        </w:rPr>
        <w:t>«  ГОЛОС»</w:t>
      </w:r>
    </w:p>
    <w:p w:rsidR="00EF7F2B" w:rsidRDefault="00EF7F2B" w:rsidP="00EF7F2B">
      <w:pPr>
        <w:jc w:val="center"/>
        <w:rPr>
          <w:sz w:val="96"/>
          <w:szCs w:val="96"/>
        </w:rPr>
      </w:pPr>
      <w:r>
        <w:rPr>
          <w:noProof/>
          <w:sz w:val="96"/>
          <w:szCs w:val="96"/>
        </w:rPr>
        <w:drawing>
          <wp:inline distT="0" distB="0" distL="0" distR="0">
            <wp:extent cx="2581275" cy="2600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26003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96"/>
          <w:szCs w:val="96"/>
        </w:rPr>
        <w:t xml:space="preserve"> </w:t>
      </w:r>
    </w:p>
    <w:p w:rsidR="00EF7F2B" w:rsidRDefault="00EF7F2B" w:rsidP="00EF7F2B">
      <w:pPr>
        <w:rPr>
          <w:b/>
          <w:color w:val="000000"/>
          <w:sz w:val="20"/>
          <w:szCs w:val="20"/>
        </w:rPr>
      </w:pPr>
      <w:r>
        <w:rPr>
          <w:b/>
          <w:color w:val="000000"/>
        </w:rPr>
        <w:t xml:space="preserve">Главный редактор газеты </w:t>
      </w:r>
      <w:proofErr w:type="spellStart"/>
      <w:r>
        <w:rPr>
          <w:b/>
          <w:color w:val="000000"/>
        </w:rPr>
        <w:t>Зайкина</w:t>
      </w:r>
      <w:proofErr w:type="spellEnd"/>
      <w:r>
        <w:rPr>
          <w:b/>
          <w:color w:val="000000"/>
        </w:rPr>
        <w:t xml:space="preserve"> Н.В.</w:t>
      </w:r>
    </w:p>
    <w:p w:rsidR="00EF7F2B" w:rsidRDefault="00EF7F2B" w:rsidP="00EF7F2B">
      <w:pPr>
        <w:rPr>
          <w:b/>
          <w:color w:val="000000"/>
          <w:sz w:val="22"/>
          <w:szCs w:val="22"/>
        </w:rPr>
      </w:pPr>
      <w:r>
        <w:rPr>
          <w:b/>
          <w:color w:val="000000"/>
        </w:rPr>
        <w:t xml:space="preserve">Учредитель Администрация </w:t>
      </w:r>
      <w:proofErr w:type="spellStart"/>
      <w:r>
        <w:rPr>
          <w:b/>
          <w:color w:val="000000"/>
        </w:rPr>
        <w:t>Старочамзинского</w:t>
      </w:r>
      <w:proofErr w:type="spellEnd"/>
      <w:r>
        <w:rPr>
          <w:b/>
          <w:color w:val="000000"/>
        </w:rPr>
        <w:t xml:space="preserve"> сельского поселения</w:t>
      </w:r>
    </w:p>
    <w:p w:rsidR="00EF7F2B" w:rsidRDefault="00EF7F2B" w:rsidP="00EF7F2B">
      <w:pPr>
        <w:rPr>
          <w:b/>
          <w:color w:val="000000"/>
        </w:rPr>
      </w:pPr>
      <w:r>
        <w:rPr>
          <w:b/>
          <w:color w:val="000000"/>
        </w:rPr>
        <w:t>Тираж 11 экземпляров</w:t>
      </w:r>
    </w:p>
    <w:p w:rsidR="00EF7F2B" w:rsidRDefault="00EF7F2B" w:rsidP="00EF7F2B">
      <w:pPr>
        <w:rPr>
          <w:b/>
          <w:color w:val="000000"/>
        </w:rPr>
      </w:pPr>
      <w:r>
        <w:rPr>
          <w:b/>
          <w:color w:val="000000"/>
        </w:rPr>
        <w:t>Контактный телефон 2-33-48</w:t>
      </w:r>
    </w:p>
    <w:p w:rsidR="00EF7F2B" w:rsidRDefault="00EF7F2B" w:rsidP="00EF7F2B">
      <w:pPr>
        <w:rPr>
          <w:b/>
          <w:color w:val="000000"/>
        </w:rPr>
      </w:pPr>
    </w:p>
    <w:p w:rsidR="00EF7F2B" w:rsidRPr="00EF7F2B" w:rsidRDefault="00EF7F2B" w:rsidP="00EF7F2B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eastAsia="Times New Roman"/>
          <w:b/>
          <w:spacing w:val="8"/>
          <w:sz w:val="32"/>
          <w:szCs w:val="32"/>
        </w:rPr>
      </w:pPr>
      <w:r w:rsidRPr="00EF7F2B">
        <w:rPr>
          <w:rFonts w:eastAsia="Times New Roman"/>
          <w:b/>
          <w:spacing w:val="8"/>
          <w:sz w:val="32"/>
          <w:szCs w:val="32"/>
        </w:rPr>
        <w:t xml:space="preserve">Совет депутатов  </w:t>
      </w:r>
      <w:proofErr w:type="spellStart"/>
      <w:r w:rsidRPr="00EF7F2B">
        <w:rPr>
          <w:rFonts w:eastAsia="Times New Roman"/>
          <w:b/>
          <w:spacing w:val="8"/>
          <w:sz w:val="32"/>
          <w:szCs w:val="32"/>
        </w:rPr>
        <w:t>Старочамзинского</w:t>
      </w:r>
      <w:proofErr w:type="spellEnd"/>
      <w:r w:rsidRPr="00EF7F2B">
        <w:rPr>
          <w:rFonts w:eastAsia="Times New Roman"/>
          <w:b/>
          <w:spacing w:val="8"/>
          <w:sz w:val="32"/>
          <w:szCs w:val="32"/>
        </w:rPr>
        <w:t xml:space="preserve"> сельского поселения </w:t>
      </w:r>
      <w:proofErr w:type="spellStart"/>
      <w:r w:rsidRPr="00EF7F2B">
        <w:rPr>
          <w:rFonts w:eastAsia="Times New Roman"/>
          <w:b/>
          <w:spacing w:val="8"/>
          <w:sz w:val="32"/>
          <w:szCs w:val="32"/>
        </w:rPr>
        <w:t>Большеигнатовского</w:t>
      </w:r>
      <w:proofErr w:type="spellEnd"/>
      <w:r w:rsidRPr="00EF7F2B">
        <w:rPr>
          <w:rFonts w:eastAsia="Times New Roman"/>
          <w:b/>
          <w:spacing w:val="8"/>
          <w:sz w:val="32"/>
          <w:szCs w:val="32"/>
        </w:rPr>
        <w:t xml:space="preserve">  муниципального района Республики  Мордовия</w:t>
      </w:r>
    </w:p>
    <w:p w:rsidR="00EF7F2B" w:rsidRPr="00EF7F2B" w:rsidRDefault="00EF7F2B" w:rsidP="00EF7F2B">
      <w:pPr>
        <w:widowControl w:val="0"/>
        <w:tabs>
          <w:tab w:val="left" w:pos="5670"/>
          <w:tab w:val="left" w:pos="6663"/>
          <w:tab w:val="left" w:pos="7513"/>
          <w:tab w:val="left" w:pos="7938"/>
        </w:tabs>
        <w:suppressAutoHyphens/>
        <w:jc w:val="center"/>
        <w:rPr>
          <w:rFonts w:eastAsia="Lucida Sans Unicode"/>
          <w:b/>
          <w:spacing w:val="8"/>
          <w:sz w:val="28"/>
          <w:u w:val="single"/>
          <w:lang/>
        </w:rPr>
      </w:pPr>
    </w:p>
    <w:p w:rsidR="00EF7F2B" w:rsidRPr="00EF7F2B" w:rsidRDefault="00EF7F2B" w:rsidP="00EF7F2B">
      <w:pPr>
        <w:widowControl w:val="0"/>
        <w:tabs>
          <w:tab w:val="left" w:pos="5670"/>
          <w:tab w:val="left" w:pos="6663"/>
          <w:tab w:val="left" w:pos="7513"/>
          <w:tab w:val="left" w:pos="7938"/>
        </w:tabs>
        <w:suppressAutoHyphens/>
        <w:jc w:val="center"/>
        <w:rPr>
          <w:rFonts w:eastAsia="Lucida Sans Unicode"/>
          <w:b/>
          <w:spacing w:val="8"/>
          <w:sz w:val="28"/>
          <w:lang/>
        </w:rPr>
      </w:pPr>
      <w:r w:rsidRPr="00EF7F2B">
        <w:rPr>
          <w:rFonts w:eastAsia="Lucida Sans Unicode"/>
          <w:b/>
          <w:spacing w:val="8"/>
          <w:sz w:val="28"/>
          <w:lang/>
        </w:rPr>
        <w:t>РЕШЕНИЕ</w:t>
      </w:r>
    </w:p>
    <w:p w:rsidR="00EF7F2B" w:rsidRPr="00EF7F2B" w:rsidRDefault="00EF7F2B" w:rsidP="00EF7F2B">
      <w:pPr>
        <w:widowControl w:val="0"/>
        <w:suppressAutoHyphens/>
        <w:jc w:val="center"/>
        <w:rPr>
          <w:rFonts w:eastAsia="Lucida Sans Unicode"/>
          <w:b/>
          <w:color w:val="000000"/>
          <w:spacing w:val="-3"/>
          <w:sz w:val="28"/>
          <w:szCs w:val="28"/>
          <w:lang/>
        </w:rPr>
      </w:pPr>
    </w:p>
    <w:p w:rsidR="00EF7F2B" w:rsidRPr="00EF7F2B" w:rsidRDefault="00EF7F2B" w:rsidP="00EF7F2B">
      <w:pPr>
        <w:widowControl w:val="0"/>
        <w:suppressAutoHyphens/>
        <w:jc w:val="center"/>
        <w:rPr>
          <w:rFonts w:eastAsia="Lucida Sans Unicode"/>
          <w:color w:val="000000"/>
          <w:spacing w:val="-3"/>
          <w:sz w:val="20"/>
          <w:szCs w:val="20"/>
          <w:lang/>
        </w:rPr>
      </w:pPr>
      <w:proofErr w:type="gramStart"/>
      <w:r w:rsidRPr="00EF7F2B">
        <w:rPr>
          <w:rFonts w:eastAsia="Lucida Sans Unicode"/>
          <w:color w:val="000000"/>
          <w:spacing w:val="-3"/>
          <w:sz w:val="20"/>
          <w:szCs w:val="20"/>
          <w:lang/>
        </w:rPr>
        <w:t>с</w:t>
      </w:r>
      <w:proofErr w:type="gramEnd"/>
      <w:r w:rsidRPr="00EF7F2B">
        <w:rPr>
          <w:rFonts w:eastAsia="Lucida Sans Unicode"/>
          <w:color w:val="000000"/>
          <w:spacing w:val="-3"/>
          <w:sz w:val="20"/>
          <w:szCs w:val="20"/>
          <w:lang/>
        </w:rPr>
        <w:t xml:space="preserve">. Старое </w:t>
      </w:r>
      <w:proofErr w:type="spellStart"/>
      <w:r w:rsidRPr="00EF7F2B">
        <w:rPr>
          <w:rFonts w:eastAsia="Lucida Sans Unicode"/>
          <w:color w:val="000000"/>
          <w:spacing w:val="-3"/>
          <w:sz w:val="20"/>
          <w:szCs w:val="20"/>
          <w:lang/>
        </w:rPr>
        <w:t>Чамзино</w:t>
      </w:r>
      <w:proofErr w:type="spellEnd"/>
    </w:p>
    <w:p w:rsidR="00EF7F2B" w:rsidRPr="00EF7F2B" w:rsidRDefault="00EF7F2B" w:rsidP="00EF7F2B">
      <w:pPr>
        <w:widowControl w:val="0"/>
        <w:suppressAutoHyphens/>
        <w:ind w:firstLine="540"/>
        <w:jc w:val="center"/>
        <w:rPr>
          <w:rFonts w:eastAsia="Lucida Sans Unicode"/>
          <w:b/>
          <w:sz w:val="28"/>
          <w:szCs w:val="28"/>
          <w:lang/>
        </w:rPr>
      </w:pPr>
      <w:r w:rsidRPr="00EF7F2B">
        <w:rPr>
          <w:rFonts w:eastAsia="Lucida Sans Unicode"/>
          <w:sz w:val="28"/>
          <w:szCs w:val="28"/>
          <w:lang/>
        </w:rPr>
        <w:t xml:space="preserve">   от 29.04.2022 года                                                      №81</w:t>
      </w:r>
    </w:p>
    <w:p w:rsidR="00EF7F2B" w:rsidRPr="00EF7F2B" w:rsidRDefault="00EF7F2B" w:rsidP="00EF7F2B">
      <w:pPr>
        <w:widowControl w:val="0"/>
        <w:suppressAutoHyphens/>
        <w:ind w:firstLine="540"/>
        <w:rPr>
          <w:rFonts w:eastAsia="Lucida Sans Unicode"/>
          <w:sz w:val="28"/>
          <w:szCs w:val="28"/>
          <w:lang/>
        </w:rPr>
      </w:pPr>
    </w:p>
    <w:p w:rsidR="00EF7F2B" w:rsidRPr="00EF7F2B" w:rsidRDefault="00EF7F2B" w:rsidP="00EF7F2B">
      <w:pPr>
        <w:widowControl w:val="0"/>
        <w:suppressAutoHyphens/>
        <w:ind w:firstLine="540"/>
        <w:rPr>
          <w:rFonts w:eastAsia="Lucida Sans Unicode"/>
          <w:sz w:val="28"/>
          <w:szCs w:val="28"/>
          <w:lang/>
        </w:rPr>
      </w:pPr>
    </w:p>
    <w:p w:rsidR="00EF7F2B" w:rsidRPr="00EF7F2B" w:rsidRDefault="00EF7F2B" w:rsidP="00EF7F2B">
      <w:pPr>
        <w:widowControl w:val="0"/>
        <w:suppressAutoHyphens/>
        <w:spacing w:line="211" w:lineRule="auto"/>
        <w:jc w:val="both"/>
        <w:outlineLvl w:val="0"/>
        <w:rPr>
          <w:rFonts w:eastAsia="Lucida Sans Unicode"/>
          <w:sz w:val="28"/>
          <w:szCs w:val="28"/>
          <w:lang/>
        </w:rPr>
      </w:pPr>
      <w:r w:rsidRPr="00EF7F2B">
        <w:rPr>
          <w:rFonts w:eastAsia="Lucida Sans Unicode"/>
          <w:sz w:val="28"/>
          <w:szCs w:val="28"/>
          <w:lang/>
        </w:rPr>
        <w:t xml:space="preserve">           О внесении изменений в решение Совета депутатов </w:t>
      </w:r>
      <w:proofErr w:type="spellStart"/>
      <w:r w:rsidRPr="00EF7F2B">
        <w:rPr>
          <w:rFonts w:eastAsia="Lucida Sans Unicode"/>
          <w:sz w:val="28"/>
          <w:szCs w:val="28"/>
          <w:lang/>
        </w:rPr>
        <w:t>Старочамзинского</w:t>
      </w:r>
      <w:proofErr w:type="spellEnd"/>
      <w:r w:rsidRPr="00EF7F2B">
        <w:rPr>
          <w:rFonts w:eastAsia="Lucida Sans Unicode"/>
          <w:sz w:val="28"/>
          <w:szCs w:val="28"/>
          <w:lang/>
        </w:rPr>
        <w:t xml:space="preserve"> сельского поселения </w:t>
      </w:r>
      <w:proofErr w:type="spellStart"/>
      <w:r w:rsidRPr="00EF7F2B">
        <w:rPr>
          <w:rFonts w:eastAsia="Lucida Sans Unicode"/>
          <w:sz w:val="28"/>
          <w:szCs w:val="28"/>
          <w:lang/>
        </w:rPr>
        <w:t>Большеигнатовского</w:t>
      </w:r>
      <w:proofErr w:type="spellEnd"/>
      <w:r w:rsidRPr="00EF7F2B">
        <w:rPr>
          <w:rFonts w:eastAsia="Lucida Sans Unicode"/>
          <w:sz w:val="28"/>
          <w:szCs w:val="28"/>
          <w:lang/>
        </w:rPr>
        <w:t xml:space="preserve"> муниципального района Республики Мордовия от 30.12.2021 года №68                                                          «О бюджете </w:t>
      </w:r>
      <w:proofErr w:type="spellStart"/>
      <w:r w:rsidRPr="00EF7F2B">
        <w:rPr>
          <w:rFonts w:eastAsia="Lucida Sans Unicode"/>
          <w:sz w:val="28"/>
          <w:szCs w:val="28"/>
          <w:lang/>
        </w:rPr>
        <w:t>Старочамзинского</w:t>
      </w:r>
      <w:proofErr w:type="spellEnd"/>
      <w:r w:rsidRPr="00EF7F2B">
        <w:rPr>
          <w:rFonts w:eastAsia="Lucida Sans Unicode"/>
          <w:sz w:val="28"/>
          <w:szCs w:val="28"/>
          <w:lang/>
        </w:rPr>
        <w:t xml:space="preserve"> сельского поселения </w:t>
      </w:r>
      <w:proofErr w:type="spellStart"/>
      <w:r w:rsidRPr="00EF7F2B">
        <w:rPr>
          <w:rFonts w:eastAsia="Lucida Sans Unicode"/>
          <w:sz w:val="28"/>
          <w:szCs w:val="28"/>
          <w:lang/>
        </w:rPr>
        <w:t>Большеигнатовского</w:t>
      </w:r>
      <w:proofErr w:type="spellEnd"/>
      <w:r w:rsidRPr="00EF7F2B">
        <w:rPr>
          <w:rFonts w:eastAsia="Lucida Sans Unicode"/>
          <w:sz w:val="28"/>
          <w:szCs w:val="28"/>
          <w:lang/>
        </w:rPr>
        <w:t xml:space="preserve"> </w:t>
      </w:r>
      <w:r w:rsidRPr="00EF7F2B">
        <w:rPr>
          <w:rFonts w:eastAsia="Lucida Sans Unicode"/>
          <w:sz w:val="28"/>
          <w:szCs w:val="28"/>
          <w:lang/>
        </w:rPr>
        <w:lastRenderedPageBreak/>
        <w:t>муниципального района Республики Мордовия на 2022 год и на плановый период 2023 и 2024годов.»</w:t>
      </w:r>
    </w:p>
    <w:p w:rsidR="00EF7F2B" w:rsidRPr="00EF7F2B" w:rsidRDefault="00EF7F2B" w:rsidP="00EF7F2B">
      <w:pPr>
        <w:widowControl w:val="0"/>
        <w:suppressAutoHyphens/>
        <w:spacing w:line="211" w:lineRule="auto"/>
        <w:jc w:val="both"/>
        <w:outlineLvl w:val="0"/>
        <w:rPr>
          <w:rFonts w:eastAsia="Lucida Sans Unicode"/>
          <w:bCs/>
          <w:caps/>
          <w:lang/>
        </w:rPr>
      </w:pPr>
    </w:p>
    <w:p w:rsidR="00EF7F2B" w:rsidRPr="00EF7F2B" w:rsidRDefault="00EF7F2B" w:rsidP="00EF7F2B">
      <w:pPr>
        <w:widowControl w:val="0"/>
        <w:shd w:val="clear" w:color="auto" w:fill="FFFFFF"/>
        <w:suppressAutoHyphens/>
        <w:ind w:firstLine="709"/>
        <w:jc w:val="both"/>
        <w:rPr>
          <w:rFonts w:eastAsia="Lucida Sans Unicode"/>
          <w:sz w:val="28"/>
          <w:szCs w:val="28"/>
        </w:rPr>
      </w:pPr>
      <w:r w:rsidRPr="00EF7F2B">
        <w:rPr>
          <w:rFonts w:eastAsia="Lucida Sans Unicode"/>
          <w:sz w:val="28"/>
          <w:szCs w:val="28"/>
        </w:rPr>
        <w:t xml:space="preserve">В соответствии  решением Совета депутатов </w:t>
      </w:r>
      <w:proofErr w:type="spellStart"/>
      <w:r w:rsidRPr="00EF7F2B">
        <w:rPr>
          <w:rFonts w:eastAsia="Lucida Sans Unicode"/>
          <w:sz w:val="28"/>
          <w:szCs w:val="28"/>
        </w:rPr>
        <w:t>Старочамзинского</w:t>
      </w:r>
      <w:proofErr w:type="spellEnd"/>
      <w:r w:rsidRPr="00EF7F2B">
        <w:rPr>
          <w:rFonts w:eastAsia="Lucida Sans Unicode"/>
          <w:sz w:val="28"/>
          <w:szCs w:val="28"/>
        </w:rPr>
        <w:t xml:space="preserve"> сельского поселения </w:t>
      </w:r>
      <w:proofErr w:type="spellStart"/>
      <w:r w:rsidRPr="00EF7F2B">
        <w:rPr>
          <w:rFonts w:eastAsia="Lucida Sans Unicode"/>
          <w:sz w:val="28"/>
          <w:szCs w:val="28"/>
        </w:rPr>
        <w:t>Большеигнатовского</w:t>
      </w:r>
      <w:proofErr w:type="spellEnd"/>
      <w:r w:rsidRPr="00EF7F2B">
        <w:rPr>
          <w:rFonts w:eastAsia="Lucida Sans Unicode"/>
          <w:sz w:val="28"/>
          <w:szCs w:val="28"/>
        </w:rPr>
        <w:t xml:space="preserve"> муниципального района Республики Мордовия </w:t>
      </w:r>
      <w:hyperlink r:id="rId7" w:history="1">
        <w:r w:rsidRPr="00EF7F2B">
          <w:rPr>
            <w:rFonts w:eastAsia="Lucida Sans Unicode"/>
            <w:sz w:val="28"/>
            <w:szCs w:val="28"/>
          </w:rPr>
          <w:t xml:space="preserve">от 03.10.2016 г. №9  «О бюджетном процессе в </w:t>
        </w:r>
        <w:proofErr w:type="spellStart"/>
        <w:r w:rsidRPr="00EF7F2B">
          <w:rPr>
            <w:rFonts w:eastAsia="Lucida Sans Unicode"/>
            <w:sz w:val="28"/>
            <w:szCs w:val="28"/>
          </w:rPr>
          <w:t>Старочамзинском</w:t>
        </w:r>
        <w:proofErr w:type="spellEnd"/>
        <w:r w:rsidRPr="00EF7F2B">
          <w:rPr>
            <w:rFonts w:eastAsia="Lucida Sans Unicode"/>
            <w:sz w:val="28"/>
            <w:szCs w:val="28"/>
          </w:rPr>
          <w:t xml:space="preserve"> сельском поселении </w:t>
        </w:r>
        <w:proofErr w:type="spellStart"/>
        <w:r w:rsidRPr="00EF7F2B">
          <w:rPr>
            <w:rFonts w:eastAsia="Lucida Sans Unicode"/>
            <w:sz w:val="28"/>
            <w:szCs w:val="28"/>
          </w:rPr>
          <w:t>Большеигнатовского</w:t>
        </w:r>
        <w:proofErr w:type="spellEnd"/>
        <w:r w:rsidRPr="00EF7F2B">
          <w:rPr>
            <w:rFonts w:eastAsia="Lucida Sans Unicode"/>
            <w:sz w:val="28"/>
            <w:szCs w:val="28"/>
          </w:rPr>
          <w:t xml:space="preserve"> муниципального   района   Республики Мордовия»</w:t>
        </w:r>
      </w:hyperlink>
      <w:r w:rsidRPr="00EF7F2B">
        <w:rPr>
          <w:rFonts w:eastAsia="Lucida Sans Unicode"/>
          <w:sz w:val="28"/>
          <w:szCs w:val="28"/>
        </w:rPr>
        <w:t xml:space="preserve">, Совет депутатов  </w:t>
      </w:r>
      <w:proofErr w:type="spellStart"/>
      <w:r w:rsidRPr="00EF7F2B">
        <w:rPr>
          <w:rFonts w:eastAsia="Lucida Sans Unicode"/>
          <w:sz w:val="28"/>
          <w:szCs w:val="28"/>
        </w:rPr>
        <w:t>Старочамзинского</w:t>
      </w:r>
      <w:proofErr w:type="spellEnd"/>
      <w:r w:rsidRPr="00EF7F2B">
        <w:rPr>
          <w:rFonts w:eastAsia="Lucida Sans Unicode"/>
          <w:sz w:val="28"/>
          <w:szCs w:val="28"/>
        </w:rPr>
        <w:t xml:space="preserve"> сельского поселения </w:t>
      </w:r>
      <w:proofErr w:type="spellStart"/>
      <w:r w:rsidRPr="00EF7F2B">
        <w:rPr>
          <w:rFonts w:eastAsia="Lucida Sans Unicode"/>
          <w:sz w:val="28"/>
          <w:szCs w:val="28"/>
        </w:rPr>
        <w:t>Большеигнатовского</w:t>
      </w:r>
      <w:proofErr w:type="spellEnd"/>
      <w:r w:rsidRPr="00EF7F2B">
        <w:rPr>
          <w:rFonts w:eastAsia="Lucida Sans Unicode"/>
          <w:sz w:val="28"/>
          <w:szCs w:val="28"/>
        </w:rPr>
        <w:t xml:space="preserve"> муниципального района Республики Мордовия решил:</w:t>
      </w:r>
    </w:p>
    <w:p w:rsidR="00EF7F2B" w:rsidRPr="00EF7F2B" w:rsidRDefault="00EF7F2B" w:rsidP="00EF7F2B">
      <w:pPr>
        <w:widowControl w:val="0"/>
        <w:shd w:val="clear" w:color="auto" w:fill="FFFFFF"/>
        <w:suppressAutoHyphens/>
        <w:ind w:firstLine="709"/>
        <w:jc w:val="both"/>
        <w:rPr>
          <w:rFonts w:eastAsia="Lucida Sans Unicode"/>
          <w:sz w:val="28"/>
          <w:szCs w:val="28"/>
        </w:rPr>
      </w:pPr>
      <w:r w:rsidRPr="00EF7F2B">
        <w:rPr>
          <w:rFonts w:eastAsia="Lucida Sans Unicode"/>
          <w:sz w:val="28"/>
          <w:szCs w:val="28"/>
        </w:rPr>
        <w:t xml:space="preserve"> </w:t>
      </w:r>
    </w:p>
    <w:p w:rsidR="00EF7F2B" w:rsidRPr="00EF7F2B" w:rsidRDefault="00EF7F2B" w:rsidP="00EF7F2B">
      <w:pPr>
        <w:widowControl w:val="0"/>
        <w:shd w:val="clear" w:color="auto" w:fill="FFFFFF"/>
        <w:suppressAutoHyphens/>
        <w:ind w:firstLine="709"/>
        <w:jc w:val="both"/>
        <w:rPr>
          <w:rFonts w:eastAsia="Lucida Sans Unicode"/>
          <w:sz w:val="28"/>
          <w:szCs w:val="28"/>
        </w:rPr>
      </w:pPr>
      <w:r w:rsidRPr="00EF7F2B">
        <w:rPr>
          <w:rFonts w:eastAsia="Lucida Sans Unicode"/>
          <w:color w:val="000000"/>
          <w:sz w:val="28"/>
          <w:szCs w:val="28"/>
        </w:rPr>
        <w:t> </w:t>
      </w:r>
    </w:p>
    <w:p w:rsidR="00EF7F2B" w:rsidRPr="00EF7F2B" w:rsidRDefault="00EF7F2B" w:rsidP="00EF7F2B">
      <w:pPr>
        <w:widowControl w:val="0"/>
        <w:suppressAutoHyphens/>
        <w:spacing w:line="211" w:lineRule="auto"/>
        <w:jc w:val="both"/>
        <w:outlineLvl w:val="0"/>
        <w:rPr>
          <w:rFonts w:eastAsia="Lucida Sans Unicode"/>
          <w:sz w:val="28"/>
          <w:szCs w:val="28"/>
          <w:lang/>
        </w:rPr>
      </w:pPr>
      <w:r w:rsidRPr="00EF7F2B">
        <w:rPr>
          <w:rFonts w:eastAsia="Lucida Sans Unicode"/>
          <w:color w:val="000000"/>
          <w:sz w:val="28"/>
          <w:szCs w:val="28"/>
        </w:rPr>
        <w:t xml:space="preserve">1.   Внести в решение Совета депутатов </w:t>
      </w:r>
      <w:proofErr w:type="spellStart"/>
      <w:r w:rsidRPr="00EF7F2B">
        <w:rPr>
          <w:rFonts w:eastAsia="Lucida Sans Unicode"/>
          <w:color w:val="000000"/>
          <w:sz w:val="28"/>
          <w:szCs w:val="28"/>
        </w:rPr>
        <w:t>Старочамзинского</w:t>
      </w:r>
      <w:proofErr w:type="spellEnd"/>
      <w:r w:rsidRPr="00EF7F2B">
        <w:rPr>
          <w:rFonts w:eastAsia="Lucida Sans Unicode"/>
          <w:color w:val="000000"/>
          <w:sz w:val="28"/>
          <w:szCs w:val="28"/>
        </w:rPr>
        <w:t xml:space="preserve"> сельского поселения </w:t>
      </w:r>
      <w:proofErr w:type="spellStart"/>
      <w:r w:rsidRPr="00EF7F2B">
        <w:rPr>
          <w:rFonts w:eastAsia="Lucida Sans Unicode"/>
          <w:color w:val="000000"/>
          <w:sz w:val="28"/>
          <w:szCs w:val="28"/>
        </w:rPr>
        <w:t>Большеигнатовского</w:t>
      </w:r>
      <w:proofErr w:type="spellEnd"/>
      <w:r w:rsidRPr="00EF7F2B">
        <w:rPr>
          <w:rFonts w:eastAsia="Lucida Sans Unicode"/>
          <w:color w:val="000000"/>
          <w:sz w:val="28"/>
          <w:szCs w:val="28"/>
        </w:rPr>
        <w:t xml:space="preserve"> муниципального района Республики Мордовия </w:t>
      </w:r>
      <w:r w:rsidRPr="00EF7F2B">
        <w:rPr>
          <w:rFonts w:eastAsia="Lucida Sans Unicode"/>
          <w:sz w:val="28"/>
          <w:szCs w:val="28"/>
          <w:lang/>
        </w:rPr>
        <w:t xml:space="preserve">от 30.12.2021 года №68  «О бюджете </w:t>
      </w:r>
      <w:proofErr w:type="spellStart"/>
      <w:r w:rsidRPr="00EF7F2B">
        <w:rPr>
          <w:rFonts w:eastAsia="Lucida Sans Unicode"/>
          <w:sz w:val="28"/>
          <w:szCs w:val="28"/>
          <w:lang/>
        </w:rPr>
        <w:t>Старочамзинского</w:t>
      </w:r>
      <w:proofErr w:type="spellEnd"/>
      <w:r w:rsidRPr="00EF7F2B">
        <w:rPr>
          <w:rFonts w:eastAsia="Lucida Sans Unicode"/>
          <w:sz w:val="28"/>
          <w:szCs w:val="28"/>
          <w:lang/>
        </w:rPr>
        <w:t xml:space="preserve"> сельского поселения </w:t>
      </w:r>
      <w:proofErr w:type="spellStart"/>
      <w:r w:rsidRPr="00EF7F2B">
        <w:rPr>
          <w:rFonts w:eastAsia="Lucida Sans Unicode"/>
          <w:sz w:val="28"/>
          <w:szCs w:val="28"/>
          <w:lang/>
        </w:rPr>
        <w:t>Большеигнатовского</w:t>
      </w:r>
      <w:proofErr w:type="spellEnd"/>
      <w:r w:rsidRPr="00EF7F2B">
        <w:rPr>
          <w:rFonts w:eastAsia="Lucida Sans Unicode"/>
          <w:sz w:val="28"/>
          <w:szCs w:val="28"/>
          <w:lang/>
        </w:rPr>
        <w:t xml:space="preserve"> муниципального района Республики Мордовия на 2022 год и на плановый период 2023 и 2024годов.»</w:t>
      </w:r>
    </w:p>
    <w:p w:rsidR="00EF7F2B" w:rsidRPr="00EF7F2B" w:rsidRDefault="00EF7F2B" w:rsidP="00EF7F2B">
      <w:pPr>
        <w:widowControl w:val="0"/>
        <w:suppressAutoHyphens/>
        <w:spacing w:line="211" w:lineRule="auto"/>
        <w:jc w:val="both"/>
        <w:outlineLvl w:val="0"/>
        <w:rPr>
          <w:rFonts w:eastAsia="Lucida Sans Unicode"/>
          <w:sz w:val="28"/>
          <w:szCs w:val="28"/>
        </w:rPr>
      </w:pPr>
      <w:r w:rsidRPr="00EF7F2B">
        <w:rPr>
          <w:rFonts w:eastAsia="Lucida Sans Unicode"/>
          <w:color w:val="000000"/>
          <w:sz w:val="28"/>
          <w:szCs w:val="28"/>
        </w:rPr>
        <w:t>следующие изменения:</w:t>
      </w:r>
    </w:p>
    <w:p w:rsidR="00EF7F2B" w:rsidRPr="00EF7F2B" w:rsidRDefault="00EF7F2B" w:rsidP="00EF7F2B">
      <w:pPr>
        <w:widowControl w:val="0"/>
        <w:shd w:val="clear" w:color="auto" w:fill="FFFFFF"/>
        <w:suppressAutoHyphens/>
        <w:ind w:firstLine="709"/>
        <w:jc w:val="both"/>
        <w:rPr>
          <w:rFonts w:eastAsia="Lucida Sans Unicode"/>
          <w:sz w:val="28"/>
          <w:szCs w:val="28"/>
        </w:rPr>
      </w:pPr>
      <w:r w:rsidRPr="00EF7F2B">
        <w:rPr>
          <w:rFonts w:eastAsia="Lucida Sans Unicode"/>
          <w:color w:val="000000"/>
          <w:sz w:val="28"/>
          <w:szCs w:val="28"/>
        </w:rPr>
        <w:t>1) Статью 1 изложить в следующей редакции:</w:t>
      </w:r>
    </w:p>
    <w:p w:rsidR="00EF7F2B" w:rsidRPr="00EF7F2B" w:rsidRDefault="00EF7F2B" w:rsidP="00EF7F2B">
      <w:pPr>
        <w:autoSpaceDE w:val="0"/>
        <w:autoSpaceDN w:val="0"/>
        <w:adjustRightInd w:val="0"/>
        <w:spacing w:line="230" w:lineRule="auto"/>
        <w:jc w:val="center"/>
        <w:rPr>
          <w:sz w:val="28"/>
          <w:szCs w:val="28"/>
        </w:rPr>
      </w:pPr>
    </w:p>
    <w:p w:rsidR="00EF7F2B" w:rsidRPr="00EF7F2B" w:rsidRDefault="00EF7F2B" w:rsidP="00EF7F2B">
      <w:pPr>
        <w:autoSpaceDE w:val="0"/>
        <w:autoSpaceDN w:val="0"/>
        <w:adjustRightInd w:val="0"/>
        <w:spacing w:line="232" w:lineRule="auto"/>
        <w:ind w:firstLine="540"/>
        <w:jc w:val="both"/>
        <w:rPr>
          <w:sz w:val="28"/>
          <w:szCs w:val="28"/>
        </w:rPr>
      </w:pPr>
      <w:r w:rsidRPr="00EF7F2B">
        <w:rPr>
          <w:sz w:val="28"/>
          <w:szCs w:val="28"/>
        </w:rPr>
        <w:t xml:space="preserve">Статья  1. Основные характеристики  бюджета </w:t>
      </w:r>
      <w:proofErr w:type="spellStart"/>
      <w:r w:rsidRPr="00EF7F2B">
        <w:rPr>
          <w:sz w:val="28"/>
          <w:szCs w:val="28"/>
        </w:rPr>
        <w:t>Старочамзинского</w:t>
      </w:r>
      <w:proofErr w:type="spellEnd"/>
      <w:r w:rsidRPr="00EF7F2B">
        <w:rPr>
          <w:sz w:val="28"/>
          <w:szCs w:val="28"/>
        </w:rPr>
        <w:t xml:space="preserve"> сельского поселения</w:t>
      </w:r>
      <w:r w:rsidRPr="00EF7F2B">
        <w:rPr>
          <w:sz w:val="20"/>
          <w:szCs w:val="20"/>
        </w:rPr>
        <w:t xml:space="preserve"> </w:t>
      </w:r>
      <w:proofErr w:type="spellStart"/>
      <w:r w:rsidRPr="00EF7F2B">
        <w:rPr>
          <w:sz w:val="28"/>
          <w:szCs w:val="28"/>
        </w:rPr>
        <w:t>Большеигнатовского</w:t>
      </w:r>
      <w:proofErr w:type="spellEnd"/>
      <w:r w:rsidRPr="00EF7F2B">
        <w:rPr>
          <w:sz w:val="28"/>
          <w:szCs w:val="28"/>
        </w:rPr>
        <w:t xml:space="preserve"> муниципального района Республики Мордовия</w:t>
      </w:r>
    </w:p>
    <w:p w:rsidR="00EF7F2B" w:rsidRPr="00EF7F2B" w:rsidRDefault="00EF7F2B" w:rsidP="00EF7F2B">
      <w:pPr>
        <w:autoSpaceDE w:val="0"/>
        <w:autoSpaceDN w:val="0"/>
        <w:adjustRightInd w:val="0"/>
        <w:spacing w:line="232" w:lineRule="auto"/>
        <w:ind w:firstLine="540"/>
        <w:jc w:val="both"/>
        <w:rPr>
          <w:sz w:val="28"/>
          <w:szCs w:val="28"/>
        </w:rPr>
      </w:pPr>
    </w:p>
    <w:p w:rsidR="00EF7F2B" w:rsidRPr="00EF7F2B" w:rsidRDefault="00EF7F2B" w:rsidP="00EF7F2B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line="232" w:lineRule="auto"/>
        <w:jc w:val="both"/>
        <w:rPr>
          <w:rFonts w:ascii="Arial" w:hAnsi="Arial" w:cs="Arial"/>
          <w:sz w:val="28"/>
          <w:szCs w:val="28"/>
        </w:rPr>
      </w:pPr>
      <w:r w:rsidRPr="00EF7F2B">
        <w:rPr>
          <w:sz w:val="28"/>
          <w:szCs w:val="28"/>
        </w:rPr>
        <w:t xml:space="preserve">Утвердить бюджет </w:t>
      </w:r>
      <w:proofErr w:type="spellStart"/>
      <w:r w:rsidRPr="00EF7F2B">
        <w:rPr>
          <w:sz w:val="28"/>
          <w:szCs w:val="28"/>
        </w:rPr>
        <w:t>Старочамзинского</w:t>
      </w:r>
      <w:proofErr w:type="spellEnd"/>
      <w:r w:rsidRPr="00EF7F2B">
        <w:rPr>
          <w:sz w:val="28"/>
          <w:szCs w:val="28"/>
        </w:rPr>
        <w:t xml:space="preserve"> сельского поселения на 2022 год по доходам в сумме  - 2265,4 тыс. рублей и по расходам в сумме – 2406,1 тыс. рублей,  исходя из уровня инфляции, не превышающего 3,7 процента (декабрь 2022 года к декабрю 2021 года).</w:t>
      </w:r>
    </w:p>
    <w:p w:rsidR="00EF7F2B" w:rsidRPr="00EF7F2B" w:rsidRDefault="00EF7F2B" w:rsidP="00EF7F2B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line="232" w:lineRule="auto"/>
        <w:jc w:val="both"/>
        <w:rPr>
          <w:bCs/>
          <w:sz w:val="28"/>
          <w:szCs w:val="28"/>
        </w:rPr>
      </w:pPr>
      <w:r w:rsidRPr="00EF7F2B">
        <w:rPr>
          <w:sz w:val="28"/>
          <w:szCs w:val="28"/>
        </w:rPr>
        <w:t xml:space="preserve">Утвердить бюджет </w:t>
      </w:r>
      <w:proofErr w:type="spellStart"/>
      <w:r w:rsidRPr="00EF7F2B">
        <w:rPr>
          <w:sz w:val="28"/>
          <w:szCs w:val="28"/>
        </w:rPr>
        <w:t>Старочамзинского</w:t>
      </w:r>
      <w:proofErr w:type="spellEnd"/>
      <w:r w:rsidRPr="00EF7F2B">
        <w:rPr>
          <w:sz w:val="28"/>
          <w:szCs w:val="28"/>
        </w:rPr>
        <w:t xml:space="preserve"> сельского поселения на 2023 год по доходам в сумме  - 1316,3 тыс. рублей и по расходам в сумме – 1248,0 тыс. рублей</w:t>
      </w:r>
      <w:r w:rsidRPr="00EF7F2B">
        <w:rPr>
          <w:color w:val="FF0000"/>
          <w:sz w:val="28"/>
          <w:szCs w:val="28"/>
        </w:rPr>
        <w:t xml:space="preserve">, </w:t>
      </w:r>
      <w:r w:rsidRPr="00EF7F2B">
        <w:rPr>
          <w:bCs/>
          <w:color w:val="FF0000"/>
          <w:sz w:val="28"/>
          <w:szCs w:val="28"/>
        </w:rPr>
        <w:t xml:space="preserve"> </w:t>
      </w:r>
      <w:r w:rsidRPr="00EF7F2B">
        <w:rPr>
          <w:color w:val="FF0000"/>
          <w:sz w:val="28"/>
          <w:szCs w:val="28"/>
        </w:rPr>
        <w:t xml:space="preserve"> </w:t>
      </w:r>
      <w:r w:rsidRPr="00EF7F2B">
        <w:rPr>
          <w:bCs/>
          <w:color w:val="FF0000"/>
          <w:sz w:val="28"/>
          <w:szCs w:val="28"/>
        </w:rPr>
        <w:t xml:space="preserve">исходя из уровня инфляции  не превышающего 4,0 процента </w:t>
      </w:r>
      <w:r w:rsidRPr="00EF7F2B">
        <w:rPr>
          <w:bCs/>
          <w:sz w:val="28"/>
          <w:szCs w:val="28"/>
        </w:rPr>
        <w:t>(декабрь 2023 года к декабрю 2022 года).</w:t>
      </w:r>
    </w:p>
    <w:p w:rsidR="00EF7F2B" w:rsidRPr="00EF7F2B" w:rsidRDefault="00EF7F2B" w:rsidP="00EF7F2B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line="232" w:lineRule="auto"/>
        <w:jc w:val="both"/>
        <w:rPr>
          <w:bCs/>
          <w:sz w:val="28"/>
          <w:szCs w:val="28"/>
        </w:rPr>
      </w:pPr>
      <w:r w:rsidRPr="00EF7F2B">
        <w:rPr>
          <w:sz w:val="28"/>
          <w:szCs w:val="28"/>
        </w:rPr>
        <w:t xml:space="preserve">Утвердить бюджет </w:t>
      </w:r>
      <w:proofErr w:type="spellStart"/>
      <w:r w:rsidRPr="00EF7F2B">
        <w:rPr>
          <w:sz w:val="28"/>
          <w:szCs w:val="28"/>
        </w:rPr>
        <w:t>Старочамзинского</w:t>
      </w:r>
      <w:proofErr w:type="spellEnd"/>
      <w:r w:rsidRPr="00EF7F2B">
        <w:rPr>
          <w:sz w:val="28"/>
          <w:szCs w:val="28"/>
        </w:rPr>
        <w:t xml:space="preserve"> сельского поселения на 2024 год по доходам в сумме  - 1357,2 тыс. рублей и по расходам в сумме – 1268,9 тыс. рублей,</w:t>
      </w:r>
      <w:r w:rsidRPr="00EF7F2B">
        <w:rPr>
          <w:bCs/>
          <w:sz w:val="28"/>
          <w:szCs w:val="28"/>
        </w:rPr>
        <w:t xml:space="preserve">  </w:t>
      </w:r>
      <w:r w:rsidRPr="00EF7F2B">
        <w:rPr>
          <w:sz w:val="28"/>
          <w:szCs w:val="28"/>
        </w:rPr>
        <w:t xml:space="preserve"> </w:t>
      </w:r>
      <w:r w:rsidRPr="00EF7F2B">
        <w:rPr>
          <w:bCs/>
          <w:sz w:val="28"/>
          <w:szCs w:val="28"/>
        </w:rPr>
        <w:t>исходя из уровня инфляции, не превышающего 3,9 процентов (декабрь 2024 года к декабрю 2023 года).</w:t>
      </w:r>
    </w:p>
    <w:p w:rsidR="00EF7F2B" w:rsidRPr="00EF7F2B" w:rsidRDefault="00EF7F2B" w:rsidP="00EF7F2B">
      <w:pPr>
        <w:autoSpaceDE w:val="0"/>
        <w:autoSpaceDN w:val="0"/>
        <w:adjustRightInd w:val="0"/>
        <w:spacing w:line="232" w:lineRule="auto"/>
        <w:ind w:left="720"/>
        <w:jc w:val="both"/>
        <w:rPr>
          <w:bCs/>
          <w:sz w:val="28"/>
          <w:szCs w:val="28"/>
        </w:rPr>
      </w:pPr>
    </w:p>
    <w:p w:rsidR="00EF7F2B" w:rsidRPr="00EF7F2B" w:rsidRDefault="00EF7F2B" w:rsidP="00EF7F2B">
      <w:pPr>
        <w:widowControl w:val="0"/>
        <w:shd w:val="clear" w:color="auto" w:fill="FFFFFF"/>
        <w:suppressAutoHyphens/>
        <w:ind w:firstLine="709"/>
        <w:jc w:val="both"/>
        <w:rPr>
          <w:rFonts w:eastAsia="Lucida Sans Unicode"/>
          <w:sz w:val="28"/>
          <w:szCs w:val="28"/>
          <w:lang/>
        </w:rPr>
      </w:pPr>
      <w:r w:rsidRPr="00EF7F2B">
        <w:rPr>
          <w:rFonts w:eastAsia="Lucida Sans Unicode"/>
          <w:sz w:val="28"/>
          <w:szCs w:val="28"/>
        </w:rPr>
        <w:t> </w:t>
      </w:r>
      <w:r w:rsidRPr="00EF7F2B">
        <w:rPr>
          <w:rFonts w:eastAsia="Lucida Sans Unicode"/>
          <w:sz w:val="28"/>
          <w:szCs w:val="28"/>
          <w:lang/>
        </w:rPr>
        <w:t> 2) Приложение 2 «Объем поступлений доходов бюджета по основным источникам  » изложить в новой редакции</w:t>
      </w:r>
    </w:p>
    <w:p w:rsidR="00EF7F2B" w:rsidRPr="00EF7F2B" w:rsidRDefault="00EF7F2B" w:rsidP="00EF7F2B">
      <w:pPr>
        <w:widowControl w:val="0"/>
        <w:shd w:val="clear" w:color="auto" w:fill="FFFFFF"/>
        <w:suppressAutoHyphens/>
        <w:ind w:firstLine="709"/>
        <w:jc w:val="both"/>
        <w:rPr>
          <w:rFonts w:eastAsia="Lucida Sans Unicode"/>
          <w:sz w:val="28"/>
          <w:szCs w:val="28"/>
        </w:rPr>
      </w:pPr>
      <w:r w:rsidRPr="00EF7F2B">
        <w:rPr>
          <w:rFonts w:eastAsia="Lucida Sans Unicode"/>
          <w:sz w:val="28"/>
          <w:szCs w:val="28"/>
        </w:rPr>
        <w:t xml:space="preserve">  3) Приложение 3 «Ведомственная структура расходов бюджета </w:t>
      </w:r>
      <w:proofErr w:type="spellStart"/>
      <w:r w:rsidRPr="00EF7F2B">
        <w:rPr>
          <w:rFonts w:eastAsia="Lucida Sans Unicode"/>
          <w:sz w:val="28"/>
          <w:szCs w:val="28"/>
        </w:rPr>
        <w:t>Старочамзинского</w:t>
      </w:r>
      <w:proofErr w:type="spellEnd"/>
      <w:r w:rsidRPr="00EF7F2B">
        <w:rPr>
          <w:rFonts w:eastAsia="Lucida Sans Unicode"/>
          <w:sz w:val="28"/>
          <w:szCs w:val="28"/>
        </w:rPr>
        <w:t xml:space="preserve"> сельского поселения </w:t>
      </w:r>
      <w:proofErr w:type="spellStart"/>
      <w:r w:rsidRPr="00EF7F2B">
        <w:rPr>
          <w:rFonts w:eastAsia="Lucida Sans Unicode"/>
          <w:sz w:val="28"/>
          <w:szCs w:val="28"/>
        </w:rPr>
        <w:t>Большеигнатовского</w:t>
      </w:r>
      <w:proofErr w:type="spellEnd"/>
      <w:r w:rsidRPr="00EF7F2B">
        <w:rPr>
          <w:rFonts w:eastAsia="Lucida Sans Unicode"/>
          <w:sz w:val="28"/>
          <w:szCs w:val="28"/>
        </w:rPr>
        <w:t xml:space="preserve"> муниципального района  Республики Мордовия на 2022 год и на плановый период 2023 и 2024 годов» изложить в новой редакции</w:t>
      </w:r>
    </w:p>
    <w:p w:rsidR="00EF7F2B" w:rsidRPr="00EF7F2B" w:rsidRDefault="00EF7F2B" w:rsidP="00EF7F2B">
      <w:pPr>
        <w:widowControl w:val="0"/>
        <w:shd w:val="clear" w:color="auto" w:fill="FFFFFF"/>
        <w:suppressAutoHyphens/>
        <w:ind w:firstLine="709"/>
        <w:jc w:val="both"/>
        <w:rPr>
          <w:rFonts w:eastAsia="Lucida Sans Unicode"/>
          <w:sz w:val="28"/>
          <w:szCs w:val="28"/>
        </w:rPr>
      </w:pPr>
    </w:p>
    <w:p w:rsidR="00EF7F2B" w:rsidRPr="00EF7F2B" w:rsidRDefault="00EF7F2B" w:rsidP="00EF7F2B">
      <w:pPr>
        <w:widowControl w:val="0"/>
        <w:shd w:val="clear" w:color="auto" w:fill="FFFFFF"/>
        <w:suppressAutoHyphens/>
        <w:ind w:firstLine="709"/>
        <w:jc w:val="both"/>
        <w:rPr>
          <w:rFonts w:eastAsia="Lucida Sans Unicode"/>
          <w:sz w:val="28"/>
          <w:szCs w:val="28"/>
        </w:rPr>
      </w:pPr>
      <w:r w:rsidRPr="00EF7F2B">
        <w:rPr>
          <w:rFonts w:eastAsia="Lucida Sans Unicode"/>
          <w:sz w:val="28"/>
          <w:szCs w:val="28"/>
        </w:rPr>
        <w:t xml:space="preserve">4) Приложение 4 «Распределение бюджетных ассигнований бюджета </w:t>
      </w:r>
      <w:proofErr w:type="spellStart"/>
      <w:r w:rsidRPr="00EF7F2B">
        <w:rPr>
          <w:rFonts w:eastAsia="Lucida Sans Unicode"/>
          <w:sz w:val="28"/>
          <w:szCs w:val="28"/>
        </w:rPr>
        <w:t>Старочамзинского</w:t>
      </w:r>
      <w:proofErr w:type="spellEnd"/>
      <w:r w:rsidRPr="00EF7F2B">
        <w:rPr>
          <w:rFonts w:eastAsia="Lucida Sans Unicode"/>
          <w:sz w:val="28"/>
          <w:szCs w:val="28"/>
        </w:rPr>
        <w:t xml:space="preserve"> сельского поселения </w:t>
      </w:r>
      <w:proofErr w:type="spellStart"/>
      <w:r w:rsidRPr="00EF7F2B">
        <w:rPr>
          <w:rFonts w:eastAsia="Lucida Sans Unicode"/>
          <w:sz w:val="28"/>
          <w:szCs w:val="28"/>
        </w:rPr>
        <w:t>Большеигнатовского</w:t>
      </w:r>
      <w:proofErr w:type="spellEnd"/>
      <w:r w:rsidRPr="00EF7F2B">
        <w:rPr>
          <w:rFonts w:eastAsia="Lucida Sans Unicode"/>
          <w:sz w:val="28"/>
          <w:szCs w:val="28"/>
        </w:rPr>
        <w:t xml:space="preserve"> муниципального района по разделам, подразделам, целевым статьям </w:t>
      </w:r>
      <w:r w:rsidRPr="00EF7F2B">
        <w:rPr>
          <w:rFonts w:eastAsia="Lucida Sans Unicode"/>
          <w:sz w:val="28"/>
          <w:szCs w:val="28"/>
        </w:rPr>
        <w:lastRenderedPageBreak/>
        <w:t>(муниципальным программам и непрограммным направлениям деятельности), группам  и подгруппам  видов расходов</w:t>
      </w:r>
      <w:proofErr w:type="gramStart"/>
      <w:r w:rsidRPr="00EF7F2B">
        <w:rPr>
          <w:rFonts w:eastAsia="Lucida Sans Unicode"/>
          <w:sz w:val="28"/>
          <w:szCs w:val="28"/>
        </w:rPr>
        <w:t xml:space="preserve"> ,</w:t>
      </w:r>
      <w:proofErr w:type="gramEnd"/>
      <w:r w:rsidRPr="00EF7F2B">
        <w:rPr>
          <w:rFonts w:eastAsia="Lucida Sans Unicode"/>
          <w:sz w:val="28"/>
          <w:szCs w:val="28"/>
        </w:rPr>
        <w:t xml:space="preserve"> разделам и подразделам   классификации расходов бюджета на 2022 год и на плановый период 2023 и 2024 годов»     изложить в новой редакции;</w:t>
      </w:r>
    </w:p>
    <w:p w:rsidR="00EF7F2B" w:rsidRPr="00EF7F2B" w:rsidRDefault="00EF7F2B" w:rsidP="00EF7F2B">
      <w:pPr>
        <w:widowControl w:val="0"/>
        <w:shd w:val="clear" w:color="auto" w:fill="FFFFFF"/>
        <w:suppressAutoHyphens/>
        <w:ind w:firstLine="709"/>
        <w:jc w:val="both"/>
        <w:rPr>
          <w:rFonts w:eastAsia="Lucida Sans Unicode"/>
          <w:sz w:val="28"/>
          <w:szCs w:val="28"/>
        </w:rPr>
      </w:pPr>
    </w:p>
    <w:p w:rsidR="00EF7F2B" w:rsidRPr="00EF7F2B" w:rsidRDefault="00EF7F2B" w:rsidP="00EF7F2B">
      <w:pPr>
        <w:widowControl w:val="0"/>
        <w:shd w:val="clear" w:color="auto" w:fill="FFFFFF"/>
        <w:suppressAutoHyphens/>
        <w:ind w:firstLine="709"/>
        <w:jc w:val="both"/>
        <w:rPr>
          <w:rFonts w:eastAsia="Lucida Sans Unicode"/>
          <w:sz w:val="28"/>
          <w:szCs w:val="28"/>
        </w:rPr>
      </w:pPr>
      <w:r w:rsidRPr="00EF7F2B">
        <w:rPr>
          <w:rFonts w:eastAsia="Lucida Sans Unicode"/>
          <w:sz w:val="28"/>
          <w:szCs w:val="28"/>
        </w:rPr>
        <w:t xml:space="preserve">  5) Приложение 5</w:t>
      </w:r>
      <w:r w:rsidRPr="00EF7F2B">
        <w:rPr>
          <w:rFonts w:eastAsia="Lucida Sans Unicode"/>
          <w:b/>
          <w:bCs/>
          <w:sz w:val="28"/>
          <w:szCs w:val="28"/>
          <w:lang/>
        </w:rPr>
        <w:t xml:space="preserve"> </w:t>
      </w:r>
      <w:r w:rsidRPr="00EF7F2B">
        <w:rPr>
          <w:rFonts w:eastAsia="Lucida Sans Unicode"/>
          <w:bCs/>
          <w:sz w:val="28"/>
          <w:szCs w:val="28"/>
          <w:lang/>
        </w:rPr>
        <w:t>«</w:t>
      </w:r>
      <w:r w:rsidRPr="00EF7F2B">
        <w:rPr>
          <w:rFonts w:eastAsia="Lucida Sans Unicode"/>
          <w:sz w:val="28"/>
          <w:szCs w:val="28"/>
        </w:rPr>
        <w:t xml:space="preserve">Распределение бюджетных ассигнований бюджета </w:t>
      </w:r>
      <w:proofErr w:type="spellStart"/>
      <w:r w:rsidRPr="00EF7F2B">
        <w:rPr>
          <w:rFonts w:eastAsia="Lucida Sans Unicode"/>
          <w:sz w:val="28"/>
          <w:szCs w:val="28"/>
        </w:rPr>
        <w:t>Старочамзинского</w:t>
      </w:r>
      <w:proofErr w:type="spellEnd"/>
      <w:r w:rsidRPr="00EF7F2B">
        <w:rPr>
          <w:rFonts w:eastAsia="Lucida Sans Unicode"/>
          <w:sz w:val="28"/>
          <w:szCs w:val="28"/>
        </w:rPr>
        <w:t xml:space="preserve"> сельского поселения </w:t>
      </w:r>
      <w:proofErr w:type="spellStart"/>
      <w:r w:rsidRPr="00EF7F2B">
        <w:rPr>
          <w:rFonts w:eastAsia="Lucida Sans Unicode"/>
          <w:sz w:val="28"/>
          <w:szCs w:val="28"/>
        </w:rPr>
        <w:t>Большеигнатовского</w:t>
      </w:r>
      <w:proofErr w:type="spellEnd"/>
      <w:r w:rsidRPr="00EF7F2B">
        <w:rPr>
          <w:rFonts w:eastAsia="Lucida Sans Unicode"/>
          <w:sz w:val="28"/>
          <w:szCs w:val="28"/>
        </w:rPr>
        <w:t xml:space="preserve"> муниципального района по разделам, подразделам, целевым статьям (муниципальным программам и непрограммным направлениям деятельности), группам  и подгруппам  видов расходов</w:t>
      </w:r>
      <w:proofErr w:type="gramStart"/>
      <w:r w:rsidRPr="00EF7F2B">
        <w:rPr>
          <w:rFonts w:eastAsia="Lucida Sans Unicode"/>
          <w:sz w:val="28"/>
          <w:szCs w:val="28"/>
        </w:rPr>
        <w:t xml:space="preserve"> ,</w:t>
      </w:r>
      <w:proofErr w:type="gramEnd"/>
      <w:r w:rsidRPr="00EF7F2B">
        <w:rPr>
          <w:rFonts w:eastAsia="Lucida Sans Unicode"/>
          <w:sz w:val="28"/>
          <w:szCs w:val="28"/>
        </w:rPr>
        <w:t xml:space="preserve"> разделам и подразделам   классификации расходов бюджета на 2022 год и на плановый период 2023 и 2024 годов»     изложить в новой редакции;</w:t>
      </w:r>
    </w:p>
    <w:p w:rsidR="00EF7F2B" w:rsidRPr="00EF7F2B" w:rsidRDefault="00EF7F2B" w:rsidP="00EF7F2B">
      <w:pPr>
        <w:widowControl w:val="0"/>
        <w:suppressAutoHyphens/>
        <w:jc w:val="both"/>
        <w:rPr>
          <w:rFonts w:eastAsia="Lucida Sans Unicode"/>
          <w:b/>
          <w:bCs/>
          <w:sz w:val="28"/>
          <w:szCs w:val="28"/>
          <w:lang/>
        </w:rPr>
      </w:pPr>
    </w:p>
    <w:p w:rsidR="00EF7F2B" w:rsidRPr="00EF7F2B" w:rsidRDefault="00EF7F2B" w:rsidP="00EF7F2B">
      <w:pPr>
        <w:widowControl w:val="0"/>
        <w:suppressAutoHyphens/>
        <w:jc w:val="both"/>
        <w:rPr>
          <w:rFonts w:eastAsia="Lucida Sans Unicode"/>
          <w:bCs/>
          <w:sz w:val="28"/>
          <w:szCs w:val="28"/>
          <w:lang/>
        </w:rPr>
      </w:pPr>
    </w:p>
    <w:p w:rsidR="00EF7F2B" w:rsidRPr="00EF7F2B" w:rsidRDefault="00EF7F2B" w:rsidP="00EF7F2B">
      <w:pPr>
        <w:widowControl w:val="0"/>
        <w:suppressAutoHyphens/>
        <w:jc w:val="both"/>
        <w:rPr>
          <w:rFonts w:eastAsia="Lucida Sans Unicode"/>
          <w:b/>
          <w:bCs/>
          <w:sz w:val="28"/>
          <w:szCs w:val="28"/>
          <w:lang/>
        </w:rPr>
      </w:pPr>
      <w:r w:rsidRPr="00EF7F2B">
        <w:rPr>
          <w:rFonts w:eastAsia="Lucida Sans Unicode"/>
          <w:sz w:val="28"/>
          <w:szCs w:val="28"/>
        </w:rPr>
        <w:t xml:space="preserve">          6) Приложение 6</w:t>
      </w:r>
      <w:r w:rsidRPr="00EF7F2B">
        <w:rPr>
          <w:rFonts w:eastAsia="Lucida Sans Unicode"/>
          <w:b/>
          <w:bCs/>
          <w:sz w:val="28"/>
          <w:szCs w:val="28"/>
          <w:lang/>
        </w:rPr>
        <w:t xml:space="preserve"> </w:t>
      </w:r>
      <w:r w:rsidRPr="00EF7F2B">
        <w:rPr>
          <w:rFonts w:eastAsia="Lucida Sans Unicode"/>
          <w:bCs/>
          <w:sz w:val="28"/>
          <w:szCs w:val="28"/>
          <w:lang/>
        </w:rPr>
        <w:t xml:space="preserve">«Источники внутреннего финансирования дефицита бюджета </w:t>
      </w:r>
      <w:proofErr w:type="spellStart"/>
      <w:r w:rsidRPr="00EF7F2B">
        <w:rPr>
          <w:rFonts w:eastAsia="Lucida Sans Unicode"/>
          <w:bCs/>
          <w:sz w:val="28"/>
          <w:szCs w:val="28"/>
          <w:lang/>
        </w:rPr>
        <w:t>Старочамзинского</w:t>
      </w:r>
      <w:proofErr w:type="spellEnd"/>
      <w:r w:rsidRPr="00EF7F2B">
        <w:rPr>
          <w:rFonts w:eastAsia="Lucida Sans Unicode"/>
          <w:bCs/>
          <w:sz w:val="28"/>
          <w:szCs w:val="28"/>
          <w:lang/>
        </w:rPr>
        <w:t xml:space="preserve"> сельского поселения </w:t>
      </w:r>
      <w:proofErr w:type="spellStart"/>
      <w:r w:rsidRPr="00EF7F2B">
        <w:rPr>
          <w:rFonts w:eastAsia="Lucida Sans Unicode"/>
          <w:bCs/>
          <w:sz w:val="28"/>
          <w:szCs w:val="28"/>
          <w:lang/>
        </w:rPr>
        <w:t>Большеигнатовского</w:t>
      </w:r>
      <w:proofErr w:type="spellEnd"/>
      <w:r w:rsidRPr="00EF7F2B">
        <w:rPr>
          <w:rFonts w:eastAsia="Lucida Sans Unicode"/>
          <w:bCs/>
          <w:sz w:val="28"/>
          <w:szCs w:val="28"/>
          <w:lang/>
        </w:rPr>
        <w:t xml:space="preserve"> муниципального района Республики Мордовия на 2022 и на плановый период 2023 и 2024 годов»</w:t>
      </w:r>
    </w:p>
    <w:p w:rsidR="00EF7F2B" w:rsidRPr="00EF7F2B" w:rsidRDefault="00EF7F2B" w:rsidP="00EF7F2B">
      <w:pPr>
        <w:widowControl w:val="0"/>
        <w:shd w:val="clear" w:color="auto" w:fill="FFFFFF"/>
        <w:suppressAutoHyphens/>
        <w:ind w:firstLine="709"/>
        <w:jc w:val="both"/>
        <w:rPr>
          <w:rFonts w:eastAsia="Lucida Sans Unicode"/>
          <w:b/>
          <w:sz w:val="28"/>
          <w:szCs w:val="28"/>
        </w:rPr>
      </w:pPr>
    </w:p>
    <w:p w:rsidR="00EF7F2B" w:rsidRPr="00EF7F2B" w:rsidRDefault="00EF7F2B" w:rsidP="00EF7F2B">
      <w:pPr>
        <w:widowControl w:val="0"/>
        <w:shd w:val="clear" w:color="auto" w:fill="FFFFFF"/>
        <w:suppressAutoHyphens/>
        <w:ind w:firstLine="709"/>
        <w:jc w:val="both"/>
        <w:rPr>
          <w:rFonts w:eastAsia="Lucida Sans Unicode"/>
          <w:sz w:val="28"/>
          <w:szCs w:val="28"/>
        </w:rPr>
      </w:pPr>
      <w:r w:rsidRPr="00EF7F2B">
        <w:rPr>
          <w:rFonts w:eastAsia="Lucida Sans Unicode"/>
          <w:sz w:val="28"/>
          <w:szCs w:val="28"/>
        </w:rPr>
        <w:t>2.    Настоящее решение подлежит официальному опубликованию.</w:t>
      </w:r>
    </w:p>
    <w:p w:rsidR="00EF7F2B" w:rsidRPr="00EF7F2B" w:rsidRDefault="00EF7F2B" w:rsidP="00EF7F2B">
      <w:pPr>
        <w:widowControl w:val="0"/>
        <w:shd w:val="clear" w:color="auto" w:fill="FFFFFF"/>
        <w:suppressAutoHyphens/>
        <w:ind w:firstLine="709"/>
        <w:jc w:val="both"/>
        <w:rPr>
          <w:rFonts w:eastAsia="Lucida Sans Unicode"/>
          <w:sz w:val="28"/>
          <w:szCs w:val="28"/>
        </w:rPr>
      </w:pPr>
      <w:r w:rsidRPr="00EF7F2B">
        <w:rPr>
          <w:rFonts w:eastAsia="Lucida Sans Unicode"/>
          <w:sz w:val="28"/>
          <w:szCs w:val="28"/>
        </w:rPr>
        <w:t> </w:t>
      </w:r>
    </w:p>
    <w:p w:rsidR="00EF7F2B" w:rsidRPr="00EF7F2B" w:rsidRDefault="00EF7F2B" w:rsidP="00EF7F2B">
      <w:pPr>
        <w:widowControl w:val="0"/>
        <w:suppressAutoHyphens/>
        <w:rPr>
          <w:rFonts w:eastAsia="Lucida Sans Unicode"/>
          <w:sz w:val="28"/>
          <w:szCs w:val="28"/>
          <w:lang/>
        </w:rPr>
      </w:pPr>
    </w:p>
    <w:p w:rsidR="00EF7F2B" w:rsidRPr="00EF7F2B" w:rsidRDefault="00EF7F2B" w:rsidP="00EF7F2B">
      <w:pPr>
        <w:widowControl w:val="0"/>
        <w:suppressAutoHyphens/>
        <w:rPr>
          <w:rFonts w:eastAsia="Lucida Sans Unicode"/>
          <w:sz w:val="28"/>
          <w:szCs w:val="28"/>
          <w:lang/>
        </w:rPr>
      </w:pPr>
      <w:r w:rsidRPr="00EF7F2B">
        <w:rPr>
          <w:rFonts w:eastAsia="Lucida Sans Unicode"/>
          <w:sz w:val="28"/>
          <w:szCs w:val="28"/>
          <w:lang/>
        </w:rPr>
        <w:t xml:space="preserve">Глава </w:t>
      </w:r>
      <w:proofErr w:type="spellStart"/>
      <w:r w:rsidRPr="00EF7F2B">
        <w:rPr>
          <w:rFonts w:eastAsia="Lucida Sans Unicode"/>
          <w:sz w:val="28"/>
          <w:szCs w:val="28"/>
          <w:lang/>
        </w:rPr>
        <w:t>Старочамзинского</w:t>
      </w:r>
      <w:proofErr w:type="spellEnd"/>
      <w:r w:rsidRPr="00EF7F2B">
        <w:rPr>
          <w:rFonts w:eastAsia="Lucida Sans Unicode"/>
          <w:sz w:val="28"/>
          <w:szCs w:val="28"/>
          <w:lang/>
        </w:rPr>
        <w:t xml:space="preserve"> сельского поселения                         </w:t>
      </w:r>
      <w:proofErr w:type="spellStart"/>
      <w:r w:rsidRPr="00EF7F2B">
        <w:rPr>
          <w:rFonts w:eastAsia="Lucida Sans Unicode"/>
          <w:sz w:val="28"/>
          <w:szCs w:val="28"/>
          <w:lang/>
        </w:rPr>
        <w:t>Н.В.Зайкина</w:t>
      </w:r>
      <w:proofErr w:type="spellEnd"/>
    </w:p>
    <w:p w:rsidR="00EF7F2B" w:rsidRPr="00EF7F2B" w:rsidRDefault="00EF7F2B" w:rsidP="00EF7F2B">
      <w:pPr>
        <w:widowControl w:val="0"/>
        <w:suppressAutoHyphens/>
        <w:ind w:firstLine="540"/>
        <w:rPr>
          <w:rFonts w:eastAsia="Lucida Sans Unicode"/>
          <w:sz w:val="28"/>
          <w:szCs w:val="28"/>
          <w:lang/>
        </w:rPr>
      </w:pPr>
    </w:p>
    <w:p w:rsidR="00EF7F2B" w:rsidRPr="00EF7F2B" w:rsidRDefault="00EF7F2B" w:rsidP="00EF7F2B">
      <w:pPr>
        <w:widowControl w:val="0"/>
        <w:suppressAutoHyphens/>
        <w:rPr>
          <w:rFonts w:eastAsia="Lucida Sans Unicode"/>
          <w:lang/>
        </w:rPr>
      </w:pPr>
    </w:p>
    <w:p w:rsidR="00EF7F2B" w:rsidRPr="00EF7F2B" w:rsidRDefault="00EF7F2B" w:rsidP="00EF7F2B">
      <w:pPr>
        <w:widowControl w:val="0"/>
        <w:tabs>
          <w:tab w:val="left" w:pos="5670"/>
          <w:tab w:val="left" w:pos="6663"/>
          <w:tab w:val="left" w:pos="7513"/>
          <w:tab w:val="left" w:pos="7938"/>
        </w:tabs>
        <w:autoSpaceDE w:val="0"/>
        <w:autoSpaceDN w:val="0"/>
        <w:adjustRightInd w:val="0"/>
        <w:spacing w:before="120" w:after="160" w:line="259" w:lineRule="auto"/>
        <w:jc w:val="both"/>
        <w:rPr>
          <w:rFonts w:ascii="Calibri" w:hAnsi="Calibri"/>
          <w:b/>
          <w:spacing w:val="8"/>
          <w:sz w:val="28"/>
          <w:szCs w:val="28"/>
          <w:lang w:eastAsia="en-US"/>
        </w:rPr>
      </w:pPr>
      <w:r w:rsidRPr="00EF7F2B">
        <w:rPr>
          <w:rFonts w:eastAsia="Times New Roman"/>
          <w:sz w:val="28"/>
          <w:szCs w:val="28"/>
          <w:lang w:eastAsia="ar-SA"/>
        </w:rPr>
        <w:t xml:space="preserve">                                                             </w:t>
      </w:r>
      <w:r w:rsidRPr="00EF7F2B">
        <w:rPr>
          <w:rFonts w:ascii="Calibri" w:hAnsi="Calibri"/>
          <w:sz w:val="22"/>
          <w:szCs w:val="22"/>
          <w:lang w:eastAsia="en-US"/>
        </w:rPr>
        <w:t xml:space="preserve">  </w:t>
      </w:r>
      <w:r>
        <w:rPr>
          <w:rFonts w:ascii="Arial" w:hAnsi="Arial" w:cs="Arial"/>
          <w:b/>
          <w:noProof/>
          <w:sz w:val="40"/>
          <w:szCs w:val="22"/>
        </w:rPr>
        <w:drawing>
          <wp:inline distT="0" distB="0" distL="0" distR="0">
            <wp:extent cx="542925" cy="571500"/>
            <wp:effectExtent l="0" t="0" r="9525" b="0"/>
            <wp:docPr id="4" name="Рисунок 4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7F2B" w:rsidRPr="00EF7F2B" w:rsidRDefault="00EF7F2B" w:rsidP="00EF7F2B">
      <w:pPr>
        <w:widowControl w:val="0"/>
        <w:tabs>
          <w:tab w:val="left" w:pos="5670"/>
          <w:tab w:val="left" w:pos="6663"/>
          <w:tab w:val="left" w:pos="7513"/>
          <w:tab w:val="left" w:pos="7938"/>
        </w:tabs>
        <w:autoSpaceDE w:val="0"/>
        <w:autoSpaceDN w:val="0"/>
        <w:adjustRightInd w:val="0"/>
        <w:spacing w:before="120" w:after="160" w:line="259" w:lineRule="auto"/>
        <w:ind w:firstLine="720"/>
        <w:jc w:val="center"/>
        <w:rPr>
          <w:b/>
          <w:spacing w:val="8"/>
          <w:sz w:val="28"/>
          <w:szCs w:val="28"/>
          <w:lang w:eastAsia="en-US"/>
        </w:rPr>
      </w:pPr>
      <w:r w:rsidRPr="00EF7F2B">
        <w:rPr>
          <w:b/>
          <w:spacing w:val="8"/>
          <w:sz w:val="28"/>
          <w:szCs w:val="28"/>
          <w:lang w:eastAsia="en-US"/>
        </w:rPr>
        <w:t xml:space="preserve">Совет депутатов </w:t>
      </w:r>
      <w:proofErr w:type="spellStart"/>
      <w:r w:rsidRPr="00EF7F2B">
        <w:rPr>
          <w:b/>
          <w:spacing w:val="8"/>
          <w:sz w:val="28"/>
          <w:szCs w:val="28"/>
          <w:lang w:eastAsia="en-US"/>
        </w:rPr>
        <w:t>Старочамзинского</w:t>
      </w:r>
      <w:proofErr w:type="spellEnd"/>
      <w:r w:rsidRPr="00EF7F2B">
        <w:rPr>
          <w:b/>
          <w:spacing w:val="8"/>
          <w:sz w:val="28"/>
          <w:szCs w:val="28"/>
          <w:lang w:eastAsia="en-US"/>
        </w:rPr>
        <w:t xml:space="preserve"> сельского поселения </w:t>
      </w:r>
      <w:proofErr w:type="spellStart"/>
      <w:r w:rsidRPr="00EF7F2B">
        <w:rPr>
          <w:b/>
          <w:spacing w:val="8"/>
          <w:sz w:val="28"/>
          <w:szCs w:val="28"/>
          <w:lang w:eastAsia="en-US"/>
        </w:rPr>
        <w:t>Большеигнатовского</w:t>
      </w:r>
      <w:proofErr w:type="spellEnd"/>
      <w:r w:rsidRPr="00EF7F2B">
        <w:rPr>
          <w:b/>
          <w:spacing w:val="8"/>
          <w:sz w:val="28"/>
          <w:szCs w:val="28"/>
          <w:lang w:eastAsia="en-US"/>
        </w:rPr>
        <w:t xml:space="preserve"> муниципального района Республики  Мордовия</w:t>
      </w:r>
    </w:p>
    <w:p w:rsidR="00EF7F2B" w:rsidRPr="00EF7F2B" w:rsidRDefault="00EF7F2B" w:rsidP="00EF7F2B">
      <w:pPr>
        <w:widowControl w:val="0"/>
        <w:tabs>
          <w:tab w:val="left" w:pos="5670"/>
          <w:tab w:val="left" w:pos="6663"/>
          <w:tab w:val="left" w:pos="7513"/>
          <w:tab w:val="left" w:pos="7938"/>
        </w:tabs>
        <w:autoSpaceDE w:val="0"/>
        <w:autoSpaceDN w:val="0"/>
        <w:adjustRightInd w:val="0"/>
        <w:spacing w:before="120" w:after="160" w:line="259" w:lineRule="auto"/>
        <w:ind w:firstLine="720"/>
        <w:jc w:val="center"/>
        <w:rPr>
          <w:b/>
          <w:spacing w:val="8"/>
          <w:sz w:val="28"/>
          <w:szCs w:val="28"/>
          <w:lang w:eastAsia="en-US"/>
        </w:rPr>
      </w:pPr>
      <w:r w:rsidRPr="00EF7F2B">
        <w:rPr>
          <w:b/>
          <w:spacing w:val="8"/>
          <w:sz w:val="28"/>
          <w:szCs w:val="28"/>
          <w:lang w:eastAsia="en-US"/>
        </w:rPr>
        <w:t xml:space="preserve">  РЕШЕНИЕ</w:t>
      </w:r>
    </w:p>
    <w:p w:rsidR="00EF7F2B" w:rsidRPr="00EF7F2B" w:rsidRDefault="00EF7F2B" w:rsidP="00EF7F2B">
      <w:pPr>
        <w:widowControl w:val="0"/>
        <w:tabs>
          <w:tab w:val="left" w:pos="5670"/>
          <w:tab w:val="left" w:pos="6663"/>
          <w:tab w:val="left" w:pos="7513"/>
          <w:tab w:val="left" w:pos="7938"/>
        </w:tabs>
        <w:autoSpaceDE w:val="0"/>
        <w:autoSpaceDN w:val="0"/>
        <w:adjustRightInd w:val="0"/>
        <w:spacing w:before="120" w:after="160" w:line="259" w:lineRule="auto"/>
        <w:ind w:firstLine="720"/>
        <w:jc w:val="center"/>
        <w:rPr>
          <w:spacing w:val="8"/>
          <w:sz w:val="28"/>
          <w:szCs w:val="28"/>
          <w:lang w:eastAsia="en-US"/>
        </w:rPr>
      </w:pPr>
      <w:r w:rsidRPr="00EF7F2B">
        <w:rPr>
          <w:spacing w:val="8"/>
          <w:sz w:val="28"/>
          <w:szCs w:val="28"/>
          <w:lang w:eastAsia="en-US"/>
        </w:rPr>
        <w:t xml:space="preserve">Совета депутатов </w:t>
      </w:r>
      <w:proofErr w:type="spellStart"/>
      <w:r w:rsidRPr="00EF7F2B">
        <w:rPr>
          <w:spacing w:val="8"/>
          <w:sz w:val="28"/>
          <w:szCs w:val="28"/>
          <w:lang w:eastAsia="en-US"/>
        </w:rPr>
        <w:t>Старочамзинского</w:t>
      </w:r>
      <w:proofErr w:type="spellEnd"/>
      <w:r w:rsidRPr="00EF7F2B">
        <w:rPr>
          <w:spacing w:val="8"/>
          <w:sz w:val="28"/>
          <w:szCs w:val="28"/>
          <w:lang w:eastAsia="en-US"/>
        </w:rPr>
        <w:t xml:space="preserve"> сельского поселения </w:t>
      </w:r>
      <w:proofErr w:type="spellStart"/>
      <w:r w:rsidRPr="00EF7F2B">
        <w:rPr>
          <w:spacing w:val="8"/>
          <w:sz w:val="28"/>
          <w:szCs w:val="28"/>
          <w:lang w:eastAsia="en-US"/>
        </w:rPr>
        <w:t>Большеигнатовского</w:t>
      </w:r>
      <w:proofErr w:type="spellEnd"/>
    </w:p>
    <w:p w:rsidR="00EF7F2B" w:rsidRPr="00EF7F2B" w:rsidRDefault="00EF7F2B" w:rsidP="00EF7F2B">
      <w:pPr>
        <w:widowControl w:val="0"/>
        <w:tabs>
          <w:tab w:val="left" w:pos="5670"/>
          <w:tab w:val="left" w:pos="6663"/>
          <w:tab w:val="left" w:pos="7513"/>
          <w:tab w:val="left" w:pos="7938"/>
        </w:tabs>
        <w:autoSpaceDE w:val="0"/>
        <w:autoSpaceDN w:val="0"/>
        <w:adjustRightInd w:val="0"/>
        <w:spacing w:before="120" w:after="160" w:line="259" w:lineRule="auto"/>
        <w:ind w:firstLine="720"/>
        <w:jc w:val="center"/>
        <w:rPr>
          <w:spacing w:val="8"/>
          <w:sz w:val="28"/>
          <w:szCs w:val="28"/>
          <w:lang w:eastAsia="en-US"/>
        </w:rPr>
      </w:pPr>
      <w:r w:rsidRPr="00EF7F2B">
        <w:rPr>
          <w:spacing w:val="8"/>
          <w:sz w:val="28"/>
          <w:szCs w:val="28"/>
          <w:lang w:eastAsia="en-US"/>
        </w:rPr>
        <w:t>муниципального района Республики Мордовия</w:t>
      </w:r>
    </w:p>
    <w:p w:rsidR="00EF7F2B" w:rsidRPr="00EF7F2B" w:rsidRDefault="00EF7F2B" w:rsidP="00EF7F2B">
      <w:pPr>
        <w:widowControl w:val="0"/>
        <w:tabs>
          <w:tab w:val="left" w:pos="5670"/>
          <w:tab w:val="left" w:pos="6663"/>
          <w:tab w:val="left" w:pos="7513"/>
          <w:tab w:val="left" w:pos="7938"/>
        </w:tabs>
        <w:autoSpaceDE w:val="0"/>
        <w:autoSpaceDN w:val="0"/>
        <w:adjustRightInd w:val="0"/>
        <w:spacing w:before="120" w:after="160" w:line="259" w:lineRule="auto"/>
        <w:ind w:firstLine="720"/>
        <w:jc w:val="center"/>
        <w:rPr>
          <w:spacing w:val="8"/>
          <w:sz w:val="28"/>
          <w:szCs w:val="28"/>
          <w:lang w:eastAsia="en-US"/>
        </w:rPr>
      </w:pPr>
      <w:r w:rsidRPr="00EF7F2B">
        <w:rPr>
          <w:spacing w:val="8"/>
          <w:sz w:val="28"/>
          <w:szCs w:val="28"/>
          <w:lang w:eastAsia="en-US"/>
        </w:rPr>
        <w:t>первого созыва</w:t>
      </w:r>
    </w:p>
    <w:p w:rsidR="00EF7F2B" w:rsidRPr="00EF7F2B" w:rsidRDefault="00EF7F2B" w:rsidP="00EF7F2B">
      <w:pPr>
        <w:widowControl w:val="0"/>
        <w:autoSpaceDE w:val="0"/>
        <w:autoSpaceDN w:val="0"/>
        <w:adjustRightInd w:val="0"/>
        <w:spacing w:after="160" w:line="259" w:lineRule="auto"/>
        <w:jc w:val="both"/>
        <w:rPr>
          <w:sz w:val="28"/>
          <w:szCs w:val="28"/>
          <w:lang w:eastAsia="en-US"/>
        </w:rPr>
      </w:pPr>
      <w:r w:rsidRPr="00EF7F2B">
        <w:rPr>
          <w:sz w:val="28"/>
          <w:szCs w:val="28"/>
          <w:lang w:eastAsia="en-US"/>
        </w:rPr>
        <w:t>29 апреля 2022 год                                                        №82</w:t>
      </w:r>
    </w:p>
    <w:p w:rsidR="00EF7F2B" w:rsidRPr="00EF7F2B" w:rsidRDefault="00EF7F2B" w:rsidP="00EF7F2B">
      <w:pPr>
        <w:widowControl w:val="0"/>
        <w:autoSpaceDE w:val="0"/>
        <w:autoSpaceDN w:val="0"/>
        <w:adjustRightInd w:val="0"/>
        <w:spacing w:after="160" w:line="259" w:lineRule="auto"/>
        <w:ind w:firstLine="720"/>
        <w:jc w:val="center"/>
        <w:rPr>
          <w:sz w:val="22"/>
          <w:szCs w:val="22"/>
          <w:lang w:eastAsia="en-US"/>
        </w:rPr>
      </w:pPr>
      <w:proofErr w:type="gramStart"/>
      <w:r w:rsidRPr="00EF7F2B">
        <w:rPr>
          <w:sz w:val="22"/>
          <w:szCs w:val="22"/>
          <w:lang w:eastAsia="en-US"/>
        </w:rPr>
        <w:t>с</w:t>
      </w:r>
      <w:proofErr w:type="gramEnd"/>
      <w:r w:rsidRPr="00EF7F2B">
        <w:rPr>
          <w:sz w:val="22"/>
          <w:szCs w:val="22"/>
          <w:lang w:eastAsia="en-US"/>
        </w:rPr>
        <w:t xml:space="preserve">. Старое </w:t>
      </w:r>
      <w:proofErr w:type="spellStart"/>
      <w:r w:rsidRPr="00EF7F2B">
        <w:rPr>
          <w:sz w:val="22"/>
          <w:szCs w:val="22"/>
          <w:lang w:eastAsia="en-US"/>
        </w:rPr>
        <w:t>Чамзино</w:t>
      </w:r>
      <w:proofErr w:type="spellEnd"/>
    </w:p>
    <w:p w:rsidR="00EF7F2B" w:rsidRPr="00EF7F2B" w:rsidRDefault="00EF7F2B" w:rsidP="00EF7F2B">
      <w:pPr>
        <w:suppressAutoHyphens/>
        <w:autoSpaceDE w:val="0"/>
        <w:ind w:right="945"/>
        <w:jc w:val="both"/>
        <w:rPr>
          <w:rFonts w:eastAsia="Times New Roman"/>
          <w:sz w:val="28"/>
          <w:szCs w:val="28"/>
        </w:rPr>
      </w:pPr>
      <w:r w:rsidRPr="00EF7F2B">
        <w:rPr>
          <w:rFonts w:eastAsia="Times New Roman"/>
          <w:b/>
          <w:bCs/>
          <w:sz w:val="28"/>
          <w:szCs w:val="28"/>
          <w:lang w:eastAsia="ar-SA"/>
        </w:rPr>
        <w:lastRenderedPageBreak/>
        <w:t xml:space="preserve">  </w:t>
      </w:r>
      <w:r w:rsidRPr="00EF7F2B">
        <w:rPr>
          <w:rFonts w:eastAsia="Times New Roman"/>
          <w:sz w:val="28"/>
          <w:szCs w:val="28"/>
        </w:rPr>
        <w:t xml:space="preserve">Об  исполнении бюджета </w:t>
      </w:r>
      <w:proofErr w:type="spellStart"/>
      <w:r w:rsidRPr="00EF7F2B">
        <w:rPr>
          <w:rFonts w:eastAsia="Times New Roman"/>
          <w:sz w:val="28"/>
          <w:szCs w:val="28"/>
        </w:rPr>
        <w:t>Старочамзинского</w:t>
      </w:r>
      <w:proofErr w:type="spellEnd"/>
      <w:r w:rsidRPr="00EF7F2B">
        <w:rPr>
          <w:rFonts w:eastAsia="Times New Roman"/>
          <w:sz w:val="28"/>
          <w:szCs w:val="28"/>
        </w:rPr>
        <w:t xml:space="preserve"> сельского поселения </w:t>
      </w:r>
      <w:proofErr w:type="spellStart"/>
      <w:r w:rsidRPr="00EF7F2B">
        <w:rPr>
          <w:rFonts w:eastAsia="Times New Roman"/>
          <w:sz w:val="28"/>
          <w:szCs w:val="28"/>
        </w:rPr>
        <w:t>Большеигнатовского</w:t>
      </w:r>
      <w:proofErr w:type="spellEnd"/>
      <w:r w:rsidRPr="00EF7F2B">
        <w:rPr>
          <w:rFonts w:eastAsia="Times New Roman"/>
          <w:sz w:val="28"/>
          <w:szCs w:val="28"/>
        </w:rPr>
        <w:t xml:space="preserve"> муниципального района Республики Мордовия за  1 квартал  2022 года.</w:t>
      </w:r>
    </w:p>
    <w:p w:rsidR="00EF7F2B" w:rsidRPr="00EF7F2B" w:rsidRDefault="00EF7F2B" w:rsidP="00EF7F2B">
      <w:pPr>
        <w:spacing w:after="160" w:line="259" w:lineRule="auto"/>
        <w:ind w:firstLine="709"/>
        <w:jc w:val="both"/>
        <w:rPr>
          <w:sz w:val="28"/>
          <w:szCs w:val="28"/>
        </w:rPr>
      </w:pPr>
      <w:r w:rsidRPr="00EF7F2B">
        <w:rPr>
          <w:sz w:val="28"/>
          <w:szCs w:val="28"/>
          <w:lang w:eastAsia="en-US"/>
        </w:rPr>
        <w:t>Руководствуясь статьей  9 Бюджетного кодекса Российской Федерации,</w:t>
      </w:r>
      <w:r w:rsidRPr="00EF7F2B">
        <w:rPr>
          <w:rFonts w:ascii="Calibri" w:hAnsi="Calibri"/>
          <w:sz w:val="28"/>
          <w:szCs w:val="28"/>
          <w:lang w:eastAsia="en-US"/>
        </w:rPr>
        <w:t xml:space="preserve"> </w:t>
      </w:r>
      <w:r w:rsidRPr="00EF7F2B">
        <w:rPr>
          <w:sz w:val="28"/>
          <w:szCs w:val="28"/>
          <w:lang w:eastAsia="en-US"/>
        </w:rPr>
        <w:t xml:space="preserve">решением Совета депутатов </w:t>
      </w:r>
      <w:proofErr w:type="spellStart"/>
      <w:r w:rsidRPr="00EF7F2B">
        <w:rPr>
          <w:sz w:val="28"/>
          <w:szCs w:val="28"/>
          <w:lang w:eastAsia="en-US"/>
        </w:rPr>
        <w:t>Старочамзинского</w:t>
      </w:r>
      <w:proofErr w:type="spellEnd"/>
      <w:r w:rsidRPr="00EF7F2B">
        <w:rPr>
          <w:sz w:val="28"/>
          <w:szCs w:val="28"/>
          <w:lang w:eastAsia="en-US"/>
        </w:rPr>
        <w:t xml:space="preserve"> сельского поселения  </w:t>
      </w:r>
      <w:proofErr w:type="spellStart"/>
      <w:r w:rsidRPr="00EF7F2B">
        <w:rPr>
          <w:sz w:val="28"/>
          <w:szCs w:val="28"/>
          <w:lang w:eastAsia="en-US"/>
        </w:rPr>
        <w:t>Большеигнатовского</w:t>
      </w:r>
      <w:proofErr w:type="spellEnd"/>
      <w:r w:rsidRPr="00EF7F2B">
        <w:rPr>
          <w:sz w:val="28"/>
          <w:szCs w:val="28"/>
          <w:lang w:eastAsia="en-US"/>
        </w:rPr>
        <w:t xml:space="preserve"> муниципального района </w:t>
      </w:r>
      <w:r w:rsidRPr="00EF7F2B">
        <w:rPr>
          <w:color w:val="FF0000"/>
          <w:sz w:val="28"/>
          <w:szCs w:val="28"/>
          <w:lang w:eastAsia="en-US"/>
        </w:rPr>
        <w:t>от 03.10.2016 года  №9</w:t>
      </w:r>
      <w:r w:rsidRPr="00EF7F2B">
        <w:rPr>
          <w:sz w:val="28"/>
          <w:szCs w:val="28"/>
          <w:lang w:eastAsia="en-US"/>
        </w:rPr>
        <w:t xml:space="preserve"> «</w:t>
      </w:r>
      <w:r w:rsidRPr="00EF7F2B">
        <w:rPr>
          <w:bCs/>
          <w:sz w:val="28"/>
          <w:szCs w:val="28"/>
          <w:lang w:eastAsia="en-US"/>
        </w:rPr>
        <w:t xml:space="preserve">Об утверждении Положения о бюджетном процессе в </w:t>
      </w:r>
      <w:proofErr w:type="spellStart"/>
      <w:r w:rsidRPr="00EF7F2B">
        <w:rPr>
          <w:bCs/>
          <w:sz w:val="28"/>
          <w:szCs w:val="28"/>
          <w:lang w:eastAsia="en-US"/>
        </w:rPr>
        <w:t>Старочамзинском</w:t>
      </w:r>
      <w:proofErr w:type="spellEnd"/>
      <w:r w:rsidRPr="00EF7F2B">
        <w:rPr>
          <w:bCs/>
          <w:sz w:val="28"/>
          <w:szCs w:val="28"/>
          <w:lang w:eastAsia="en-US"/>
        </w:rPr>
        <w:t xml:space="preserve"> сельском поселении </w:t>
      </w:r>
      <w:proofErr w:type="spellStart"/>
      <w:r w:rsidRPr="00EF7F2B">
        <w:rPr>
          <w:bCs/>
          <w:sz w:val="28"/>
          <w:szCs w:val="28"/>
          <w:lang w:eastAsia="en-US"/>
        </w:rPr>
        <w:t>Большеигнатовского</w:t>
      </w:r>
      <w:proofErr w:type="spellEnd"/>
      <w:r w:rsidRPr="00EF7F2B">
        <w:rPr>
          <w:bCs/>
          <w:sz w:val="28"/>
          <w:szCs w:val="28"/>
          <w:lang w:eastAsia="en-US"/>
        </w:rPr>
        <w:t xml:space="preserve"> муниципального района Республики Мордовия</w:t>
      </w:r>
      <w:r w:rsidRPr="00EF7F2B">
        <w:rPr>
          <w:sz w:val="28"/>
          <w:szCs w:val="28"/>
          <w:lang w:eastAsia="en-US"/>
        </w:rPr>
        <w:t xml:space="preserve">», Совет депутатов </w:t>
      </w:r>
      <w:proofErr w:type="spellStart"/>
      <w:r w:rsidRPr="00EF7F2B">
        <w:rPr>
          <w:sz w:val="28"/>
          <w:szCs w:val="28"/>
          <w:lang w:eastAsia="en-US"/>
        </w:rPr>
        <w:t>Старочамзинского</w:t>
      </w:r>
      <w:proofErr w:type="spellEnd"/>
      <w:r w:rsidRPr="00EF7F2B">
        <w:rPr>
          <w:sz w:val="28"/>
          <w:szCs w:val="28"/>
          <w:lang w:eastAsia="en-US"/>
        </w:rPr>
        <w:t xml:space="preserve"> сельского поселения </w:t>
      </w:r>
      <w:proofErr w:type="spellStart"/>
      <w:r w:rsidRPr="00EF7F2B">
        <w:rPr>
          <w:sz w:val="28"/>
          <w:szCs w:val="28"/>
          <w:lang w:eastAsia="en-US"/>
        </w:rPr>
        <w:t>Большеигнатовского</w:t>
      </w:r>
      <w:proofErr w:type="spellEnd"/>
      <w:r w:rsidRPr="00EF7F2B">
        <w:rPr>
          <w:sz w:val="28"/>
          <w:szCs w:val="28"/>
          <w:lang w:eastAsia="en-US"/>
        </w:rPr>
        <w:t xml:space="preserve"> муниципального района</w:t>
      </w:r>
    </w:p>
    <w:p w:rsidR="00EF7F2B" w:rsidRPr="00EF7F2B" w:rsidRDefault="00EF7F2B" w:rsidP="00EF7F2B">
      <w:pPr>
        <w:widowControl w:val="0"/>
        <w:suppressAutoHyphens/>
        <w:autoSpaceDE w:val="0"/>
        <w:ind w:firstLine="720"/>
        <w:jc w:val="both"/>
        <w:rPr>
          <w:rFonts w:eastAsia="Times New Roman"/>
          <w:b/>
          <w:sz w:val="28"/>
          <w:szCs w:val="28"/>
          <w:lang w:eastAsia="ar-SA"/>
        </w:rPr>
      </w:pPr>
      <w:r w:rsidRPr="00EF7F2B">
        <w:rPr>
          <w:rFonts w:eastAsia="Times New Roman"/>
          <w:b/>
          <w:sz w:val="28"/>
          <w:szCs w:val="28"/>
          <w:lang w:eastAsia="ar-SA"/>
        </w:rPr>
        <w:t>РЕШИЛ:</w:t>
      </w:r>
    </w:p>
    <w:p w:rsidR="00EF7F2B" w:rsidRPr="00EF7F2B" w:rsidRDefault="00EF7F2B" w:rsidP="00EF7F2B">
      <w:pPr>
        <w:widowControl w:val="0"/>
        <w:suppressAutoHyphens/>
        <w:autoSpaceDE w:val="0"/>
        <w:ind w:firstLine="720"/>
        <w:jc w:val="both"/>
        <w:rPr>
          <w:rFonts w:eastAsia="Times New Roman"/>
          <w:sz w:val="28"/>
          <w:szCs w:val="28"/>
          <w:lang w:eastAsia="ar-SA"/>
        </w:rPr>
      </w:pPr>
      <w:r w:rsidRPr="00EF7F2B">
        <w:rPr>
          <w:rFonts w:eastAsia="Times New Roman"/>
          <w:sz w:val="28"/>
          <w:szCs w:val="28"/>
          <w:lang w:eastAsia="ar-SA"/>
        </w:rPr>
        <w:t xml:space="preserve"> 1. Утвердить    отчет  об исполнении бюджета </w:t>
      </w:r>
      <w:proofErr w:type="spellStart"/>
      <w:r w:rsidRPr="00EF7F2B">
        <w:rPr>
          <w:rFonts w:eastAsia="Times New Roman"/>
          <w:sz w:val="28"/>
          <w:szCs w:val="28"/>
          <w:lang w:eastAsia="ar-SA"/>
        </w:rPr>
        <w:t>Старочамзинского</w:t>
      </w:r>
      <w:proofErr w:type="spellEnd"/>
      <w:r w:rsidRPr="00EF7F2B">
        <w:rPr>
          <w:rFonts w:eastAsia="Times New Roman"/>
          <w:sz w:val="28"/>
          <w:szCs w:val="28"/>
          <w:lang w:eastAsia="ar-SA"/>
        </w:rPr>
        <w:t xml:space="preserve"> сельского   поселения  </w:t>
      </w:r>
      <w:proofErr w:type="spellStart"/>
      <w:r w:rsidRPr="00EF7F2B">
        <w:rPr>
          <w:rFonts w:eastAsia="Times New Roman"/>
          <w:sz w:val="28"/>
          <w:szCs w:val="28"/>
          <w:lang w:eastAsia="ar-SA"/>
        </w:rPr>
        <w:t>Большеигнатовского</w:t>
      </w:r>
      <w:proofErr w:type="spellEnd"/>
      <w:r w:rsidRPr="00EF7F2B">
        <w:rPr>
          <w:rFonts w:eastAsia="Times New Roman"/>
          <w:sz w:val="28"/>
          <w:szCs w:val="28"/>
          <w:lang w:eastAsia="ar-SA"/>
        </w:rPr>
        <w:t xml:space="preserve"> муниципального района Республики Мордовия (далее - бюджет поселения)  за 1 квартал   2022 года  по  доходам  в сумме 596,5 тыс. рублей, по расходам в сумме  651,8 тыс. рублей</w:t>
      </w:r>
      <w:proofErr w:type="gramStart"/>
      <w:r w:rsidRPr="00EF7F2B">
        <w:rPr>
          <w:rFonts w:eastAsia="Times New Roman"/>
          <w:sz w:val="28"/>
          <w:szCs w:val="28"/>
          <w:lang w:eastAsia="ar-SA"/>
        </w:rPr>
        <w:t>.</w:t>
      </w:r>
      <w:proofErr w:type="gramEnd"/>
      <w:r w:rsidRPr="00EF7F2B">
        <w:rPr>
          <w:rFonts w:eastAsia="Times New Roman"/>
          <w:sz w:val="28"/>
          <w:szCs w:val="28"/>
          <w:lang w:eastAsia="ar-SA"/>
        </w:rPr>
        <w:t xml:space="preserve">     </w:t>
      </w:r>
      <w:proofErr w:type="gramStart"/>
      <w:r w:rsidRPr="00EF7F2B">
        <w:rPr>
          <w:rFonts w:eastAsia="Times New Roman"/>
          <w:sz w:val="28"/>
          <w:szCs w:val="28"/>
          <w:lang w:eastAsia="ar-SA"/>
        </w:rPr>
        <w:t>и</w:t>
      </w:r>
      <w:proofErr w:type="gramEnd"/>
      <w:r w:rsidRPr="00EF7F2B">
        <w:rPr>
          <w:rFonts w:eastAsia="Times New Roman"/>
          <w:sz w:val="28"/>
          <w:szCs w:val="28"/>
          <w:lang w:eastAsia="ar-SA"/>
        </w:rPr>
        <w:t xml:space="preserve"> со следующими   показателями:</w:t>
      </w:r>
    </w:p>
    <w:p w:rsidR="00EF7F2B" w:rsidRPr="00EF7F2B" w:rsidRDefault="00EF7F2B" w:rsidP="00EF7F2B">
      <w:pPr>
        <w:widowControl w:val="0"/>
        <w:suppressAutoHyphens/>
        <w:autoSpaceDE w:val="0"/>
        <w:ind w:firstLine="720"/>
        <w:jc w:val="both"/>
        <w:rPr>
          <w:rFonts w:eastAsia="Times New Roman"/>
          <w:sz w:val="28"/>
          <w:szCs w:val="28"/>
          <w:lang w:eastAsia="ar-SA"/>
        </w:rPr>
      </w:pPr>
      <w:r w:rsidRPr="00EF7F2B">
        <w:rPr>
          <w:rFonts w:eastAsia="Times New Roman"/>
          <w:sz w:val="28"/>
          <w:szCs w:val="28"/>
          <w:lang w:eastAsia="ar-SA"/>
        </w:rPr>
        <w:t>1) доходы бюджета поселения по кодам классификации доходов бюджетов за 1 квартал 2022 года согласно приложению 2  к настоящему решению;</w:t>
      </w:r>
    </w:p>
    <w:p w:rsidR="00EF7F2B" w:rsidRPr="00EF7F2B" w:rsidRDefault="00EF7F2B" w:rsidP="00EF7F2B">
      <w:pPr>
        <w:widowControl w:val="0"/>
        <w:suppressAutoHyphens/>
        <w:autoSpaceDE w:val="0"/>
        <w:ind w:firstLine="720"/>
        <w:jc w:val="both"/>
        <w:rPr>
          <w:rFonts w:eastAsia="Times New Roman"/>
          <w:sz w:val="28"/>
          <w:szCs w:val="28"/>
          <w:lang w:eastAsia="ar-SA"/>
        </w:rPr>
      </w:pPr>
      <w:r w:rsidRPr="00EF7F2B">
        <w:rPr>
          <w:rFonts w:eastAsia="Times New Roman"/>
          <w:sz w:val="28"/>
          <w:szCs w:val="28"/>
          <w:lang w:eastAsia="ar-SA"/>
        </w:rPr>
        <w:t>2) расходы бюджета поселения по разделам, подразделам классификации расходов бюджетов за 1 квартал  2022 года согласно приложениям 3,4,5,6,7 к настоящему решению;</w:t>
      </w:r>
    </w:p>
    <w:p w:rsidR="00EF7F2B" w:rsidRPr="00EF7F2B" w:rsidRDefault="00EF7F2B" w:rsidP="00EF7F2B">
      <w:pPr>
        <w:widowControl w:val="0"/>
        <w:suppressAutoHyphens/>
        <w:autoSpaceDE w:val="0"/>
        <w:rPr>
          <w:rFonts w:eastAsia="Times New Roman"/>
          <w:sz w:val="28"/>
          <w:szCs w:val="28"/>
          <w:lang w:eastAsia="ar-SA"/>
        </w:rPr>
      </w:pPr>
    </w:p>
    <w:p w:rsidR="00EF7F2B" w:rsidRPr="00EF7F2B" w:rsidRDefault="00EF7F2B" w:rsidP="00EF7F2B">
      <w:pPr>
        <w:widowControl w:val="0"/>
        <w:suppressAutoHyphens/>
        <w:autoSpaceDE w:val="0"/>
        <w:jc w:val="both"/>
        <w:rPr>
          <w:rFonts w:eastAsia="Times New Roman"/>
          <w:sz w:val="28"/>
          <w:szCs w:val="28"/>
          <w:lang w:eastAsia="ar-SA"/>
        </w:rPr>
      </w:pPr>
      <w:r w:rsidRPr="00EF7F2B">
        <w:rPr>
          <w:rFonts w:eastAsia="Times New Roman"/>
          <w:sz w:val="28"/>
          <w:szCs w:val="28"/>
          <w:lang w:eastAsia="ar-SA"/>
        </w:rPr>
        <w:t xml:space="preserve">          2.Настоящее решение вступает в силу со дня его опубликования.</w:t>
      </w:r>
    </w:p>
    <w:p w:rsidR="00EF7F2B" w:rsidRPr="00EF7F2B" w:rsidRDefault="00EF7F2B" w:rsidP="00EF7F2B">
      <w:pPr>
        <w:widowControl w:val="0"/>
        <w:suppressAutoHyphens/>
        <w:autoSpaceDE w:val="0"/>
        <w:jc w:val="both"/>
        <w:rPr>
          <w:rFonts w:eastAsia="Times New Roman"/>
          <w:sz w:val="28"/>
          <w:szCs w:val="28"/>
          <w:lang w:eastAsia="ar-SA"/>
        </w:rPr>
      </w:pPr>
      <w:r w:rsidRPr="00EF7F2B">
        <w:rPr>
          <w:rFonts w:eastAsia="Times New Roman"/>
          <w:sz w:val="28"/>
          <w:szCs w:val="28"/>
          <w:lang w:eastAsia="ar-SA"/>
        </w:rPr>
        <w:t xml:space="preserve">Глава </w:t>
      </w:r>
      <w:proofErr w:type="spellStart"/>
      <w:r w:rsidRPr="00EF7F2B">
        <w:rPr>
          <w:rFonts w:eastAsia="Times New Roman"/>
          <w:sz w:val="28"/>
          <w:szCs w:val="28"/>
          <w:lang w:eastAsia="ar-SA"/>
        </w:rPr>
        <w:t>Старочамзинского</w:t>
      </w:r>
      <w:proofErr w:type="spellEnd"/>
      <w:r w:rsidRPr="00EF7F2B">
        <w:rPr>
          <w:rFonts w:eastAsia="Times New Roman"/>
          <w:sz w:val="28"/>
          <w:szCs w:val="28"/>
          <w:lang w:eastAsia="ar-SA"/>
        </w:rPr>
        <w:t xml:space="preserve"> </w:t>
      </w:r>
    </w:p>
    <w:p w:rsidR="00EF7F2B" w:rsidRPr="00EF7F2B" w:rsidRDefault="00EF7F2B" w:rsidP="00EF7F2B">
      <w:pPr>
        <w:widowControl w:val="0"/>
        <w:suppressAutoHyphens/>
        <w:autoSpaceDE w:val="0"/>
        <w:jc w:val="both"/>
        <w:rPr>
          <w:rFonts w:eastAsia="Times New Roman"/>
          <w:sz w:val="28"/>
          <w:szCs w:val="28"/>
          <w:lang w:eastAsia="ar-SA"/>
        </w:rPr>
      </w:pPr>
      <w:r w:rsidRPr="00EF7F2B">
        <w:rPr>
          <w:rFonts w:eastAsia="Times New Roman"/>
          <w:sz w:val="28"/>
          <w:szCs w:val="28"/>
          <w:lang w:eastAsia="ar-SA"/>
        </w:rPr>
        <w:t xml:space="preserve">сельского  поселения                                    </w:t>
      </w:r>
      <w:proofErr w:type="spellStart"/>
      <w:r w:rsidRPr="00EF7F2B">
        <w:rPr>
          <w:rFonts w:eastAsia="Times New Roman"/>
          <w:sz w:val="28"/>
          <w:szCs w:val="28"/>
          <w:lang w:eastAsia="ar-SA"/>
        </w:rPr>
        <w:t>Н.В.Зайкина</w:t>
      </w:r>
      <w:proofErr w:type="spellEnd"/>
    </w:p>
    <w:p w:rsidR="00EF7F2B" w:rsidRPr="00EF7F2B" w:rsidRDefault="00EF7F2B" w:rsidP="00EF7F2B">
      <w:pPr>
        <w:widowControl w:val="0"/>
        <w:suppressAutoHyphens/>
        <w:autoSpaceDE w:val="0"/>
        <w:jc w:val="both"/>
        <w:rPr>
          <w:rFonts w:eastAsia="Times New Roman"/>
          <w:sz w:val="28"/>
          <w:szCs w:val="28"/>
          <w:lang w:eastAsia="ar-SA"/>
        </w:rPr>
      </w:pPr>
    </w:p>
    <w:p w:rsidR="00EF7F2B" w:rsidRPr="00EF7F2B" w:rsidRDefault="00EF7F2B" w:rsidP="00EF7F2B">
      <w:pPr>
        <w:widowControl w:val="0"/>
        <w:suppressAutoHyphens/>
        <w:autoSpaceDE w:val="0"/>
        <w:jc w:val="both"/>
        <w:rPr>
          <w:rFonts w:eastAsia="Times New Roman"/>
          <w:sz w:val="28"/>
          <w:szCs w:val="28"/>
          <w:lang w:eastAsia="ar-SA"/>
        </w:rPr>
      </w:pPr>
    </w:p>
    <w:p w:rsidR="00EF7F2B" w:rsidRPr="00EF7F2B" w:rsidRDefault="00EF7F2B" w:rsidP="00EF7F2B">
      <w:pPr>
        <w:widowControl w:val="0"/>
        <w:suppressAutoHyphens/>
        <w:autoSpaceDE w:val="0"/>
        <w:jc w:val="both"/>
        <w:rPr>
          <w:rFonts w:eastAsia="Times New Roman"/>
          <w:sz w:val="28"/>
          <w:szCs w:val="28"/>
          <w:lang w:eastAsia="ar-SA"/>
        </w:rPr>
      </w:pPr>
    </w:p>
    <w:p w:rsidR="00EF7F2B" w:rsidRPr="00EF7F2B" w:rsidRDefault="00EF7F2B" w:rsidP="00EF7F2B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eastAsia="Times New Roman"/>
          <w:b/>
          <w:spacing w:val="8"/>
          <w:sz w:val="32"/>
          <w:szCs w:val="32"/>
        </w:rPr>
      </w:pPr>
      <w:bookmarkStart w:id="0" w:name="_GoBack"/>
      <w:bookmarkEnd w:id="0"/>
    </w:p>
    <w:p w:rsidR="00356ED5" w:rsidRDefault="00356ED5"/>
    <w:sectPr w:rsidR="00356E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DC2F70"/>
    <w:multiLevelType w:val="hybridMultilevel"/>
    <w:tmpl w:val="9F9A84A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428"/>
    <w:rsid w:val="00356ED5"/>
    <w:rsid w:val="00366428"/>
    <w:rsid w:val="00EF7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F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7F2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7F2B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F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7F2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7F2B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8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hyperlink" Target="http://dostup.scli.ru:8111/content/act/4a8ebefd-3ebf-4a4e-9e62-c3ca863b2b9a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912</Words>
  <Characters>5199</Characters>
  <Application>Microsoft Office Word</Application>
  <DocSecurity>0</DocSecurity>
  <Lines>43</Lines>
  <Paragraphs>12</Paragraphs>
  <ScaleCrop>false</ScaleCrop>
  <Company/>
  <LinksUpToDate>false</LinksUpToDate>
  <CharactersWithSpaces>6099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2022-05-24T11:38:00Z</dcterms:created>
  <dcterms:modified xsi:type="dcterms:W3CDTF">2022-05-24T11:40:00Z</dcterms:modified>
</cp:coreProperties>
</file>