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D3" w:rsidRPr="00B25154" w:rsidRDefault="007837D3" w:rsidP="00B251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154">
        <w:rPr>
          <w:rFonts w:ascii="Times New Roman" w:hAnsi="Times New Roman" w:cs="Times New Roman"/>
          <w:b/>
          <w:sz w:val="28"/>
          <w:szCs w:val="28"/>
        </w:rPr>
        <w:t>С 8 июня "пожарные" штрафы вырастут в несколько раз</w:t>
      </w:r>
    </w:p>
    <w:p w:rsidR="007837D3" w:rsidRDefault="007837D3" w:rsidP="007837D3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hyperlink r:id="rId4" w:anchor="/document/404756595/entry/0" w:history="1">
        <w:r>
          <w:rPr>
            <w:rStyle w:val="a3"/>
            <w:color w:val="3272C0"/>
            <w:sz w:val="23"/>
            <w:szCs w:val="23"/>
            <w:u w:val="none"/>
          </w:rPr>
          <w:t>Федеральный закон от 28 мая 2022 г. N 141-ФЗ</w:t>
        </w:r>
      </w:hyperlink>
    </w:p>
    <w:p w:rsidR="007837D3" w:rsidRDefault="007837D3" w:rsidP="007837D3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Внесены </w:t>
      </w:r>
      <w:hyperlink r:id="rId5" w:anchor="/document/404756595/entry/0" w:history="1">
        <w:r>
          <w:rPr>
            <w:rStyle w:val="a3"/>
            <w:color w:val="3272C0"/>
            <w:sz w:val="23"/>
            <w:szCs w:val="23"/>
            <w:u w:val="none"/>
          </w:rPr>
          <w:t>поправки</w:t>
        </w:r>
      </w:hyperlink>
      <w:r>
        <w:rPr>
          <w:color w:val="22272F"/>
          <w:sz w:val="23"/>
          <w:szCs w:val="23"/>
        </w:rPr>
        <w:t xml:space="preserve"> в </w:t>
      </w:r>
      <w:proofErr w:type="spellStart"/>
      <w:r>
        <w:rPr>
          <w:color w:val="22272F"/>
          <w:sz w:val="23"/>
          <w:szCs w:val="23"/>
        </w:rPr>
        <w:t>КоАП</w:t>
      </w:r>
      <w:proofErr w:type="spellEnd"/>
      <w:r>
        <w:rPr>
          <w:color w:val="22272F"/>
          <w:sz w:val="23"/>
          <w:szCs w:val="23"/>
        </w:rPr>
        <w:t xml:space="preserve"> РФ, заметно ужесточающие ответственность за нарушение норм пожарной безопасности (вступят в силу 08.06.2022). Для граждан штрафы возрастут до 10 и более раз, для ИП и должностных лиц - в 2-3-4 раза, для организаций - вдвое.</w:t>
      </w:r>
    </w:p>
    <w:p w:rsidR="007837D3" w:rsidRDefault="007837D3" w:rsidP="007837D3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Поправки коснулись </w:t>
      </w:r>
      <w:hyperlink r:id="rId6" w:anchor="/document/12125267/entry/832" w:history="1">
        <w:r>
          <w:rPr>
            <w:rStyle w:val="a3"/>
            <w:color w:val="3272C0"/>
            <w:sz w:val="23"/>
            <w:szCs w:val="23"/>
            <w:u w:val="none"/>
          </w:rPr>
          <w:t>статей 8.32</w:t>
        </w:r>
      </w:hyperlink>
      <w:r>
        <w:rPr>
          <w:color w:val="22272F"/>
          <w:sz w:val="23"/>
          <w:szCs w:val="23"/>
        </w:rPr>
        <w:t> (Нарушение правил ПБ в лесах) и </w:t>
      </w:r>
      <w:hyperlink r:id="rId7" w:anchor="/document/12125267/entry/204" w:history="1">
        <w:r>
          <w:rPr>
            <w:rStyle w:val="a3"/>
            <w:color w:val="3272C0"/>
            <w:sz w:val="23"/>
            <w:szCs w:val="23"/>
            <w:u w:val="none"/>
          </w:rPr>
          <w:t>20.4</w:t>
        </w:r>
      </w:hyperlink>
      <w:r>
        <w:rPr>
          <w:color w:val="22272F"/>
          <w:sz w:val="23"/>
          <w:szCs w:val="23"/>
        </w:rPr>
        <w:t> </w:t>
      </w:r>
      <w:proofErr w:type="spellStart"/>
      <w:r>
        <w:rPr>
          <w:color w:val="22272F"/>
          <w:sz w:val="23"/>
          <w:szCs w:val="23"/>
        </w:rPr>
        <w:t>КоАП</w:t>
      </w:r>
      <w:proofErr w:type="spellEnd"/>
      <w:r>
        <w:rPr>
          <w:color w:val="22272F"/>
          <w:sz w:val="23"/>
          <w:szCs w:val="23"/>
        </w:rPr>
        <w:t xml:space="preserve"> РФ (Нарушение требований ПБ), размеры штрафов за неисполнение "пожарного" предписания не изменились.</w:t>
      </w:r>
    </w:p>
    <w:p w:rsidR="007837D3" w:rsidRDefault="007837D3" w:rsidP="007837D3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Отметим, что значительное (на порядок) увеличение штрафов для физических лиц является отличным управленческим решением с точки зрения недавних "смягчающих" поправок в </w:t>
      </w:r>
      <w:proofErr w:type="spellStart"/>
      <w:r>
        <w:rPr>
          <w:color w:val="22272F"/>
          <w:sz w:val="23"/>
          <w:szCs w:val="23"/>
        </w:rPr>
        <w:t>КоАП</w:t>
      </w:r>
      <w:proofErr w:type="spellEnd"/>
      <w:r>
        <w:rPr>
          <w:color w:val="22272F"/>
          <w:sz w:val="23"/>
          <w:szCs w:val="23"/>
        </w:rPr>
        <w:t xml:space="preserve"> РФ, в частности, введения запрета привлекать </w:t>
      </w:r>
      <w:proofErr w:type="gramStart"/>
      <w:r>
        <w:rPr>
          <w:color w:val="22272F"/>
          <w:sz w:val="23"/>
          <w:szCs w:val="23"/>
        </w:rPr>
        <w:t>за одно</w:t>
      </w:r>
      <w:proofErr w:type="gramEnd"/>
      <w:r>
        <w:rPr>
          <w:color w:val="22272F"/>
          <w:sz w:val="23"/>
          <w:szCs w:val="23"/>
        </w:rPr>
        <w:t xml:space="preserve"> и то же нарушение норм ПБ и виновного гражданина, и работодателя-организацию (мы подробно рассказывали об этом </w:t>
      </w:r>
      <w:hyperlink r:id="rId8" w:anchor="/document/77186313/entry/202203291" w:history="1">
        <w:r>
          <w:rPr>
            <w:rStyle w:val="a3"/>
            <w:color w:val="3272C0"/>
            <w:sz w:val="23"/>
            <w:szCs w:val="23"/>
            <w:u w:val="none"/>
          </w:rPr>
          <w:t>ранее</w:t>
        </w:r>
      </w:hyperlink>
      <w:r>
        <w:rPr>
          <w:color w:val="22272F"/>
          <w:sz w:val="23"/>
          <w:szCs w:val="23"/>
        </w:rPr>
        <w:t>). Правда, для этого работодатель </w:t>
      </w:r>
      <w:hyperlink r:id="rId9" w:anchor="/document/12125267/entry/2104" w:history="1">
        <w:r>
          <w:rPr>
            <w:rStyle w:val="a3"/>
            <w:color w:val="3272C0"/>
            <w:sz w:val="23"/>
            <w:szCs w:val="23"/>
            <w:u w:val="none"/>
          </w:rPr>
          <w:t>должен</w:t>
        </w:r>
      </w:hyperlink>
      <w:r>
        <w:rPr>
          <w:color w:val="22272F"/>
          <w:sz w:val="23"/>
          <w:szCs w:val="23"/>
        </w:rPr>
        <w:t> доказать, что он принял все предусмотренные законодательством РФ меры для соблюдения правил и норм, за нарушение которых предусмотрена административная ответственность, а доказать это практически невозможно, что подтверждает и свежая практика применения данной нормы. И все же на фоне повышения штрафов для физических лиц работники будут увереннее чувствовать себя в статусе свидетеля правонарушения, а не нарушителя.</w:t>
      </w:r>
    </w:p>
    <w:p w:rsidR="007837D3" w:rsidRDefault="007837D3" w:rsidP="007837D3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Кроме того, повышение штрафов для физических лиц подтолкнет к реализации "свежую" инициативу МЧС - </w:t>
      </w:r>
      <w:hyperlink r:id="rId10" w:anchor="/document/404599647/entry/126" w:history="1">
        <w:r>
          <w:rPr>
            <w:rStyle w:val="a3"/>
            <w:color w:val="3272C0"/>
            <w:sz w:val="23"/>
            <w:szCs w:val="23"/>
            <w:u w:val="none"/>
          </w:rPr>
          <w:t>создать</w:t>
        </w:r>
      </w:hyperlink>
      <w:r>
        <w:rPr>
          <w:color w:val="22272F"/>
          <w:sz w:val="23"/>
          <w:szCs w:val="23"/>
        </w:rPr>
        <w:t> институт младших инспекторов (инструкторов) государственного пожарного надзора в целях обеспечения пожарной безопасности в жилом секторе.</w:t>
      </w:r>
      <w:r w:rsidR="00B25154" w:rsidRPr="00B25154">
        <w:rPr>
          <w:noProof/>
        </w:rPr>
        <w:t xml:space="preserve"> </w:t>
      </w:r>
      <w:r w:rsidR="00B25154">
        <w:rPr>
          <w:noProof/>
        </w:rPr>
        <w:drawing>
          <wp:inline distT="0" distB="0" distL="0" distR="0">
            <wp:extent cx="2286000" cy="1628775"/>
            <wp:effectExtent l="19050" t="0" r="0" b="0"/>
            <wp:docPr id="5" name="Рисунок 1" descr="C:\Users\PK15\Desktop\IMG_5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15\Desktop\IMG_544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5154">
        <w:rPr>
          <w:noProof/>
        </w:rPr>
        <w:drawing>
          <wp:inline distT="0" distB="0" distL="0" distR="0">
            <wp:extent cx="2333625" cy="1628775"/>
            <wp:effectExtent l="19050" t="0" r="9525" b="0"/>
            <wp:docPr id="9" name="Рисунок 2" descr="C:\Users\PK15\Desktop\IMG_54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15\Desktop\IMG_544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B8E" w:rsidRDefault="00B25154">
      <w:r>
        <w:rPr>
          <w:noProof/>
          <w:lang w:eastAsia="ru-RU"/>
        </w:rPr>
        <w:drawing>
          <wp:inline distT="0" distB="0" distL="0" distR="0">
            <wp:extent cx="2371725" cy="1628775"/>
            <wp:effectExtent l="19050" t="0" r="9525" b="0"/>
            <wp:docPr id="8" name="Рисунок 3" descr="C:\Users\PK15\Desktop\IMG_5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15\Desktop\IMG_544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0B8E" w:rsidSect="00200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7D3"/>
    <w:rsid w:val="00200B8E"/>
    <w:rsid w:val="007837D3"/>
    <w:rsid w:val="00B25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783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837D3"/>
  </w:style>
  <w:style w:type="paragraph" w:customStyle="1" w:styleId="s1">
    <w:name w:val="s_1"/>
    <w:basedOn w:val="a"/>
    <w:rsid w:val="00783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837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5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1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PK15</cp:lastModifiedBy>
  <cp:revision>1</cp:revision>
  <dcterms:created xsi:type="dcterms:W3CDTF">2022-06-02T12:36:00Z</dcterms:created>
  <dcterms:modified xsi:type="dcterms:W3CDTF">2022-06-02T13:08:00Z</dcterms:modified>
</cp:coreProperties>
</file>