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3D2C" w:rsidRPr="001A42FF" w:rsidRDefault="00523D2C" w:rsidP="00BD3D84">
      <w:pPr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523D2C" w:rsidRPr="00C06C2B" w:rsidRDefault="00523D2C" w:rsidP="00234E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C2B">
        <w:rPr>
          <w:rFonts w:ascii="Times New Roman" w:hAnsi="Times New Roman" w:cs="Times New Roman"/>
          <w:b/>
          <w:bCs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СЕЛЬСКОГО ПОСЕЛЕНИЯ БОЛЬШЕИГНАТОВСКОГО </w:t>
      </w:r>
      <w:r w:rsidRPr="00C06C2B">
        <w:rPr>
          <w:rFonts w:ascii="Times New Roman" w:hAnsi="Times New Roman" w:cs="Times New Roman"/>
          <w:b/>
          <w:bCs/>
          <w:sz w:val="28"/>
          <w:szCs w:val="28"/>
        </w:rPr>
        <w:t xml:space="preserve">МУНИЦИПАЛЬНОГО РАЙОНА РЕСПУБЛИКИ МОРДОВИЯ </w:t>
      </w:r>
    </w:p>
    <w:p w:rsidR="00523D2C" w:rsidRPr="00C06C2B" w:rsidRDefault="00523D2C" w:rsidP="00234E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Pr="00C06C2B" w:rsidRDefault="00523D2C" w:rsidP="00234E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06C2B">
        <w:rPr>
          <w:rFonts w:ascii="Times New Roman" w:hAnsi="Times New Roman" w:cs="Times New Roman"/>
          <w:b/>
          <w:bCs/>
          <w:sz w:val="28"/>
          <w:szCs w:val="28"/>
        </w:rPr>
        <w:t>РЕШЕНИЕ</w:t>
      </w:r>
    </w:p>
    <w:p w:rsidR="00523D2C" w:rsidRPr="00BD4FB9" w:rsidRDefault="00523D2C" w:rsidP="00234EE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D4FB9">
        <w:rPr>
          <w:rFonts w:ascii="Times New Roman" w:hAnsi="Times New Roman" w:cs="Times New Roman"/>
          <w:b/>
          <w:bCs/>
          <w:sz w:val="24"/>
          <w:szCs w:val="24"/>
        </w:rPr>
        <w:t>с. Протасово</w:t>
      </w:r>
    </w:p>
    <w:p w:rsidR="00523D2C" w:rsidRPr="00C06C2B" w:rsidRDefault="00523D2C" w:rsidP="00234EEB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ПРОЕКТ</w:t>
      </w:r>
    </w:p>
    <w:p w:rsidR="00523D2C" w:rsidRDefault="00523D2C" w:rsidP="00234EEB">
      <w:pPr>
        <w:pStyle w:val="Heading1"/>
        <w:jc w:val="both"/>
        <w:rPr>
          <w:rFonts w:ascii="Times New Roman" w:hAnsi="Times New Roman" w:cs="Times New Roman"/>
          <w:b w:val="0"/>
          <w:bCs w:val="0"/>
        </w:rPr>
      </w:pP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 от 2022 г.                                                            </w:t>
      </w:r>
      <w:r w:rsidRPr="00C06C2B">
        <w:rPr>
          <w:rFonts w:ascii="Times New Roman" w:hAnsi="Times New Roman" w:cs="Times New Roman"/>
          <w:b w:val="0"/>
          <w:bCs w:val="0"/>
          <w:sz w:val="28"/>
          <w:szCs w:val="28"/>
        </w:rPr>
        <w:t>№</w:t>
      </w:r>
      <w:r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</w:t>
      </w:r>
    </w:p>
    <w:p w:rsidR="00523D2C" w:rsidRDefault="00523D2C" w:rsidP="009E1884">
      <w:pPr>
        <w:rPr>
          <w:lang w:eastAsia="ru-RU"/>
        </w:rPr>
      </w:pPr>
    </w:p>
    <w:p w:rsidR="00523D2C" w:rsidRPr="00790A93" w:rsidRDefault="00523D2C" w:rsidP="009E1884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lang w:eastAsia="ru-RU"/>
        </w:rPr>
        <w:tab/>
      </w:r>
      <w:r w:rsidRPr="00790A93">
        <w:rPr>
          <w:rFonts w:ascii="Times New Roman" w:hAnsi="Times New Roman" w:cs="Times New Roman"/>
          <w:b/>
          <w:bCs/>
          <w:sz w:val="28"/>
          <w:szCs w:val="28"/>
        </w:rPr>
        <w:t>Об утверждении Порядка  учета  бесхозяйного недвижимого имущества, располож</w:t>
      </w:r>
      <w:r>
        <w:rPr>
          <w:rFonts w:ascii="Times New Roman" w:hAnsi="Times New Roman" w:cs="Times New Roman"/>
          <w:b/>
          <w:bCs/>
          <w:sz w:val="28"/>
          <w:szCs w:val="28"/>
        </w:rPr>
        <w:t>енного на территории Протасовского</w:t>
      </w:r>
      <w:r w:rsidRPr="00790A93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523D2C" w:rsidRDefault="00523D2C" w:rsidP="009E18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В соответствии с Федеральным законом от 06.10.2003 г. №131-ФЗ «Об общих принципах организации местного самоуправления в Российской Федерации»,Порядком принятия на учет бесхозяйных недвижимых вещей», утвержденного приказом Министерства экономического развития РФ от 10 декабря 2015г. № 931, Совет депутатов Протасовского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EE2D4F">
        <w:rPr>
          <w:rFonts w:ascii="Times New Roman" w:hAnsi="Times New Roman" w:cs="Times New Roman"/>
          <w:sz w:val="28"/>
          <w:szCs w:val="28"/>
        </w:rPr>
        <w:t xml:space="preserve">муниципального района Республики Мордовия </w:t>
      </w:r>
    </w:p>
    <w:p w:rsidR="00523D2C" w:rsidRDefault="00523D2C" w:rsidP="009E18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2A4D1D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523D2C" w:rsidRDefault="00523D2C" w:rsidP="009E188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Pr="00EE10E4" w:rsidRDefault="00523D2C" w:rsidP="009E1884">
      <w:pPr>
        <w:spacing w:after="0" w:line="240" w:lineRule="auto"/>
        <w:ind w:firstLine="426"/>
        <w:jc w:val="both"/>
        <w:rPr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1.Утвердить порядок учета бесхозяйного недвижимого имущества, расположенного на территории Протасовского</w:t>
      </w:r>
      <w:r w:rsidRPr="00EE2D4F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Pr="00EE2D4F">
        <w:rPr>
          <w:rFonts w:ascii="Times New Roman" w:hAnsi="Times New Roman" w:cs="Times New Roman"/>
          <w:sz w:val="28"/>
          <w:szCs w:val="28"/>
        </w:rPr>
        <w:t>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, и о приобретении права муниципальной собственности на бесхозяйное недвижимое имущество </w:t>
      </w:r>
    </w:p>
    <w:p w:rsidR="00523D2C" w:rsidRPr="0047402B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2. Н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>астоящее решение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подлежит опубликованию в местной газете «Искра»</w:t>
      </w:r>
      <w:r w:rsidRPr="0047402B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и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на официальном сайте органов местного самоуправления </w:t>
      </w:r>
      <w:r>
        <w:rPr>
          <w:rFonts w:ascii="Times New Roman" w:hAnsi="Times New Roman" w:cs="Times New Roman"/>
          <w:color w:val="000000"/>
          <w:sz w:val="28"/>
          <w:szCs w:val="28"/>
        </w:rPr>
        <w:t>Большеигнатовского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 муниципального района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по адресу: </w:t>
      </w:r>
      <w:r w:rsidRPr="0047402B">
        <w:rPr>
          <w:rFonts w:ascii="Times New Roman" w:hAnsi="Times New Roman" w:cs="Times New Roman"/>
          <w:color w:val="000000"/>
          <w:sz w:val="28"/>
          <w:szCs w:val="28"/>
        </w:rPr>
        <w:t xml:space="preserve">http: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bignatovo</w:t>
      </w:r>
      <w:r w:rsidRPr="0047402B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e</w:t>
      </w:r>
      <w:r w:rsidRPr="0047402B">
        <w:rPr>
          <w:rFonts w:ascii="Times New Roman" w:hAnsi="Times New Roman" w:cs="Times New Roman"/>
          <w:color w:val="000000"/>
          <w:sz w:val="28"/>
          <w:szCs w:val="28"/>
        </w:rPr>
        <w:t xml:space="preserve">-mordovia. </w:t>
      </w:r>
      <w:bookmarkStart w:id="1" w:name="sub_7"/>
      <w:r>
        <w:rPr>
          <w:rFonts w:ascii="Times New Roman" w:hAnsi="Times New Roman" w:cs="Times New Roman"/>
          <w:color w:val="000000"/>
          <w:sz w:val="28"/>
          <w:szCs w:val="28"/>
        </w:rPr>
        <w:t>ru.</w:t>
      </w:r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 xml:space="preserve">. Настоящее решение вступает в силу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после </w:t>
      </w:r>
      <w:r w:rsidRPr="00134FFC">
        <w:rPr>
          <w:rFonts w:ascii="Times New Roman" w:hAnsi="Times New Roman" w:cs="Times New Roman"/>
          <w:color w:val="000000"/>
          <w:sz w:val="28"/>
          <w:szCs w:val="28"/>
        </w:rPr>
        <w:t>его официального опубликования.</w:t>
      </w:r>
      <w:bookmarkEnd w:id="1"/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Врио главы </w:t>
      </w:r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Л.Н.Кондратьева</w:t>
      </w:r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pPr w:leftFromText="180" w:rightFromText="180" w:vertAnchor="text" w:horzAnchor="margin" w:tblpXSpec="right" w:tblpYSpec="top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244"/>
      </w:tblGrid>
      <w:tr w:rsidR="00523D2C">
        <w:tc>
          <w:tcPr>
            <w:tcW w:w="5244" w:type="dxa"/>
            <w:tcBorders>
              <w:top w:val="nil"/>
              <w:left w:val="nil"/>
              <w:bottom w:val="nil"/>
              <w:right w:val="nil"/>
            </w:tcBorders>
          </w:tcPr>
          <w:p w:rsidR="00523D2C" w:rsidRPr="00554778" w:rsidRDefault="00523D2C" w:rsidP="0047402B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23D2C" w:rsidRPr="00554778" w:rsidRDefault="00523D2C" w:rsidP="0047402B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5477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Утвержден</w:t>
            </w:r>
          </w:p>
          <w:p w:rsidR="00523D2C" w:rsidRPr="00554778" w:rsidRDefault="00523D2C" w:rsidP="0047402B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78">
              <w:rPr>
                <w:rFonts w:ascii="Times New Roman" w:hAnsi="Times New Roman" w:cs="Times New Roman"/>
                <w:sz w:val="24"/>
                <w:szCs w:val="24"/>
              </w:rPr>
              <w:t>решением Совета депутатов Протасовского сельского поселения Большеигнатовского муниципального района Республики Мордовия</w:t>
            </w:r>
          </w:p>
          <w:p w:rsidR="00523D2C" w:rsidRPr="00554778" w:rsidRDefault="00523D2C" w:rsidP="0047402B">
            <w:pPr>
              <w:spacing w:after="0" w:line="240" w:lineRule="auto"/>
              <w:ind w:firstLine="426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54778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 w:rsidRPr="00554778">
              <w:rPr>
                <w:rFonts w:ascii="Times New Roman" w:hAnsi="Times New Roman" w:cs="Times New Roman"/>
                <w:sz w:val="24"/>
                <w:szCs w:val="24"/>
              </w:rPr>
              <w:t xml:space="preserve">  №</w:t>
            </w:r>
          </w:p>
          <w:p w:rsidR="00523D2C" w:rsidRPr="00554778" w:rsidRDefault="00523D2C" w:rsidP="0047402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9E1884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9E188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9E1884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523D2C" w:rsidRDefault="00523D2C" w:rsidP="009E18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Default="00523D2C" w:rsidP="009E18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Default="00523D2C" w:rsidP="009E18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Pr="00D169D7" w:rsidRDefault="00523D2C" w:rsidP="009E18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ПОРЯДОК</w:t>
      </w:r>
    </w:p>
    <w:p w:rsidR="00523D2C" w:rsidRPr="00D169D7" w:rsidRDefault="00523D2C" w:rsidP="009E1884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УЧЕТА БЕСХОЗЯЙНОГО НЕДВИЖИМОГО ИМУЩЕСТВА, РАСПОЛОЖЕННОГО 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</w:t>
      </w:r>
      <w:r w:rsidRPr="00D169D7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ПОСЕЛЕНИЯ, И О ПРИОБРЕТЕНИИ ПРАВА МУНИЦИПАЛЬНОЙ СОБСТВЕННОСТИ НА БЕСХОЗЯЙНОЕ НЕДВИЖИМОЕ ИМУЩЕСТВО</w:t>
      </w:r>
    </w:p>
    <w:p w:rsidR="00523D2C" w:rsidRPr="00D169D7" w:rsidRDefault="00523D2C" w:rsidP="009E18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Pr="00D169D7" w:rsidRDefault="00523D2C" w:rsidP="009E18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169D7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523D2C" w:rsidRPr="005265CB" w:rsidRDefault="00523D2C" w:rsidP="009E18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EE2D4F">
        <w:rPr>
          <w:rFonts w:ascii="Times New Roman" w:hAnsi="Times New Roman" w:cs="Times New Roman"/>
          <w:sz w:val="28"/>
          <w:szCs w:val="28"/>
        </w:rPr>
        <w:t>1.1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D53C6">
        <w:rPr>
          <w:rFonts w:ascii="Times New Roman" w:hAnsi="Times New Roman" w:cs="Times New Roman"/>
          <w:sz w:val="28"/>
          <w:szCs w:val="28"/>
        </w:rPr>
        <w:t xml:space="preserve">Настоящий Порядок разработан в соответствии со </w:t>
      </w:r>
      <w:hyperlink r:id="rId4" w:history="1">
        <w:r w:rsidRPr="009D53C6">
          <w:rPr>
            <w:rFonts w:ascii="Times New Roman" w:hAnsi="Times New Roman" w:cs="Times New Roman"/>
            <w:sz w:val="28"/>
            <w:szCs w:val="28"/>
          </w:rPr>
          <w:t>статьей 225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Гражданского кодекса Российской Федерации; </w:t>
      </w:r>
      <w:hyperlink r:id="rId5" w:history="1">
        <w:r w:rsidRPr="009D53C6">
          <w:rPr>
            <w:rFonts w:ascii="Times New Roman" w:hAnsi="Times New Roman" w:cs="Times New Roman"/>
            <w:sz w:val="28"/>
            <w:szCs w:val="28"/>
          </w:rPr>
          <w:t>статьями 1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4, </w:t>
      </w:r>
      <w:hyperlink r:id="rId6" w:history="1">
        <w:r w:rsidRPr="009D53C6">
          <w:rPr>
            <w:rFonts w:ascii="Times New Roman" w:hAnsi="Times New Roman" w:cs="Times New Roman"/>
            <w:sz w:val="28"/>
            <w:szCs w:val="28"/>
          </w:rPr>
          <w:t>50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Федерального закона от 06.10.2003 </w:t>
      </w:r>
      <w:r>
        <w:rPr>
          <w:rFonts w:ascii="Times New Roman" w:hAnsi="Times New Roman" w:cs="Times New Roman"/>
          <w:sz w:val="28"/>
          <w:szCs w:val="28"/>
        </w:rPr>
        <w:t>№</w:t>
      </w:r>
      <w:r w:rsidRPr="009D53C6">
        <w:rPr>
          <w:rFonts w:ascii="Times New Roman" w:hAnsi="Times New Roman" w:cs="Times New Roman"/>
          <w:sz w:val="28"/>
          <w:szCs w:val="28"/>
        </w:rPr>
        <w:t xml:space="preserve">131-ФЗ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D53C6">
        <w:rPr>
          <w:rFonts w:ascii="Times New Roman" w:hAnsi="Times New Roman" w:cs="Times New Roman"/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 определяет последовательность действий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поселения,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по выявлению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бесхозяйного недвижимого имущества (долей в праве собственности на имущество), включению этого имущества в реестр объектов бесхозяйного недвижимого имущества, признанию права муниципальной собственности на него.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1.2. Порядок распространяется на объекты недвижимого имущества, которые не имеют собственника или собственник которых неизвестен либо от права собственности на которые собственник отказался.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1.3. Целями выявления объектов бесхозяйного недвижимого имущества являются: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осуществление полномочий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по решению вопросов местного значения;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обеспечение нормальной и безопасной эксплуатации объектов;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повышение эффективности использования имущества;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вовлечение неиспользуемых объектов в гражданский оборот.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1.4. Приобретателем недвижимого имущества (долей в праве собственности на имущество) является</w:t>
      </w:r>
      <w:r>
        <w:rPr>
          <w:rFonts w:ascii="Times New Roman" w:hAnsi="Times New Roman" w:cs="Times New Roman"/>
          <w:sz w:val="28"/>
          <w:szCs w:val="28"/>
        </w:rPr>
        <w:t xml:space="preserve"> Протасовское сельское поселение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523D2C" w:rsidRPr="009D53C6" w:rsidRDefault="00523D2C" w:rsidP="009E1884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523D2C" w:rsidRPr="002A4D1D" w:rsidRDefault="00523D2C" w:rsidP="009E1884">
      <w:pPr>
        <w:pStyle w:val="ConsPlusNormal"/>
        <w:ind w:firstLine="54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4D1D">
        <w:rPr>
          <w:rFonts w:ascii="Times New Roman" w:hAnsi="Times New Roman" w:cs="Times New Roman"/>
          <w:b/>
          <w:bCs/>
          <w:sz w:val="28"/>
          <w:szCs w:val="28"/>
        </w:rPr>
        <w:t>2. ВЫЯВЛЕНИЕ БЕСХОЗЯЙНОГО НЕДВИЖИМОГО ИМУЩЕСТВА</w:t>
      </w:r>
    </w:p>
    <w:p w:rsidR="00523D2C" w:rsidRPr="009D53C6" w:rsidRDefault="00523D2C" w:rsidP="009E1884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2.1. Администрация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осуществляет работу по выявлению бесхозяйного недвижимого имущества на основании: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сообщений органов государственной власти, органов местного самоуправления, юридических и физических лиц об имуществе, предположительно оставшемся без владельца;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информации об объектах, имеющих признаки бесхозяйных недвижимых</w:t>
      </w:r>
      <w:r>
        <w:rPr>
          <w:rFonts w:ascii="Times New Roman" w:hAnsi="Times New Roman" w:cs="Times New Roman"/>
          <w:sz w:val="28"/>
          <w:szCs w:val="28"/>
        </w:rPr>
        <w:t xml:space="preserve"> вещей, поступившей </w:t>
      </w:r>
      <w:r w:rsidRPr="009D53C6">
        <w:rPr>
          <w:rFonts w:ascii="Times New Roman" w:hAnsi="Times New Roman" w:cs="Times New Roman"/>
          <w:sz w:val="28"/>
          <w:szCs w:val="28"/>
        </w:rPr>
        <w:t>от муниципальных предприятий и учреждений;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заявлений собственников об отказе от права собственности на имущество;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иной информации.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2" w:name="Par62"/>
      <w:bookmarkEnd w:id="2"/>
      <w:r w:rsidRPr="009D53C6">
        <w:rPr>
          <w:rFonts w:ascii="Times New Roman" w:hAnsi="Times New Roman" w:cs="Times New Roman"/>
          <w:sz w:val="28"/>
          <w:szCs w:val="28"/>
        </w:rPr>
        <w:t>2.2. При обнару</w:t>
      </w:r>
      <w:r>
        <w:rPr>
          <w:rFonts w:ascii="Times New Roman" w:hAnsi="Times New Roman" w:cs="Times New Roman"/>
          <w:sz w:val="28"/>
          <w:szCs w:val="28"/>
        </w:rPr>
        <w:t xml:space="preserve">жении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объектов недвижимого имущества, имеющих признаки бесхозяйных недвижимых вещей, руководители указанных структурных подразделений, предприятий, учреждений направляют в администрацию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заявление о выявлении объекта, имеющего признаки бесхозяйного недвижимого имущества (далее - объект).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заявлении указывается следующая информация: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наименование (назначение) объекта;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местоположение объекта;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ориентировочные сведения об объекте (год постройки, технические характеристики, площадь);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для объектов инженерной инфраструктуры - схемы расположения на планах населенного пункта, протяженность, диаметр и материал трубопроводов, объем и материал систем водоотведения и водоснабжения и т.д.;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предполагаемом собственнике, владельце, пользователе объекта;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период неиспользования объекта, неосуществления в отношении него правомочий собственника.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3" w:name="Par70"/>
      <w:bookmarkEnd w:id="3"/>
      <w:r w:rsidRPr="009D53C6">
        <w:rPr>
          <w:rFonts w:ascii="Times New Roman" w:hAnsi="Times New Roman" w:cs="Times New Roman"/>
          <w:sz w:val="28"/>
          <w:szCs w:val="28"/>
        </w:rPr>
        <w:t xml:space="preserve">2.3. В заявлении собственника об отказе от права собственности на недвижимое имущество указывается информация, </w:t>
      </w:r>
      <w:r>
        <w:rPr>
          <w:rFonts w:ascii="Times New Roman" w:hAnsi="Times New Roman" w:cs="Times New Roman"/>
          <w:sz w:val="28"/>
          <w:szCs w:val="28"/>
        </w:rPr>
        <w:t>позволяющая определенно идентифи</w:t>
      </w:r>
      <w:r w:rsidRPr="009D53C6">
        <w:rPr>
          <w:rFonts w:ascii="Times New Roman" w:hAnsi="Times New Roman" w:cs="Times New Roman"/>
          <w:sz w:val="28"/>
          <w:szCs w:val="28"/>
        </w:rPr>
        <w:t xml:space="preserve">цировать данное имущество, сообщается об основаниях возникновения права собственности на него. Собственник вправе приложить к заявлению правоустанавливающие документы (или их копии), подтверждающие наличие у него права собственности, иные документы о правах, представить информацию об объекте недвижимого имущества, перечисленную в </w:t>
      </w:r>
      <w:hyperlink w:anchor="Par62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2.2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2.4. Отсутствие документов и информации, перечисленных в </w:t>
      </w:r>
      <w:hyperlink w:anchor="Par70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2.3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Порядка, не препятствует рассмотрению заявления собственника об отказе от права собственности на недвижимое имущество. Необходимые документы и недостающая информация запрашивается администрацией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самостоятельно в порядке, установленном </w:t>
      </w:r>
      <w:hyperlink w:anchor="Par73" w:history="1">
        <w:r w:rsidRPr="009D53C6">
          <w:rPr>
            <w:rFonts w:ascii="Times New Roman" w:hAnsi="Times New Roman" w:cs="Times New Roman"/>
            <w:sz w:val="28"/>
            <w:szCs w:val="28"/>
          </w:rPr>
          <w:t>разделом 3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настоящего Порядка.</w:t>
      </w:r>
    </w:p>
    <w:p w:rsidR="00523D2C" w:rsidRPr="002A4D1D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bookmarkStart w:id="4" w:name="Par73"/>
      <w:bookmarkEnd w:id="4"/>
    </w:p>
    <w:p w:rsidR="00523D2C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523D2C" w:rsidRPr="002A4D1D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4D1D">
        <w:rPr>
          <w:rFonts w:ascii="Times New Roman" w:hAnsi="Times New Roman" w:cs="Times New Roman"/>
          <w:b/>
          <w:bCs/>
          <w:sz w:val="28"/>
          <w:szCs w:val="28"/>
        </w:rPr>
        <w:t>3. ПРОВЕРКА СВЕДЕНИЙ И ВКЛЮЧЕНИЕ БЕСХОЗЯЙНОГО НЕДВИЖИМОГО ИМУЩЕСТВА В РЕЕСТР БЕСХОЗЯЙНЫХ ОБЪЕКТОВ</w:t>
      </w:r>
    </w:p>
    <w:p w:rsidR="00523D2C" w:rsidRPr="009D53C6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3.1. Заявление о выявлении объекта, имеющего признаки бесхозяйного недвижимого имущества, иная информация об обнаружении бесхозяйных объектов рассматривается</w:t>
      </w:r>
      <w:r>
        <w:rPr>
          <w:rFonts w:ascii="Times New Roman" w:hAnsi="Times New Roman" w:cs="Times New Roman"/>
          <w:sz w:val="28"/>
          <w:szCs w:val="28"/>
        </w:rPr>
        <w:t xml:space="preserve"> Главой Протасовского сельского поселения и направляется в </w:t>
      </w:r>
      <w:r w:rsidRPr="002A4D1D">
        <w:rPr>
          <w:rFonts w:ascii="Times New Roman" w:hAnsi="Times New Roman" w:cs="Times New Roman"/>
          <w:sz w:val="28"/>
          <w:szCs w:val="28"/>
        </w:rPr>
        <w:t xml:space="preserve">Администрацию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2A4D1D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(да</w:t>
      </w:r>
      <w:r>
        <w:rPr>
          <w:rFonts w:ascii="Times New Roman" w:hAnsi="Times New Roman" w:cs="Times New Roman"/>
          <w:sz w:val="28"/>
          <w:szCs w:val="28"/>
        </w:rPr>
        <w:t>лее по тексту «Администрация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>»).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>в 2-месячный срок со дня поступления соответствующего заявления или иной информации проводит работу по уточнению и дополнению сведений об объектах недвижимого имущества, имеющих признаки бесхозяйных недвижимых вещей: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1) запрашивает по каждому объекту недвижимого имущества: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- сведения о зарегистрированных правах на объект в органе, осуществлявшем государственную регистрацию прав на недвижимость до введения в действие Федерального </w:t>
      </w:r>
      <w:hyperlink r:id="rId7" w:history="1">
        <w:r w:rsidRPr="009D53C6">
          <w:rPr>
            <w:rFonts w:ascii="Times New Roman" w:hAnsi="Times New Roman" w:cs="Times New Roman"/>
            <w:sz w:val="28"/>
            <w:szCs w:val="28"/>
          </w:rPr>
          <w:t>закона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от 21.07.1997 N 122-ФЗ "О государственной регистрации прав на недвижимое имущество и сделок с ним" и до начала деятельности учреждения юстиции по государственной регистрации прав на недвижимое имущество и сделок с ним н</w:t>
      </w:r>
      <w:r>
        <w:rPr>
          <w:rFonts w:ascii="Times New Roman" w:hAnsi="Times New Roman" w:cs="Times New Roman"/>
          <w:sz w:val="28"/>
          <w:szCs w:val="28"/>
        </w:rPr>
        <w:t>а территории Республики Мордовия</w:t>
      </w:r>
      <w:r w:rsidRPr="009D53C6">
        <w:rPr>
          <w:rFonts w:ascii="Times New Roman" w:hAnsi="Times New Roman" w:cs="Times New Roman"/>
          <w:sz w:val="28"/>
          <w:szCs w:val="28"/>
        </w:rPr>
        <w:t>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(в Рос</w:t>
      </w:r>
      <w:r>
        <w:rPr>
          <w:rFonts w:ascii="Times New Roman" w:hAnsi="Times New Roman" w:cs="Times New Roman"/>
          <w:sz w:val="28"/>
          <w:szCs w:val="28"/>
        </w:rPr>
        <w:t>с</w:t>
      </w:r>
      <w:r w:rsidRPr="009D53C6">
        <w:rPr>
          <w:rFonts w:ascii="Times New Roman" w:hAnsi="Times New Roman" w:cs="Times New Roman"/>
          <w:sz w:val="28"/>
          <w:szCs w:val="28"/>
        </w:rPr>
        <w:t>реестр) о зарегистрированных правах на объект в органе, осуществляющем государственную регистрацию прав на недвижимое имущество и сделок с ним;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зарегистрированных правах на земельные участки под объектом в органе, осуществляющем государственную регистрацию прав на недвижимое имущество и сделок с ним;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земельных участках под объектом в органе, осуществляющем кадастровый учет и ведение государственного кадастра недвижимости;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сведения о том, что объект не учтен в реестрах федерального имущества, государственного имущества субъекта Российской Федерации и муниципального имущества в органах учета государственного и муниципального имущества;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- запрашивает сведения от нотариуса и из архива.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2) организует комиссионный осмотр объекта с привлечением специа</w:t>
      </w:r>
      <w:r>
        <w:rPr>
          <w:rFonts w:ascii="Times New Roman" w:hAnsi="Times New Roman" w:cs="Times New Roman"/>
          <w:sz w:val="28"/>
          <w:szCs w:val="28"/>
        </w:rPr>
        <w:t xml:space="preserve">листов </w:t>
      </w:r>
      <w:r w:rsidRPr="009D53C6">
        <w:rPr>
          <w:rFonts w:ascii="Times New Roman" w:hAnsi="Times New Roman" w:cs="Times New Roman"/>
          <w:sz w:val="28"/>
          <w:szCs w:val="28"/>
        </w:rPr>
        <w:t>администрации, муниципальных предприятий и учреждений составлением акта осмотра.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 По окончании мероприятий по проверке сведений об объектах недвижимого имущества, имеющих признаки бесхозяйных </w:t>
      </w:r>
      <w:r>
        <w:rPr>
          <w:rFonts w:ascii="Times New Roman" w:hAnsi="Times New Roman" w:cs="Times New Roman"/>
          <w:sz w:val="28"/>
          <w:szCs w:val="28"/>
        </w:rPr>
        <w:t>недвижимых вещей, Администрация 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обеспечивает размещение в  печатном средстве массовой информации для официального опубликова</w:t>
      </w:r>
      <w:r>
        <w:rPr>
          <w:rFonts w:ascii="Times New Roman" w:hAnsi="Times New Roman" w:cs="Times New Roman"/>
          <w:sz w:val="28"/>
          <w:szCs w:val="28"/>
        </w:rPr>
        <w:t>ния нормативных правовых актов 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"Интернет" сообщения о выявлении объекта недвижимого имущества, имеющего признаки бесхозяйной недвижимой вещи.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Сообщение должно содержать описание объекта недвижимого имущества и его местоположение, позволяющие определенно идентифицировать указанный объект, а также предложение собственнику данного объекта, а также лицам, имеющим сведения о собственнике, предс</w:t>
      </w:r>
      <w:r>
        <w:rPr>
          <w:rFonts w:ascii="Times New Roman" w:hAnsi="Times New Roman" w:cs="Times New Roman"/>
          <w:sz w:val="28"/>
          <w:szCs w:val="28"/>
        </w:rPr>
        <w:t xml:space="preserve">тавить в Администрацию Протасовского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информацию о правах на объект.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В сообщении должна содержаться контактная информация для связи (почтовый адрес, номер телефона, адрес э</w:t>
      </w:r>
      <w:r>
        <w:rPr>
          <w:rFonts w:ascii="Times New Roman" w:hAnsi="Times New Roman" w:cs="Times New Roman"/>
          <w:sz w:val="28"/>
          <w:szCs w:val="28"/>
        </w:rPr>
        <w:t>лектронной почты Администрации 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).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3.2.1. Сообщение о выявлении объекта недвижимого имущества, имеющего признаки бесхозяйной недвижимой вещи, не размещается в случае, если информация о бесхозяйном недвижимом имуществе поступила непосредственно от собственника данного имущества, заявившего об отказе от права собственности путем подачи соответствующего заявления в администрацию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, и при подтверждении сведений о праве собственности данного лица в ходе проверочных мероприятий.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3.3. По истечении одного месяца с момента опубликования сообщения о выявлении объекта недвижимого имущества, имеющего признаки бесхозяйной недвижимой вещи, при отсутствии информации о собственнике объекта либо при наличии информации об отказе собственника от права собстве</w:t>
      </w:r>
      <w:r>
        <w:rPr>
          <w:rFonts w:ascii="Times New Roman" w:hAnsi="Times New Roman" w:cs="Times New Roman"/>
          <w:sz w:val="28"/>
          <w:szCs w:val="28"/>
        </w:rPr>
        <w:t xml:space="preserve">нности на объект отдел 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течение одного месяца обеспечивает подготовку предложения о приобретении данного объекта в муниципальную собственность.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Предложение должно содержать сведения о техническом состоянии объекта, пригодности к эксплуатации, обоснование необходимости и экономической целесообразности приобретения объекта в собственность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поселения,</w:t>
      </w:r>
      <w:r w:rsidRPr="009D53C6">
        <w:rPr>
          <w:rFonts w:ascii="Times New Roman" w:hAnsi="Times New Roman" w:cs="Times New Roman"/>
          <w:sz w:val="28"/>
          <w:szCs w:val="28"/>
        </w:rPr>
        <w:t xml:space="preserve"> предложения по использованию объекта, примерный расчет затрат на его содержание (ремонт, реконструкцию, перепрофилирование и т.п.), затрат на составление технической документации (при ее отсутствии).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К предложению прилагаются содержащие указанную выше инфор</w:t>
      </w:r>
      <w:r>
        <w:rPr>
          <w:rFonts w:ascii="Times New Roman" w:hAnsi="Times New Roman" w:cs="Times New Roman"/>
          <w:sz w:val="28"/>
          <w:szCs w:val="28"/>
        </w:rPr>
        <w:t xml:space="preserve">мацию заключения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для утверждения посредством наложения соответствующей визы Главы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5" w:name="Par91"/>
      <w:bookmarkEnd w:id="5"/>
      <w:r w:rsidRPr="009D53C6"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 xml:space="preserve">4. В случае утверждения Главой Протасовского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предложения о приобретении в муниципальную собственность объекта недвижимого имущества, имеющего признаки бесхозяйной</w:t>
      </w:r>
      <w:r>
        <w:rPr>
          <w:rFonts w:ascii="Times New Roman" w:hAnsi="Times New Roman" w:cs="Times New Roman"/>
          <w:sz w:val="28"/>
          <w:szCs w:val="28"/>
        </w:rPr>
        <w:t xml:space="preserve"> недвижимой вещи, администрации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десятидневный срок обеспечивает подготовку проекта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бесхозяйным.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3.5. В постановлении, указанном в </w:t>
      </w:r>
      <w:hyperlink w:anchor="Par91" w:history="1">
        <w:r w:rsidRPr="009D53C6">
          <w:rPr>
            <w:rFonts w:ascii="Times New Roman" w:hAnsi="Times New Roman" w:cs="Times New Roman"/>
            <w:sz w:val="28"/>
            <w:szCs w:val="28"/>
          </w:rPr>
          <w:t>пункте 3.4</w:t>
        </w:r>
      </w:hyperlink>
      <w:r w:rsidRPr="009D53C6">
        <w:rPr>
          <w:rFonts w:ascii="Times New Roman" w:hAnsi="Times New Roman" w:cs="Times New Roman"/>
          <w:sz w:val="28"/>
          <w:szCs w:val="28"/>
        </w:rPr>
        <w:t>, определяется лицо, которому бесхозяйное имущество до принятия его в муниципальную собственность передается на ответственное хранение с правом эксплуатации, содержания и ремонта или без такого права.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Постановление о признании объекта недвижимого имущества бесхозяйным подлежит опубликованию в специальном печатном средстве массовой информации для официального опубликования нормативных правовых актов и иной официальной информации органов местного самоуп</w:t>
      </w:r>
      <w:r>
        <w:rPr>
          <w:rFonts w:ascii="Times New Roman" w:hAnsi="Times New Roman" w:cs="Times New Roman"/>
          <w:sz w:val="28"/>
          <w:szCs w:val="28"/>
        </w:rPr>
        <w:t>равления 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, а также размещается на официальном сайте 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>в информационно-телекоммуникационной сети "Интернет".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 xml:space="preserve">3.6. После опубликования постановления администрации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 признании объекта недвижимого имущества бесхозяйным</w:t>
      </w:r>
      <w:r>
        <w:rPr>
          <w:rFonts w:ascii="Times New Roman" w:hAnsi="Times New Roman" w:cs="Times New Roman"/>
          <w:sz w:val="28"/>
          <w:szCs w:val="28"/>
        </w:rPr>
        <w:t xml:space="preserve">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в случае отсутствия кадастрового паспорта на бесхозяйный объект недвижимого имущества заказывает кадастровые работы для изготовления технического плана объекта. Оплата кадастровых работ осуществляется за счет средств бюджета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523D2C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23D2C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23D2C" w:rsidRPr="002A4D1D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2A4D1D">
        <w:rPr>
          <w:rFonts w:ascii="Times New Roman" w:hAnsi="Times New Roman" w:cs="Times New Roman"/>
          <w:b/>
          <w:bCs/>
          <w:sz w:val="28"/>
          <w:szCs w:val="28"/>
        </w:rPr>
        <w:t>4. РЕГИСТРАЦИЯ И  ПРИОБРЕТЕНИЕ  БЕСХОЗЯЙНОГО НЕДВИЖИМОГО ИМУЩЕСТВА  В  МУНИЦИПАЛЬНУЮ СОБСТВЕННОСТЬ</w:t>
      </w:r>
    </w:p>
    <w:p w:rsidR="00523D2C" w:rsidRPr="009D53C6" w:rsidRDefault="00523D2C" w:rsidP="0047402B">
      <w:pPr>
        <w:pStyle w:val="ConsPlusNormal"/>
        <w:ind w:firstLine="720"/>
        <w:jc w:val="center"/>
        <w:outlineLvl w:val="1"/>
        <w:rPr>
          <w:rFonts w:ascii="Times New Roman" w:hAnsi="Times New Roman" w:cs="Times New Roman"/>
          <w:sz w:val="28"/>
          <w:szCs w:val="28"/>
        </w:rPr>
      </w:pP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4.1. В течение десяти рабочих дней со дня</w:t>
      </w:r>
      <w:r>
        <w:rPr>
          <w:rFonts w:ascii="Times New Roman" w:hAnsi="Times New Roman" w:cs="Times New Roman"/>
          <w:sz w:val="28"/>
          <w:szCs w:val="28"/>
        </w:rPr>
        <w:t xml:space="preserve"> издания постановления Администрации Протасовского сельского поселения о признании объекта бесхозяйным недвижимым имуществом (или в течение десяти рабочих дней со дня </w:t>
      </w:r>
      <w:r w:rsidRPr="009D53C6">
        <w:rPr>
          <w:rFonts w:ascii="Times New Roman" w:hAnsi="Times New Roman" w:cs="Times New Roman"/>
          <w:sz w:val="28"/>
          <w:szCs w:val="28"/>
        </w:rPr>
        <w:t>получения</w:t>
      </w:r>
      <w:r>
        <w:rPr>
          <w:rFonts w:ascii="Times New Roman" w:hAnsi="Times New Roman" w:cs="Times New Roman"/>
          <w:sz w:val="28"/>
          <w:szCs w:val="28"/>
        </w:rPr>
        <w:t xml:space="preserve"> технического плана объекта), администрация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обращается в орган, осуществляющий государственную регистрацию прав на недвижимое имущество и сделок с ним, с заявлением о принятии на учет объекта недвижимого имущества. К заявлению прилагаются документы, предусмотренные </w:t>
      </w:r>
      <w:hyperlink r:id="rId8" w:history="1">
        <w:r w:rsidRPr="009D53C6">
          <w:rPr>
            <w:rFonts w:ascii="Times New Roman" w:hAnsi="Times New Roman" w:cs="Times New Roman"/>
            <w:sz w:val="28"/>
            <w:szCs w:val="28"/>
          </w:rPr>
          <w:t>Порядком</w:t>
        </w:r>
      </w:hyperlink>
      <w:r w:rsidRPr="009D53C6">
        <w:rPr>
          <w:rFonts w:ascii="Times New Roman" w:hAnsi="Times New Roman" w:cs="Times New Roman"/>
          <w:sz w:val="28"/>
          <w:szCs w:val="28"/>
        </w:rPr>
        <w:t xml:space="preserve"> принятия на учет бесхозяйных недвижимых вещей, утвержденным приказом Минэкономразвития России от </w:t>
      </w:r>
      <w:r>
        <w:rPr>
          <w:rFonts w:ascii="Times New Roman" w:hAnsi="Times New Roman" w:cs="Times New Roman"/>
          <w:sz w:val="28"/>
          <w:szCs w:val="28"/>
        </w:rPr>
        <w:t>10</w:t>
      </w:r>
      <w:r w:rsidRPr="009D53C6">
        <w:rPr>
          <w:rFonts w:ascii="Times New Roman" w:hAnsi="Times New Roman" w:cs="Times New Roman"/>
          <w:sz w:val="28"/>
          <w:szCs w:val="28"/>
        </w:rPr>
        <w:t>.1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9D53C6">
        <w:rPr>
          <w:rFonts w:ascii="Times New Roman" w:hAnsi="Times New Roman" w:cs="Times New Roman"/>
          <w:sz w:val="28"/>
          <w:szCs w:val="28"/>
        </w:rPr>
        <w:t>.201</w:t>
      </w:r>
      <w:r>
        <w:rPr>
          <w:rFonts w:ascii="Times New Roman" w:hAnsi="Times New Roman" w:cs="Times New Roman"/>
          <w:sz w:val="28"/>
          <w:szCs w:val="28"/>
        </w:rPr>
        <w:t>5№931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4.2. В течение десяти рабочих дней со дня принятия на учет недвижимого имущества органом, осуществляющим государственную регистрацию прав на недвижимое имуществ</w:t>
      </w:r>
      <w:r>
        <w:rPr>
          <w:rFonts w:ascii="Times New Roman" w:hAnsi="Times New Roman" w:cs="Times New Roman"/>
          <w:sz w:val="28"/>
          <w:szCs w:val="28"/>
        </w:rPr>
        <w:t>о и сделок с ним, администрация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сведения о данном объекте в реестр бесхозяйного недвижимого имущества. Порядок ведения реестра и сведения, подлежащие включению в реестр, </w:t>
      </w:r>
      <w:r>
        <w:rPr>
          <w:rFonts w:ascii="Times New Roman" w:hAnsi="Times New Roman" w:cs="Times New Roman"/>
          <w:sz w:val="28"/>
          <w:szCs w:val="28"/>
        </w:rPr>
        <w:t>устанавливается администрацией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>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4.3. По истечении года со дня принятия на учет бесхозяйного недв</w:t>
      </w:r>
      <w:r>
        <w:rPr>
          <w:rFonts w:ascii="Times New Roman" w:hAnsi="Times New Roman" w:cs="Times New Roman"/>
          <w:sz w:val="28"/>
          <w:szCs w:val="28"/>
        </w:rPr>
        <w:t>ижимого имущества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обращаются в суд с заявлением о признании права муниципальной собственности на данное имущество.</w:t>
      </w:r>
    </w:p>
    <w:p w:rsidR="00523D2C" w:rsidRPr="009D53C6" w:rsidRDefault="00523D2C" w:rsidP="0047402B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4.4. На основании вступившего в законную силу решения суда о признании права муниципальной собственности на объект недв</w:t>
      </w:r>
      <w:r>
        <w:rPr>
          <w:rFonts w:ascii="Times New Roman" w:hAnsi="Times New Roman" w:cs="Times New Roman"/>
          <w:sz w:val="28"/>
          <w:szCs w:val="28"/>
        </w:rPr>
        <w:t xml:space="preserve">ижимого имущества администрация сельского поселения </w:t>
      </w:r>
      <w:r w:rsidRPr="009D53C6">
        <w:rPr>
          <w:rFonts w:ascii="Times New Roman" w:hAnsi="Times New Roman" w:cs="Times New Roman"/>
          <w:sz w:val="28"/>
          <w:szCs w:val="28"/>
        </w:rPr>
        <w:t xml:space="preserve">подает заявление о государственной регистрации права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 орган, осуществляющий государственную регистрацию прав на недвижимое имущество и сделок с ним.</w:t>
      </w:r>
    </w:p>
    <w:p w:rsidR="00523D2C" w:rsidRDefault="00523D2C" w:rsidP="0047402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9D53C6">
        <w:rPr>
          <w:rFonts w:ascii="Times New Roman" w:hAnsi="Times New Roman" w:cs="Times New Roman"/>
          <w:sz w:val="28"/>
          <w:szCs w:val="28"/>
        </w:rPr>
        <w:t>4.5. В течение трех дней с момента получения документов о государственной регистрации права муниципальной собственности на об</w:t>
      </w:r>
      <w:r>
        <w:rPr>
          <w:rFonts w:ascii="Times New Roman" w:hAnsi="Times New Roman" w:cs="Times New Roman"/>
          <w:sz w:val="28"/>
          <w:szCs w:val="28"/>
        </w:rPr>
        <w:t>ъект недвижимости администрация сельского поселения</w:t>
      </w:r>
      <w:r w:rsidRPr="009D53C6">
        <w:rPr>
          <w:rFonts w:ascii="Times New Roman" w:hAnsi="Times New Roman" w:cs="Times New Roman"/>
          <w:sz w:val="28"/>
          <w:szCs w:val="28"/>
        </w:rPr>
        <w:t xml:space="preserve"> вносит данный объект в реестр муниципальной собственности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поселения.</w:t>
      </w:r>
    </w:p>
    <w:p w:rsidR="00523D2C" w:rsidRPr="009E1884" w:rsidRDefault="00523D2C" w:rsidP="009E1884">
      <w:pPr>
        <w:tabs>
          <w:tab w:val="left" w:pos="1755"/>
        </w:tabs>
        <w:rPr>
          <w:lang w:eastAsia="ru-RU"/>
        </w:rPr>
      </w:pPr>
    </w:p>
    <w:sectPr w:rsidR="00523D2C" w:rsidRPr="009E1884" w:rsidSect="00F65D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A42FF"/>
    <w:rsid w:val="0003440E"/>
    <w:rsid w:val="000D4796"/>
    <w:rsid w:val="000F2D64"/>
    <w:rsid w:val="001065DA"/>
    <w:rsid w:val="00134FFC"/>
    <w:rsid w:val="001A42FF"/>
    <w:rsid w:val="001C5182"/>
    <w:rsid w:val="00234EEB"/>
    <w:rsid w:val="00246CF1"/>
    <w:rsid w:val="002A4D1D"/>
    <w:rsid w:val="003813A2"/>
    <w:rsid w:val="00460EBF"/>
    <w:rsid w:val="0047402B"/>
    <w:rsid w:val="004B0718"/>
    <w:rsid w:val="00502C43"/>
    <w:rsid w:val="00523D2C"/>
    <w:rsid w:val="005265CB"/>
    <w:rsid w:val="00554778"/>
    <w:rsid w:val="005E1C55"/>
    <w:rsid w:val="006F5F7B"/>
    <w:rsid w:val="00790A93"/>
    <w:rsid w:val="008935BF"/>
    <w:rsid w:val="008B2A59"/>
    <w:rsid w:val="008D49AE"/>
    <w:rsid w:val="009D53C6"/>
    <w:rsid w:val="009E1884"/>
    <w:rsid w:val="009F2A8F"/>
    <w:rsid w:val="00AA02CF"/>
    <w:rsid w:val="00B80FA4"/>
    <w:rsid w:val="00BC4D69"/>
    <w:rsid w:val="00BD3D84"/>
    <w:rsid w:val="00BD4FB9"/>
    <w:rsid w:val="00BD55CE"/>
    <w:rsid w:val="00C06C2B"/>
    <w:rsid w:val="00C2501E"/>
    <w:rsid w:val="00CF6060"/>
    <w:rsid w:val="00D169D7"/>
    <w:rsid w:val="00EC233F"/>
    <w:rsid w:val="00EE10E4"/>
    <w:rsid w:val="00EE2D4F"/>
    <w:rsid w:val="00EE4DE0"/>
    <w:rsid w:val="00F27157"/>
    <w:rsid w:val="00F65D66"/>
    <w:rsid w:val="00F960E9"/>
    <w:rsid w:val="00FC38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5D66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34EEB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34EEB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PlusNormal">
    <w:name w:val="ConsPlusNormal"/>
    <w:uiPriority w:val="99"/>
    <w:rsid w:val="00BD3D84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320A552D9955FC70D978DDD07388E4EF6D33859E1B821E0E2254DF74F4548425D56D43EDAAAC73AN2mF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8320A552D9955FC70D978DDD07388E4EF6D33859E3B821E0E2254DF74FN4m5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8320A552D9955FC70D978DDD07388E4EF6D33959E1BB21E0E2254DF74F4548425D56D43EDAAAC233N2m7M" TargetMode="External"/><Relationship Id="rId5" Type="http://schemas.openxmlformats.org/officeDocument/2006/relationships/hyperlink" Target="consultantplus://offline/ref=8320A552D9955FC70D978DDD07388E4EF6D33959E1BB21E0E2254DF74F4548425D56D43EDAAAC63DN2m9M" TargetMode="External"/><Relationship Id="rId10" Type="http://schemas.openxmlformats.org/officeDocument/2006/relationships/theme" Target="theme/theme1.xml"/><Relationship Id="rId4" Type="http://schemas.openxmlformats.org/officeDocument/2006/relationships/hyperlink" Target="consultantplus://offline/ref=8320A552D9955FC70D978DDD07388E4EF6D3395FE6B821E0E2254DF74F4548425D56D43EDAABC53BN2mAM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30</TotalTime>
  <Pages>7</Pages>
  <Words>2133</Words>
  <Characters>12163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СЕЛЬСКОГО ПОСЕЛЕНИЯ ДУБЕНСКОГО МУНИЦИПАЛЬНОГО РАЙОНА РЕСПУБЛИКИ МОРДОВИЯ ПЕРВОГО СОЗЫВА</dc:title>
  <dc:subject/>
  <dc:creator>admin</dc:creator>
  <cp:keywords/>
  <dc:description/>
  <cp:lastModifiedBy>User</cp:lastModifiedBy>
  <cp:revision>6</cp:revision>
  <cp:lastPrinted>2022-06-06T05:50:00Z</cp:lastPrinted>
  <dcterms:created xsi:type="dcterms:W3CDTF">2022-05-23T11:34:00Z</dcterms:created>
  <dcterms:modified xsi:type="dcterms:W3CDTF">2022-06-20T07:24:00Z</dcterms:modified>
</cp:coreProperties>
</file>