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341" w:rsidRPr="002A343D" w:rsidRDefault="00283675" w:rsidP="002A34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>Особенности работы в ночное время</w:t>
      </w:r>
      <w:r w:rsidR="00E51341"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2A343D">
        <w:rPr>
          <w:rFonts w:ascii="Times New Roman" w:hAnsi="Times New Roman" w:cs="Times New Roman"/>
          <w:b/>
          <w:sz w:val="28"/>
          <w:szCs w:val="28"/>
        </w:rPr>
        <w:t>рокуратура Большеигнатовского района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)</w:t>
      </w:r>
    </w:p>
    <w:p w:rsidR="00B518D6" w:rsidRPr="002A343D" w:rsidRDefault="00B518D6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 xml:space="preserve">В соответствии со статьей 96 Трудового кодекса Российской Федерации ночное время </w:t>
      </w:r>
      <w:r>
        <w:rPr>
          <w:color w:val="000000"/>
          <w:sz w:val="28"/>
          <w:szCs w:val="28"/>
        </w:rPr>
        <w:t xml:space="preserve">– </w:t>
      </w:r>
      <w:r w:rsidRPr="00283675">
        <w:rPr>
          <w:color w:val="000000"/>
          <w:sz w:val="28"/>
          <w:szCs w:val="28"/>
        </w:rPr>
        <w:t xml:space="preserve"> время с 22 часов до 6 часов.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Продолжительность работы (смены) в ночное время сокращается на один час без последующей отработки.</w:t>
      </w:r>
      <w:bookmarkStart w:id="0" w:name="_GoBack"/>
      <w:bookmarkEnd w:id="0"/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Не сокращается продолжительность работы (смены) в ночное время для работников, которым установлена сокращенная продолжительность рабочего времени, а также для работников, принятых специально для работы в ночное время, если иное не предусмотрено коллективным договором.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Продолжительность работы в ночное время уравнивается с продолжительностью работы в дневное время в тех случаях, когда это необходимо по условиям труда, а также на сменных работах при шестидневной рабочей неделе с одним выходным днем. Список указанных работ может определяться коллективным договором, локальным нормативным актом.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К работе в ночное время не допускаются: беременные женщины; работники, не достигшие возраста восемнадцати лет, за исключением лиц, участвующих в создании и (или) исполнении художественных произведений, и других категорий работников в соответствии с настоящим Кодексом и иными федеральными законами. 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Женщины, имеющие детей в возрасте до трех лет, инвалиды, работники, имеющие детей-инвалидов, а также работники, осуществляющие уход за больными членами их семей в соответствии с медицинским заключением, выданным в порядке, установленном федеральными законами и иными нормативными правовыми актами Российской Федерации, матери и отцы, воспитывающие без супруга (супруги) детей в возрасте до пяти лет, а также опекуны детей указанного возраста могут привлекаться к работе в ночное время только с их письменного согласия и при условии, если такая работа не запрещена им по состоянию здоровья в соответствии с медицинским заключением. При этом указанные работники должны быть в письменной форме ознакомлены со своим правом отказаться от работы в ночное время.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Порядок работы в ночное время творческих работников средств массовой информации, организаций кинематографии, теле- и видеосъемочных коллективов, театров, театральных и концертных организаций, цирков и иных лиц, участвующих в создании и (или) исполнении (экспонировании) произведений, в соответствии с перечнями работ, профессий, должностей этих работников, утверждаемыми Правительством Российской Федерации с учетом мнения Российской трехсторонней комиссии по регулированию социально-трудовых отношений, может устанавливаться коллективным договором, локальным нормативным актом, трудовым догов</w:t>
      </w:r>
      <w:r>
        <w:rPr>
          <w:color w:val="000000"/>
          <w:sz w:val="28"/>
          <w:szCs w:val="28"/>
        </w:rPr>
        <w:t xml:space="preserve">ором. 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lastRenderedPageBreak/>
        <w:t>Соответствующий перечень утвержден постановлением Правительства Российской Федерации от 28.04.2007 № 252.</w:t>
      </w:r>
    </w:p>
    <w:p w:rsidR="00E87913" w:rsidRPr="002613C3" w:rsidRDefault="00E87913" w:rsidP="00283675">
      <w:pPr>
        <w:spacing w:after="0" w:line="240" w:lineRule="auto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D0393"/>
    <w:rsid w:val="00003E5C"/>
    <w:rsid w:val="00033A09"/>
    <w:rsid w:val="000511DD"/>
    <w:rsid w:val="000F6EC0"/>
    <w:rsid w:val="0012271C"/>
    <w:rsid w:val="001229D8"/>
    <w:rsid w:val="001C7922"/>
    <w:rsid w:val="001D0393"/>
    <w:rsid w:val="002613C3"/>
    <w:rsid w:val="00283675"/>
    <w:rsid w:val="002A343D"/>
    <w:rsid w:val="00301563"/>
    <w:rsid w:val="00406A31"/>
    <w:rsid w:val="005515EE"/>
    <w:rsid w:val="005727FC"/>
    <w:rsid w:val="007B0F80"/>
    <w:rsid w:val="008D4824"/>
    <w:rsid w:val="009631EC"/>
    <w:rsid w:val="00AC1D39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E3292"/>
    <w:rsid w:val="00FE36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Работа</cp:lastModifiedBy>
  <cp:revision>2</cp:revision>
  <cp:lastPrinted>2021-12-21T17:13:00Z</cp:lastPrinted>
  <dcterms:created xsi:type="dcterms:W3CDTF">2022-07-25T09:41:00Z</dcterms:created>
  <dcterms:modified xsi:type="dcterms:W3CDTF">2022-07-25T09:41:00Z</dcterms:modified>
</cp:coreProperties>
</file>