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05B" w:rsidRDefault="001A41D4">
      <w:pPr>
        <w:ind w:firstLine="709"/>
      </w:pPr>
      <w:bookmarkStart w:id="0" w:name="_GoBack"/>
      <w:bookmarkEnd w:id="0"/>
      <w:r>
        <w:rPr>
          <w:b/>
          <w:sz w:val="22"/>
          <w:szCs w:val="22"/>
        </w:rPr>
        <w:t xml:space="preserve">15 июня 2022 года </w:t>
      </w:r>
    </w:p>
    <w:p w:rsidR="0092005B" w:rsidRDefault="0092005B">
      <w:pPr>
        <w:ind w:firstLine="709"/>
        <w:rPr>
          <w:b/>
          <w:sz w:val="22"/>
          <w:szCs w:val="22"/>
        </w:rPr>
      </w:pPr>
    </w:p>
    <w:p w:rsidR="0092005B" w:rsidRDefault="001A41D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АКТ </w:t>
      </w:r>
    </w:p>
    <w:p w:rsidR="0092005B" w:rsidRDefault="001A41D4">
      <w:pPr>
        <w:ind w:firstLine="709"/>
        <w:jc w:val="center"/>
      </w:pPr>
      <w:r>
        <w:rPr>
          <w:b/>
          <w:sz w:val="22"/>
          <w:szCs w:val="22"/>
        </w:rPr>
        <w:t>ОБ ОТСУТСТВИИ КВОРУМА, НЕОБХОДИМОГО ДЛЯ  ПРОВЕДЕНИЯ  ОБЩЕГО СОБРАНИЯ УЧАСТНИКОВ ДОЛЕВОЙ СОБСТВЕННОСТИ НА ЗЕМЕЛЬНЫЙ УЧАСТОК</w:t>
      </w:r>
    </w:p>
    <w:p w:rsidR="0092005B" w:rsidRDefault="001A41D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СЕЛЬСКОХОЗЯЙСТВЕННОГО НАЗНАЧЕНИЯ С КАДАСТРОВЫМ НОМЕРОМ: 13:05:0211003:38</w:t>
      </w:r>
    </w:p>
    <w:p w:rsidR="0092005B" w:rsidRDefault="0092005B">
      <w:pPr>
        <w:ind w:firstLine="709"/>
        <w:jc w:val="center"/>
        <w:rPr>
          <w:b/>
          <w:sz w:val="22"/>
          <w:szCs w:val="22"/>
        </w:rPr>
      </w:pPr>
    </w:p>
    <w:p w:rsidR="0092005B" w:rsidRDefault="001A41D4">
      <w:pPr>
        <w:spacing w:line="276" w:lineRule="auto"/>
        <w:ind w:firstLine="709"/>
        <w:jc w:val="both"/>
        <w:rPr>
          <w:color w:val="5B9BD5"/>
          <w:sz w:val="22"/>
          <w:szCs w:val="22"/>
        </w:rPr>
      </w:pPr>
      <w:r>
        <w:rPr>
          <w:sz w:val="22"/>
          <w:szCs w:val="22"/>
        </w:rPr>
        <w:t>Администрацией Чукальского сельского поселения Большеигнатовского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</w:t>
      </w:r>
      <w:r>
        <w:rPr>
          <w:sz w:val="22"/>
          <w:szCs w:val="22"/>
        </w:rPr>
        <w:t>ером: 13:05:0211003:38, в порядке, установленном Федеральным законом от 24 июля 2002 года № 101-ФЗ «Об обороте земель сельскохозяйственного назначения», на официальном сайте Чукальского сельского поселения Большеигнатовского муниципального района Республик</w:t>
      </w:r>
      <w:r>
        <w:rPr>
          <w:sz w:val="22"/>
          <w:szCs w:val="22"/>
        </w:rPr>
        <w:t>и Мордовия, в разделе «Новости» по адресу в сети «Интернет»: bignatovo-rm.ru/news, в средствах массовой информации (официальном печатном издании) -  газете «Вайгель» (Выпуск № 4 от 11 марта 2022 года), на информационном щите, расположенном на территории Чу</w:t>
      </w:r>
      <w:r>
        <w:rPr>
          <w:sz w:val="22"/>
          <w:szCs w:val="22"/>
        </w:rPr>
        <w:t>кальского сельского поселения Большеигнатовского муниципального района Республики Мордовия, а также в газете «Восход» (выпуск № 10 от 11 марта 2022 года) было сообщено о проведении общего собрания участников долевой собственности на земельный участок с кад</w:t>
      </w:r>
      <w:r>
        <w:rPr>
          <w:sz w:val="22"/>
          <w:szCs w:val="22"/>
        </w:rPr>
        <w:t xml:space="preserve">астровым номером: 13:05:0211003:38, назначенного к проведению на 15 июня 2022 года на 11 часов 00 минут  в здании администрации Чукальского сельского поселения Большеигнатовского муниципального района Республики Мордовия, расположенном по адресу: 431682,  </w:t>
      </w:r>
      <w:r>
        <w:rPr>
          <w:sz w:val="22"/>
          <w:szCs w:val="22"/>
        </w:rPr>
        <w:t xml:space="preserve">Республика Мордовия, Большеигнатовский район, с. Чукалы, </w:t>
      </w:r>
      <w:r>
        <w:rPr>
          <w:color w:val="5B9BD5"/>
          <w:sz w:val="22"/>
          <w:szCs w:val="22"/>
        </w:rPr>
        <w:t>ул.Кооперативная д. 24, с повесткой дня:</w:t>
      </w:r>
    </w:p>
    <w:p w:rsidR="0092005B" w:rsidRDefault="001A41D4">
      <w:pPr>
        <w:spacing w:line="276" w:lineRule="auto"/>
        <w:ind w:firstLine="709"/>
        <w:jc w:val="both"/>
      </w:pPr>
      <w:r>
        <w:rPr>
          <w:sz w:val="22"/>
          <w:szCs w:val="22"/>
        </w:rPr>
        <w:t>«Утверждения списка невостребованных земельных долей, находящихся в границах Чукальского сельского поселения Большеигнатовского муниципального района Республи</w:t>
      </w:r>
      <w:r>
        <w:rPr>
          <w:sz w:val="22"/>
          <w:szCs w:val="22"/>
        </w:rPr>
        <w:t>ки Мордовия СПК «Красный Октябрь» К назначенному времени (11 часов 00 минут) для участия в общем собрании пайщиков бывшего СПК «Красный Октябрь» участники долевой собственности на земельный участок с кадастровым номером: 13:05:0211003:38, свою явку не обес</w:t>
      </w:r>
      <w:r>
        <w:rPr>
          <w:sz w:val="22"/>
          <w:szCs w:val="22"/>
        </w:rPr>
        <w:t xml:space="preserve">печили, в связи с чем, общее собрание участников долевой собственности на указанный земельный участок не состоялось решение по вопросу о невостребованных земельных долях в таком земельном участке принято не было.  </w:t>
      </w:r>
    </w:p>
    <w:p w:rsidR="0092005B" w:rsidRDefault="001A41D4">
      <w:pPr>
        <w:spacing w:line="276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п. 7 ст. 12.1 </w:t>
      </w:r>
      <w:hyperlink r:id="rId7" w:tooltip="http://www.consultant.ru/document/cons_doc_LAW_37816/" w:history="1">
        <w:r>
          <w:rPr>
            <w:rStyle w:val="af8"/>
            <w:bCs/>
            <w:color w:val="000000"/>
            <w:sz w:val="22"/>
            <w:szCs w:val="22"/>
            <w:shd w:val="clear" w:color="auto" w:fill="FFFFFF"/>
          </w:rPr>
          <w:t>Федерального закона от 24.07.2002 N 101-ФЗ "Об обороте земель сельскохозяйственного назначения"</w:t>
        </w:r>
      </w:hyperlink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shd w:val="clear" w:color="auto" w:fill="FFFFFF"/>
        </w:rPr>
        <w:t>в случае, если общим собранием участнико</w:t>
      </w:r>
      <w:r>
        <w:rPr>
          <w:color w:val="000000"/>
          <w:sz w:val="22"/>
          <w:szCs w:val="22"/>
          <w:shd w:val="clear" w:color="auto" w:fill="FFFFFF"/>
        </w:rPr>
        <w:t>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</w:t>
      </w:r>
      <w:r>
        <w:rPr>
          <w:color w:val="000000"/>
          <w:sz w:val="22"/>
          <w:szCs w:val="22"/>
          <w:shd w:val="clear" w:color="auto" w:fill="FFFFFF"/>
        </w:rPr>
        <w:t>а, находящегося в долевой собственности, вправе утвердить такой список самостоятельно</w:t>
      </w:r>
    </w:p>
    <w:p w:rsidR="0092005B" w:rsidRDefault="001A41D4">
      <w:pPr>
        <w:spacing w:line="276" w:lineRule="auto"/>
        <w:ind w:firstLine="709"/>
        <w:jc w:val="both"/>
      </w:pPr>
      <w:r>
        <w:rPr>
          <w:sz w:val="22"/>
          <w:szCs w:val="22"/>
        </w:rPr>
        <w:t xml:space="preserve">В связи с чем, руководствуясь положениями ст. 12.1 </w:t>
      </w:r>
      <w:hyperlink r:id="rId8" w:tooltip="http://www.consultant.ru/document/cons_doc_LAW_37816/" w:history="1">
        <w:r>
          <w:rPr>
            <w:rStyle w:val="af8"/>
            <w:bCs/>
            <w:color w:val="000000"/>
            <w:sz w:val="22"/>
            <w:szCs w:val="22"/>
            <w:shd w:val="clear" w:color="auto" w:fill="FFFFFF"/>
          </w:rPr>
          <w:t>Федерального закона от 24.07.2002 N 101-ФЗ "Об обороте земель сельскохозяйственного назначения"</w:t>
        </w:r>
      </w:hyperlink>
      <w:r>
        <w:rPr>
          <w:sz w:val="22"/>
          <w:szCs w:val="22"/>
        </w:rPr>
        <w:t>, список невостребованных земельных долей, находящихся в границах Чукальского сельского поселения Большеигнатовского муниципального района Республики М</w:t>
      </w:r>
      <w:r>
        <w:rPr>
          <w:sz w:val="22"/>
          <w:szCs w:val="22"/>
        </w:rPr>
        <w:t xml:space="preserve">ордовия СПК «Красный Октябрь» будет утвержден постановлением администрации Чукальского сельского поселения Большеигнатовского муниципального района Республики Мордовия, без указания в нем лиц и земельных долей в отношении которых были поданы возражения </w:t>
      </w:r>
    </w:p>
    <w:p w:rsidR="0092005B" w:rsidRDefault="0092005B">
      <w:pPr>
        <w:spacing w:line="276" w:lineRule="auto"/>
        <w:ind w:firstLine="709"/>
        <w:jc w:val="both"/>
        <w:rPr>
          <w:sz w:val="22"/>
          <w:szCs w:val="22"/>
        </w:rPr>
      </w:pPr>
    </w:p>
    <w:p w:rsidR="0092005B" w:rsidRDefault="0092005B">
      <w:pPr>
        <w:pStyle w:val="ConsPlusNormal"/>
        <w:ind w:firstLine="709"/>
        <w:jc w:val="both"/>
        <w:rPr>
          <w:sz w:val="22"/>
          <w:szCs w:val="22"/>
        </w:rPr>
      </w:pPr>
    </w:p>
    <w:p w:rsidR="0092005B" w:rsidRDefault="001A41D4">
      <w:pPr>
        <w:pStyle w:val="ConsPlusNormal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И.О.Главы Чукальского сельского поселения </w:t>
      </w:r>
    </w:p>
    <w:p w:rsidR="0092005B" w:rsidRDefault="001A41D4">
      <w:pPr>
        <w:pStyle w:val="ConsPlusNormal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Большеигнатовского муниципального района Республики Мордовия            </w:t>
      </w:r>
    </w:p>
    <w:p w:rsidR="0092005B" w:rsidRDefault="001A41D4">
      <w:pPr>
        <w:pStyle w:val="ConsPlusNormal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:rsidR="0092005B" w:rsidRDefault="001A41D4">
      <w:pPr>
        <w:pStyle w:val="ConsPlusNormal"/>
      </w:pPr>
      <w:r>
        <w:rPr>
          <w:b/>
          <w:sz w:val="22"/>
          <w:szCs w:val="22"/>
        </w:rPr>
        <w:t>__________________________/</w:t>
      </w:r>
      <w:r>
        <w:rPr>
          <w:b/>
          <w:color w:val="5B9BD5"/>
          <w:sz w:val="22"/>
          <w:szCs w:val="22"/>
        </w:rPr>
        <w:t>В.И.Вирясова</w:t>
      </w:r>
    </w:p>
    <w:sectPr w:rsidR="0092005B">
      <w:pgSz w:w="11906" w:h="16838"/>
      <w:pgMar w:top="1134" w:right="850" w:bottom="1134" w:left="1701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1D4" w:rsidRDefault="001A41D4">
      <w:r>
        <w:separator/>
      </w:r>
    </w:p>
  </w:endnote>
  <w:endnote w:type="continuationSeparator" w:id="0">
    <w:p w:rsidR="001A41D4" w:rsidRDefault="001A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1D4" w:rsidRDefault="001A41D4">
      <w:r>
        <w:separator/>
      </w:r>
    </w:p>
  </w:footnote>
  <w:footnote w:type="continuationSeparator" w:id="0">
    <w:p w:rsidR="001A41D4" w:rsidRDefault="001A41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5B"/>
    <w:rsid w:val="001A41D4"/>
    <w:rsid w:val="0092005B"/>
    <w:rsid w:val="00BF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styleId="af8">
    <w:name w:val="Hyperlink"/>
    <w:rPr>
      <w:color w:val="0000FF"/>
      <w:u w:val="single"/>
    </w:rPr>
  </w:style>
  <w:style w:type="paragraph" w:customStyle="1" w:styleId="Heading">
    <w:name w:val="Heading"/>
    <w:basedOn w:val="a"/>
    <w:next w:val="af9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9">
    <w:name w:val="Body Text"/>
    <w:basedOn w:val="a"/>
    <w:pPr>
      <w:spacing w:after="140" w:line="276" w:lineRule="auto"/>
    </w:pPr>
  </w:style>
  <w:style w:type="paragraph" w:styleId="afa">
    <w:name w:val="List"/>
    <w:basedOn w:val="af9"/>
  </w:style>
  <w:style w:type="paragraph" w:styleId="afb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</w:pPr>
    <w:rPr>
      <w:rFonts w:eastAsia="Times New Roman" w:cs="Times New Roman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styleId="af8">
    <w:name w:val="Hyperlink"/>
    <w:rPr>
      <w:color w:val="0000FF"/>
      <w:u w:val="single"/>
    </w:rPr>
  </w:style>
  <w:style w:type="paragraph" w:customStyle="1" w:styleId="Heading">
    <w:name w:val="Heading"/>
    <w:basedOn w:val="a"/>
    <w:next w:val="af9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9">
    <w:name w:val="Body Text"/>
    <w:basedOn w:val="a"/>
    <w:pPr>
      <w:spacing w:after="140" w:line="276" w:lineRule="auto"/>
    </w:pPr>
  </w:style>
  <w:style w:type="paragraph" w:styleId="afa">
    <w:name w:val="List"/>
    <w:basedOn w:val="af9"/>
  </w:style>
  <w:style w:type="paragraph" w:styleId="afb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</w:pPr>
    <w:rPr>
      <w:rFonts w:eastAsia="Times New Roman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7816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81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3169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Маскина</cp:lastModifiedBy>
  <cp:revision>2</cp:revision>
  <dcterms:created xsi:type="dcterms:W3CDTF">2022-08-01T13:12:00Z</dcterms:created>
  <dcterms:modified xsi:type="dcterms:W3CDTF">2022-08-01T13:12:00Z</dcterms:modified>
  <dc:language>en-US</dc:language>
</cp:coreProperties>
</file>