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075" w:rsidRDefault="004B6075" w:rsidP="004B6075">
      <w:pPr>
        <w:pStyle w:val="a3"/>
        <w:spacing w:before="0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</w:t>
      </w:r>
    </w:p>
    <w:p w:rsidR="00FC0877" w:rsidRDefault="00FC0877" w:rsidP="00FC0877">
      <w:pPr>
        <w:pStyle w:val="a3"/>
        <w:spacing w:before="0"/>
        <w:ind w:firstLine="0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877" w:rsidRDefault="00FC0877" w:rsidP="00FC0877">
      <w:pPr>
        <w:pStyle w:val="a3"/>
        <w:spacing w:before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Совет депутатов Большеигнатовского </w:t>
      </w:r>
    </w:p>
    <w:p w:rsidR="00FC0877" w:rsidRDefault="00FC0877" w:rsidP="00FC0877">
      <w:pPr>
        <w:pStyle w:val="a3"/>
        <w:spacing w:before="0"/>
        <w:ind w:firstLine="0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 xml:space="preserve">муниципального района </w:t>
      </w:r>
      <w:r>
        <w:rPr>
          <w:rFonts w:ascii="Times New Roman" w:hAnsi="Times New Roman" w:cs="Times New Roman"/>
          <w:szCs w:val="40"/>
        </w:rPr>
        <w:t>Республики  Мордовия</w:t>
      </w:r>
    </w:p>
    <w:p w:rsidR="00FC0877" w:rsidRDefault="00FC0877" w:rsidP="00FC0877">
      <w:pPr>
        <w:tabs>
          <w:tab w:val="left" w:pos="-2552"/>
          <w:tab w:val="right" w:pos="10632"/>
        </w:tabs>
        <w:spacing w:before="240"/>
        <w:jc w:val="center"/>
        <w:rPr>
          <w:b/>
          <w:bCs/>
          <w:sz w:val="34"/>
          <w:szCs w:val="36"/>
        </w:rPr>
      </w:pPr>
      <w:r>
        <w:rPr>
          <w:b/>
          <w:bCs/>
          <w:sz w:val="34"/>
          <w:szCs w:val="36"/>
        </w:rPr>
        <w:t>РЕШЕНИЕ</w:t>
      </w:r>
    </w:p>
    <w:p w:rsidR="00FC0877" w:rsidRPr="00C710D9" w:rsidRDefault="00FC0877" w:rsidP="00FC0877">
      <w:pPr>
        <w:tabs>
          <w:tab w:val="left" w:pos="-2552"/>
          <w:tab w:val="right" w:pos="10632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</w:t>
      </w:r>
      <w:r w:rsidRPr="00C710D9">
        <w:rPr>
          <w:b/>
          <w:bCs/>
          <w:sz w:val="30"/>
          <w:szCs w:val="30"/>
        </w:rPr>
        <w:t xml:space="preserve"> Совета депутатов Большеигнатовского муниципального района </w:t>
      </w:r>
      <w:r w:rsidR="00CC3B8B">
        <w:rPr>
          <w:b/>
          <w:bCs/>
          <w:sz w:val="30"/>
          <w:szCs w:val="30"/>
        </w:rPr>
        <w:t>седьм</w:t>
      </w:r>
      <w:r>
        <w:rPr>
          <w:b/>
          <w:bCs/>
          <w:sz w:val="30"/>
          <w:szCs w:val="30"/>
        </w:rPr>
        <w:t>ого со</w:t>
      </w:r>
      <w:r w:rsidRPr="00C710D9">
        <w:rPr>
          <w:b/>
          <w:bCs/>
          <w:sz w:val="30"/>
          <w:szCs w:val="30"/>
        </w:rPr>
        <w:t>зыва</w:t>
      </w:r>
    </w:p>
    <w:p w:rsidR="004B6075" w:rsidRDefault="00FC0877" w:rsidP="004B6075">
      <w:pPr>
        <w:tabs>
          <w:tab w:val="left" w:pos="-2552"/>
          <w:tab w:val="right" w:pos="10632"/>
        </w:tabs>
        <w:spacing w:before="240"/>
        <w:jc w:val="center"/>
        <w:rPr>
          <w:sz w:val="28"/>
          <w:szCs w:val="28"/>
        </w:rPr>
      </w:pPr>
      <w:r w:rsidRPr="00CC3B8B">
        <w:rPr>
          <w:sz w:val="28"/>
          <w:szCs w:val="28"/>
        </w:rPr>
        <w:t>«</w:t>
      </w:r>
      <w:r w:rsidR="00CC3B8B" w:rsidRPr="00CC3B8B">
        <w:rPr>
          <w:sz w:val="28"/>
          <w:szCs w:val="28"/>
        </w:rPr>
        <w:t>21</w:t>
      </w:r>
      <w:r w:rsidRPr="00CC3B8B">
        <w:rPr>
          <w:sz w:val="28"/>
          <w:szCs w:val="28"/>
        </w:rPr>
        <w:t xml:space="preserve">» </w:t>
      </w:r>
      <w:r w:rsidR="00CC3B8B" w:rsidRPr="00CC3B8B">
        <w:rPr>
          <w:sz w:val="28"/>
          <w:szCs w:val="28"/>
        </w:rPr>
        <w:t xml:space="preserve">июля </w:t>
      </w:r>
      <w:r w:rsidRPr="00CC3B8B">
        <w:rPr>
          <w:sz w:val="28"/>
          <w:szCs w:val="28"/>
        </w:rPr>
        <w:t xml:space="preserve"> 2022г.                                                                              </w:t>
      </w:r>
      <w:r w:rsidRPr="00CC3B8B">
        <w:rPr>
          <w:sz w:val="28"/>
          <w:szCs w:val="28"/>
        </w:rPr>
        <w:sym w:font="Times New Roman" w:char="2116"/>
      </w:r>
      <w:r w:rsidRPr="00CC3B8B">
        <w:rPr>
          <w:sz w:val="28"/>
          <w:szCs w:val="28"/>
        </w:rPr>
        <w:t xml:space="preserve"> </w:t>
      </w:r>
    </w:p>
    <w:p w:rsidR="00FC0877" w:rsidRPr="00CC3B8B" w:rsidRDefault="00FC0877" w:rsidP="004B6075">
      <w:pPr>
        <w:tabs>
          <w:tab w:val="left" w:pos="-2552"/>
          <w:tab w:val="right" w:pos="10632"/>
        </w:tabs>
        <w:spacing w:before="240"/>
        <w:jc w:val="center"/>
        <w:rPr>
          <w:b/>
          <w:bCs/>
        </w:rPr>
      </w:pPr>
      <w:r w:rsidRPr="00CC3B8B">
        <w:t>с. Большое Игнатово</w:t>
      </w:r>
    </w:p>
    <w:p w:rsidR="00FC0877" w:rsidRPr="0019647C" w:rsidRDefault="00FC0877" w:rsidP="00FC0877">
      <w:pPr>
        <w:pStyle w:val="a4"/>
        <w:rPr>
          <w:sz w:val="28"/>
          <w:szCs w:val="28"/>
        </w:rPr>
      </w:pPr>
    </w:p>
    <w:p w:rsidR="00FC0877" w:rsidRPr="00FC0877" w:rsidRDefault="00FC0877" w:rsidP="00FC0877">
      <w:pPr>
        <w:rPr>
          <w:sz w:val="28"/>
          <w:szCs w:val="28"/>
        </w:rPr>
      </w:pPr>
      <w:r w:rsidRPr="008F35B9">
        <w:rPr>
          <w:sz w:val="28"/>
          <w:szCs w:val="28"/>
        </w:rPr>
        <w:t xml:space="preserve">  </w:t>
      </w:r>
      <w:r w:rsidRPr="00FC0877">
        <w:rPr>
          <w:rFonts w:eastAsiaTheme="minorHAnsi"/>
          <w:sz w:val="28"/>
          <w:szCs w:val="28"/>
          <w:lang w:eastAsia="en-US"/>
        </w:rPr>
        <w:t xml:space="preserve">Об утверждении Положения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r w:rsidRPr="00FC0877">
        <w:rPr>
          <w:sz w:val="28"/>
          <w:szCs w:val="28"/>
        </w:rPr>
        <w:t>Большеигнатовского муниципального</w:t>
      </w:r>
    </w:p>
    <w:p w:rsidR="00FC0877" w:rsidRPr="00FC0877" w:rsidRDefault="00FC0877" w:rsidP="00FC0877">
      <w:pPr>
        <w:spacing w:line="276" w:lineRule="auto"/>
        <w:rPr>
          <w:sz w:val="28"/>
          <w:szCs w:val="28"/>
        </w:rPr>
      </w:pPr>
      <w:r w:rsidRPr="00FC0877">
        <w:rPr>
          <w:sz w:val="28"/>
          <w:szCs w:val="28"/>
        </w:rPr>
        <w:t xml:space="preserve"> района  Республики Мордовия</w:t>
      </w:r>
    </w:p>
    <w:p w:rsidR="00FC0877" w:rsidRPr="00564315" w:rsidRDefault="00FC0877" w:rsidP="00FC0877"/>
    <w:p w:rsidR="00FC0877" w:rsidRPr="00564315" w:rsidRDefault="00FC0877" w:rsidP="00FC0877">
      <w:pPr>
        <w:ind w:firstLine="720"/>
        <w:jc w:val="both"/>
        <w:rPr>
          <w:sz w:val="28"/>
          <w:szCs w:val="28"/>
        </w:rPr>
      </w:pPr>
      <w:r w:rsidRPr="001006D7">
        <w:rPr>
          <w:sz w:val="28"/>
          <w:szCs w:val="28"/>
        </w:rPr>
        <w:t>В соответствии со статьей 14.1 Федерального закона от 25 июня 2002 года № 73-ФЗ «Об объектах культурного наследия (памятниках истории и культуры) народов Российской Федерации», статьей 17.1 Федерального закона от 26 июля 2006 г. № 135-ФЗ «О защите конкуренции»</w:t>
      </w:r>
      <w:r w:rsidRPr="0090093A">
        <w:rPr>
          <w:b/>
          <w:sz w:val="28"/>
          <w:szCs w:val="28"/>
        </w:rPr>
        <w:t xml:space="preserve"> </w:t>
      </w:r>
      <w:r w:rsidRPr="0090093A">
        <w:rPr>
          <w:sz w:val="28"/>
          <w:szCs w:val="28"/>
        </w:rPr>
        <w:t xml:space="preserve">и руководствуясь </w:t>
      </w:r>
      <w:hyperlink r:id="rId7" w:history="1">
        <w:r w:rsidRPr="0090093A">
          <w:rPr>
            <w:sz w:val="28"/>
            <w:szCs w:val="28"/>
          </w:rPr>
          <w:t>Уставом</w:t>
        </w:r>
      </w:hyperlink>
      <w:r w:rsidRPr="0090093A">
        <w:rPr>
          <w:sz w:val="28"/>
          <w:szCs w:val="28"/>
        </w:rPr>
        <w:t xml:space="preserve"> Большеигнатовского муниципального района</w:t>
      </w:r>
      <w:r w:rsidRPr="00564315">
        <w:rPr>
          <w:sz w:val="28"/>
          <w:szCs w:val="28"/>
        </w:rPr>
        <w:t>, Совет депутатов Большеигнатовского муниципального района решил:</w:t>
      </w:r>
    </w:p>
    <w:p w:rsidR="00FC0877" w:rsidRPr="008F35B9" w:rsidRDefault="00FC0877" w:rsidP="00FC087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8"/>
        <w:contextualSpacing/>
        <w:jc w:val="both"/>
        <w:rPr>
          <w:sz w:val="28"/>
          <w:szCs w:val="28"/>
        </w:rPr>
      </w:pPr>
      <w:r>
        <w:rPr>
          <w:rFonts w:ascii="Arial" w:hAnsi="Arial" w:cs="Arial"/>
        </w:rPr>
        <w:t xml:space="preserve"> </w:t>
      </w:r>
      <w:r w:rsidRPr="008F35B9">
        <w:rPr>
          <w:sz w:val="28"/>
          <w:szCs w:val="28"/>
        </w:rPr>
        <w:t xml:space="preserve">Утвердить прилагаемое </w:t>
      </w:r>
      <w:r w:rsidRPr="001006D7">
        <w:rPr>
          <w:sz w:val="28"/>
          <w:szCs w:val="28"/>
        </w:rPr>
        <w:t>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</w:t>
      </w:r>
      <w:r w:rsidRPr="008F35B9">
        <w:rPr>
          <w:sz w:val="28"/>
          <w:szCs w:val="28"/>
        </w:rPr>
        <w:t xml:space="preserve"> Большеигнатовского муниципального района Республики Мордовия.</w:t>
      </w:r>
    </w:p>
    <w:p w:rsidR="00FC0877" w:rsidRPr="00564315" w:rsidRDefault="00FC0877" w:rsidP="00FC087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7"/>
          <w:szCs w:val="27"/>
        </w:rPr>
        <w:t>2</w:t>
      </w:r>
      <w:r w:rsidRPr="004325F3">
        <w:rPr>
          <w:sz w:val="27"/>
          <w:szCs w:val="27"/>
        </w:rPr>
        <w:t xml:space="preserve">. </w:t>
      </w:r>
      <w:r w:rsidRPr="00564315">
        <w:rPr>
          <w:sz w:val="28"/>
          <w:szCs w:val="28"/>
        </w:rPr>
        <w:t xml:space="preserve">Настоящее решение вступает в силу со дня его </w:t>
      </w:r>
      <w:hyperlink r:id="rId8" w:history="1">
        <w:r w:rsidRPr="00564315">
          <w:rPr>
            <w:rStyle w:val="a6"/>
            <w:color w:val="auto"/>
            <w:sz w:val="28"/>
            <w:szCs w:val="28"/>
          </w:rPr>
          <w:t>официального опубликования</w:t>
        </w:r>
      </w:hyperlink>
      <w:r w:rsidRPr="00564315">
        <w:rPr>
          <w:sz w:val="28"/>
          <w:szCs w:val="28"/>
        </w:rPr>
        <w:t>.</w:t>
      </w:r>
    </w:p>
    <w:p w:rsidR="00FC0877" w:rsidRDefault="00FC0877" w:rsidP="00FC0877">
      <w:pPr>
        <w:rPr>
          <w:sz w:val="27"/>
          <w:szCs w:val="27"/>
        </w:rPr>
      </w:pPr>
    </w:p>
    <w:p w:rsidR="00843B4A" w:rsidRDefault="00843B4A" w:rsidP="00FC0877">
      <w:pPr>
        <w:rPr>
          <w:sz w:val="27"/>
          <w:szCs w:val="27"/>
        </w:rPr>
      </w:pPr>
    </w:p>
    <w:p w:rsidR="00843B4A" w:rsidRDefault="00843B4A" w:rsidP="00FC0877">
      <w:pPr>
        <w:rPr>
          <w:sz w:val="27"/>
          <w:szCs w:val="27"/>
        </w:rPr>
      </w:pPr>
    </w:p>
    <w:p w:rsidR="00843B4A" w:rsidRPr="00843B4A" w:rsidRDefault="00843B4A" w:rsidP="00843B4A">
      <w:pPr>
        <w:pStyle w:val="a4"/>
        <w:tabs>
          <w:tab w:val="clear" w:pos="426"/>
        </w:tabs>
        <w:ind w:firstLine="0"/>
        <w:rPr>
          <w:sz w:val="28"/>
          <w:szCs w:val="28"/>
        </w:rPr>
      </w:pPr>
      <w:r w:rsidRPr="00843B4A">
        <w:rPr>
          <w:sz w:val="28"/>
          <w:szCs w:val="28"/>
        </w:rPr>
        <w:t xml:space="preserve">Председатель Совета депутатов      </w:t>
      </w:r>
    </w:p>
    <w:p w:rsidR="00843B4A" w:rsidRPr="00843B4A" w:rsidRDefault="00843B4A" w:rsidP="00843B4A">
      <w:pPr>
        <w:pStyle w:val="a4"/>
        <w:tabs>
          <w:tab w:val="clear" w:pos="426"/>
        </w:tabs>
        <w:ind w:firstLine="0"/>
        <w:rPr>
          <w:sz w:val="28"/>
          <w:szCs w:val="28"/>
        </w:rPr>
      </w:pPr>
      <w:r w:rsidRPr="00843B4A">
        <w:rPr>
          <w:sz w:val="28"/>
          <w:szCs w:val="28"/>
        </w:rPr>
        <w:t>Большеигнатовского муниципального района                          В.Н.Кечемайкин</w:t>
      </w:r>
    </w:p>
    <w:p w:rsidR="00FC0877" w:rsidRPr="00843B4A" w:rsidRDefault="00FC0877" w:rsidP="00FC0877">
      <w:pPr>
        <w:rPr>
          <w:sz w:val="28"/>
          <w:szCs w:val="28"/>
        </w:rPr>
      </w:pPr>
    </w:p>
    <w:p w:rsidR="00FC0877" w:rsidRPr="00843B4A" w:rsidRDefault="00FC0877" w:rsidP="00FC0877">
      <w:pPr>
        <w:rPr>
          <w:sz w:val="28"/>
          <w:szCs w:val="28"/>
        </w:rPr>
      </w:pPr>
    </w:p>
    <w:p w:rsidR="00FC0877" w:rsidRPr="00843B4A" w:rsidRDefault="00FC0877" w:rsidP="00FC0877">
      <w:pPr>
        <w:rPr>
          <w:sz w:val="28"/>
          <w:szCs w:val="28"/>
        </w:rPr>
      </w:pPr>
      <w:r w:rsidRPr="00843B4A">
        <w:rPr>
          <w:sz w:val="28"/>
          <w:szCs w:val="28"/>
        </w:rPr>
        <w:t>Глава Большеигнатовского</w:t>
      </w:r>
    </w:p>
    <w:p w:rsidR="00FC0877" w:rsidRPr="00843B4A" w:rsidRDefault="00FC0877" w:rsidP="00FC0877">
      <w:pPr>
        <w:tabs>
          <w:tab w:val="left" w:pos="7470"/>
        </w:tabs>
        <w:rPr>
          <w:sz w:val="28"/>
          <w:szCs w:val="28"/>
        </w:rPr>
      </w:pPr>
      <w:r w:rsidRPr="00843B4A">
        <w:rPr>
          <w:sz w:val="28"/>
          <w:szCs w:val="28"/>
        </w:rPr>
        <w:t>муниципального района</w:t>
      </w:r>
      <w:r w:rsidRPr="00843B4A">
        <w:rPr>
          <w:sz w:val="28"/>
          <w:szCs w:val="28"/>
        </w:rPr>
        <w:tab/>
        <w:t>Т.Н.Полозова</w:t>
      </w:r>
    </w:p>
    <w:p w:rsidR="00FC0877" w:rsidRPr="00843B4A" w:rsidRDefault="00FC0877" w:rsidP="00FC0877">
      <w:pPr>
        <w:rPr>
          <w:sz w:val="28"/>
          <w:szCs w:val="28"/>
        </w:rPr>
      </w:pPr>
    </w:p>
    <w:p w:rsidR="00FC0877" w:rsidRPr="004325F3" w:rsidRDefault="00FC0877" w:rsidP="00FC0877">
      <w:pPr>
        <w:rPr>
          <w:sz w:val="27"/>
          <w:szCs w:val="27"/>
        </w:rPr>
      </w:pPr>
    </w:p>
    <w:p w:rsidR="00FC0877" w:rsidRDefault="00FC0877" w:rsidP="00FC0877">
      <w:pPr>
        <w:ind w:firstLine="720"/>
        <w:jc w:val="both"/>
      </w:pPr>
    </w:p>
    <w:p w:rsidR="00FC0877" w:rsidRDefault="00FC0877" w:rsidP="00FC0877">
      <w:pPr>
        <w:ind w:firstLine="720"/>
        <w:jc w:val="both"/>
      </w:pPr>
    </w:p>
    <w:p w:rsidR="00FC0877" w:rsidRDefault="00FC0877" w:rsidP="00843B4A">
      <w:pPr>
        <w:jc w:val="both"/>
      </w:pPr>
    </w:p>
    <w:p w:rsidR="00FC0877" w:rsidRPr="00FC0877" w:rsidRDefault="00FC0877" w:rsidP="00FC0877">
      <w:pPr>
        <w:jc w:val="right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Приложение</w:t>
      </w:r>
    </w:p>
    <w:p w:rsidR="00FC0877" w:rsidRDefault="00FC0877" w:rsidP="00FC0877">
      <w:pPr>
        <w:jc w:val="right"/>
        <w:rPr>
          <w:sz w:val="27"/>
          <w:szCs w:val="27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к решению Совета депутатов </w:t>
      </w:r>
      <w:r w:rsidRPr="00FC0877">
        <w:rPr>
          <w:sz w:val="27"/>
          <w:szCs w:val="27"/>
        </w:rPr>
        <w:t xml:space="preserve">Большеигнатовского </w:t>
      </w:r>
    </w:p>
    <w:p w:rsidR="00FC0877" w:rsidRPr="00FC0877" w:rsidRDefault="00FC0877" w:rsidP="00FC0877">
      <w:pPr>
        <w:jc w:val="right"/>
        <w:rPr>
          <w:rFonts w:eastAsiaTheme="minorHAnsi"/>
          <w:sz w:val="28"/>
          <w:szCs w:val="28"/>
          <w:lang w:eastAsia="en-US"/>
        </w:rPr>
      </w:pPr>
      <w:r w:rsidRPr="00FC0877">
        <w:rPr>
          <w:sz w:val="27"/>
          <w:szCs w:val="27"/>
        </w:rPr>
        <w:t>муниципального района</w:t>
      </w:r>
      <w:r>
        <w:rPr>
          <w:sz w:val="27"/>
          <w:szCs w:val="27"/>
        </w:rPr>
        <w:t xml:space="preserve"> </w:t>
      </w:r>
      <w:r w:rsidRPr="00FC0877">
        <w:rPr>
          <w:rFonts w:eastAsiaTheme="minorHAnsi"/>
          <w:sz w:val="28"/>
          <w:szCs w:val="28"/>
          <w:lang w:eastAsia="en-US"/>
        </w:rPr>
        <w:t>от «</w:t>
      </w:r>
      <w:r w:rsidR="00CC3B8B">
        <w:rPr>
          <w:rFonts w:eastAsiaTheme="minorHAnsi"/>
          <w:sz w:val="28"/>
          <w:szCs w:val="28"/>
          <w:lang w:eastAsia="en-US"/>
        </w:rPr>
        <w:t>21</w:t>
      </w:r>
      <w:r w:rsidRPr="00FC0877">
        <w:rPr>
          <w:rFonts w:eastAsiaTheme="minorHAnsi"/>
          <w:sz w:val="28"/>
          <w:szCs w:val="28"/>
          <w:lang w:eastAsia="en-US"/>
        </w:rPr>
        <w:t xml:space="preserve">» </w:t>
      </w:r>
      <w:r w:rsidR="00CC3B8B">
        <w:rPr>
          <w:rFonts w:eastAsiaTheme="minorHAnsi"/>
          <w:sz w:val="28"/>
          <w:szCs w:val="28"/>
          <w:lang w:eastAsia="en-US"/>
        </w:rPr>
        <w:t xml:space="preserve"> июля </w:t>
      </w:r>
      <w:r w:rsidRPr="00FC0877">
        <w:rPr>
          <w:rFonts w:eastAsiaTheme="minorHAnsi"/>
          <w:sz w:val="28"/>
          <w:szCs w:val="28"/>
          <w:lang w:eastAsia="en-US"/>
        </w:rPr>
        <w:t xml:space="preserve">2022 года № </w:t>
      </w:r>
      <w:r w:rsidR="004B6075">
        <w:rPr>
          <w:rFonts w:eastAsiaTheme="minorHAnsi"/>
          <w:sz w:val="28"/>
          <w:szCs w:val="28"/>
          <w:lang w:eastAsia="en-US"/>
        </w:rPr>
        <w:t>----</w:t>
      </w:r>
      <w:bookmarkStart w:id="0" w:name="_GoBack"/>
      <w:bookmarkEnd w:id="0"/>
    </w:p>
    <w:p w:rsidR="00FC0877" w:rsidRDefault="00FC0877" w:rsidP="00FC0877">
      <w:pPr>
        <w:jc w:val="right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«Об утверждении Положения о порядке установления </w:t>
      </w:r>
    </w:p>
    <w:p w:rsidR="00FC0877" w:rsidRDefault="00FC0877" w:rsidP="00FC0877">
      <w:pPr>
        <w:jc w:val="right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льготной арендной платы в отношении неиспользуемых</w:t>
      </w:r>
    </w:p>
    <w:p w:rsidR="00FC0877" w:rsidRDefault="00FC0877" w:rsidP="00FC0877">
      <w:pPr>
        <w:jc w:val="right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 объектов культурного наследия, находящихся в</w:t>
      </w:r>
    </w:p>
    <w:p w:rsidR="00FC0877" w:rsidRDefault="00FC0877" w:rsidP="00FC0877">
      <w:pPr>
        <w:jc w:val="right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 неудовлетворительном состоянии, относящихся к</w:t>
      </w:r>
    </w:p>
    <w:p w:rsidR="00FC0877" w:rsidRDefault="00FC0877" w:rsidP="00FC0877">
      <w:pPr>
        <w:jc w:val="right"/>
        <w:rPr>
          <w:sz w:val="28"/>
          <w:szCs w:val="28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 муниципальной собственности </w:t>
      </w:r>
      <w:r w:rsidRPr="00FC0877">
        <w:rPr>
          <w:sz w:val="28"/>
          <w:szCs w:val="28"/>
        </w:rPr>
        <w:t>Большеигнатовского</w:t>
      </w:r>
    </w:p>
    <w:p w:rsidR="00FC0877" w:rsidRPr="00FC0877" w:rsidRDefault="00FC0877" w:rsidP="00FC0877">
      <w:pPr>
        <w:jc w:val="right"/>
        <w:rPr>
          <w:rFonts w:eastAsiaTheme="minorHAnsi"/>
          <w:sz w:val="28"/>
          <w:szCs w:val="28"/>
          <w:lang w:eastAsia="en-US"/>
        </w:rPr>
      </w:pPr>
      <w:r w:rsidRPr="00FC0877">
        <w:rPr>
          <w:sz w:val="28"/>
          <w:szCs w:val="28"/>
        </w:rPr>
        <w:t xml:space="preserve"> муниципального района  Республики Мордовия»</w:t>
      </w:r>
    </w:p>
    <w:p w:rsidR="00FC0877" w:rsidRPr="00FC0877" w:rsidRDefault="00FC0877" w:rsidP="00FC0877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FC0877" w:rsidRPr="00FC0877" w:rsidRDefault="00FC0877" w:rsidP="00FC0877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FC0877">
        <w:rPr>
          <w:rFonts w:eastAsiaTheme="minorHAnsi"/>
          <w:b/>
          <w:sz w:val="28"/>
          <w:szCs w:val="28"/>
          <w:lang w:eastAsia="en-US"/>
        </w:rPr>
        <w:t>ПОЛОЖЕНИЕ</w:t>
      </w:r>
    </w:p>
    <w:p w:rsidR="00FC0877" w:rsidRPr="00FC0877" w:rsidRDefault="00FC0877" w:rsidP="00FC0877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F3290" w:rsidRPr="004F3290" w:rsidRDefault="00FC0877" w:rsidP="004F3290">
      <w:pPr>
        <w:jc w:val="center"/>
        <w:rPr>
          <w:b/>
          <w:sz w:val="28"/>
          <w:szCs w:val="28"/>
        </w:rPr>
      </w:pPr>
      <w:r w:rsidRPr="00FC0877">
        <w:rPr>
          <w:rFonts w:eastAsiaTheme="minorHAnsi"/>
          <w:b/>
          <w:sz w:val="28"/>
          <w:szCs w:val="28"/>
          <w:lang w:eastAsia="en-US"/>
        </w:rPr>
        <w:t xml:space="preserve">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r w:rsidR="004F3290" w:rsidRPr="004F3290">
        <w:rPr>
          <w:b/>
          <w:sz w:val="28"/>
          <w:szCs w:val="28"/>
        </w:rPr>
        <w:t>Большеигнатовского муниципального</w:t>
      </w:r>
    </w:p>
    <w:p w:rsidR="00FC0877" w:rsidRDefault="004F3290" w:rsidP="004F3290">
      <w:pPr>
        <w:jc w:val="center"/>
        <w:rPr>
          <w:b/>
          <w:sz w:val="28"/>
          <w:szCs w:val="28"/>
        </w:rPr>
      </w:pPr>
      <w:r w:rsidRPr="004F3290">
        <w:rPr>
          <w:b/>
          <w:sz w:val="28"/>
          <w:szCs w:val="28"/>
        </w:rPr>
        <w:t>района  Республики Мордовия</w:t>
      </w:r>
    </w:p>
    <w:p w:rsidR="004F3290" w:rsidRPr="00FC0877" w:rsidRDefault="004F3290" w:rsidP="004F3290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C0877" w:rsidRPr="00FC0877" w:rsidRDefault="004F3290" w:rsidP="004F329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r w:rsidR="00FC0877" w:rsidRPr="00FC0877">
        <w:rPr>
          <w:rFonts w:eastAsiaTheme="minorHAnsi"/>
          <w:sz w:val="28"/>
          <w:szCs w:val="28"/>
          <w:lang w:eastAsia="en-US"/>
        </w:rPr>
        <w:t xml:space="preserve">1. Настоящее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r w:rsidRPr="00FC0877">
        <w:rPr>
          <w:sz w:val="28"/>
          <w:szCs w:val="28"/>
        </w:rPr>
        <w:t>Большеигнатовского муниципального района  Республики Мордовия</w:t>
      </w:r>
      <w:r w:rsidR="00FC0877" w:rsidRPr="00FC0877">
        <w:rPr>
          <w:rFonts w:eastAsiaTheme="minorHAnsi"/>
          <w:sz w:val="28"/>
          <w:szCs w:val="28"/>
          <w:lang w:eastAsia="en-US"/>
        </w:rPr>
        <w:tab/>
        <w:t xml:space="preserve"> (далее – Положение) определяет условия и порядок установления льготной арендной платы в отношении неиспользуемых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находящихся в неудовлетворительном состоянии и относящихся к собственности </w:t>
      </w:r>
      <w:r w:rsidRPr="00FC0877">
        <w:rPr>
          <w:sz w:val="28"/>
          <w:szCs w:val="28"/>
        </w:rPr>
        <w:t>Большеигнатовского муниципального района  Республики Мордовия</w:t>
      </w:r>
      <w:r w:rsidR="00FC0877" w:rsidRPr="00FC0877">
        <w:rPr>
          <w:rFonts w:eastAsiaTheme="minorHAnsi"/>
          <w:sz w:val="28"/>
          <w:szCs w:val="28"/>
          <w:lang w:eastAsia="en-US"/>
        </w:rPr>
        <w:t xml:space="preserve"> (далее - объект культурного наследия).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2. Положение разработано в целях создания условий для вовлечения в гражданский оборот объектов культурного наследия и стимулирования привлечения инвестиций в процесс их реставрации путем установления льготной арендной платы на условиях, предусмотренных настоящим Положением.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3. Действие настоящего Положения распространяется на объекты культурного наследия, соответствующие установленным постановлением Правительства Российской Федерации от 29 июня 2015 года № 646 «Об утверждении критериев отнесения объектов культурного наследия, включенных в единый государственный реестр объектов культурного </w:t>
      </w:r>
      <w:r w:rsidRPr="00FC0877">
        <w:rPr>
          <w:rFonts w:eastAsiaTheme="minorHAnsi"/>
          <w:sz w:val="28"/>
          <w:szCs w:val="28"/>
          <w:lang w:eastAsia="en-US"/>
        </w:rPr>
        <w:lastRenderedPageBreak/>
        <w:t xml:space="preserve">наследия (памятников истории и культуры) народов Российской Федерации, к объектам культурного наследия, находящимся в неудовлетворительном состоянии» критериям неудовлетворительного состояния объектов культурного наследия, которые относятся к муниципальному имуществу </w:t>
      </w:r>
      <w:r w:rsidR="004F3290" w:rsidRPr="00FC0877">
        <w:rPr>
          <w:sz w:val="28"/>
          <w:szCs w:val="28"/>
        </w:rPr>
        <w:t>Большеигнатовского муниципального района  Республики Мордовия</w:t>
      </w:r>
      <w:r w:rsidRPr="00FC0877">
        <w:rPr>
          <w:rFonts w:eastAsiaTheme="minorHAnsi"/>
          <w:sz w:val="28"/>
          <w:szCs w:val="28"/>
          <w:lang w:eastAsia="en-US"/>
        </w:rPr>
        <w:t xml:space="preserve"> (далее - критерии).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4. Соответствие объекта культурного наследия критериям подтверждается актом исполнительного органа государственной власти Республики Мордовия, уполномоченного в области сохранения, использования, популяризации и государственной охраны объектов культурного наследия (далее - региональный орган).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5. Объект культурного наследия предоставляется в аренду на срок до сорока девяти лет.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6. Объект культурного наследия, отнесенный к объектам культурного наследия, находящимся в неудовлетворительном состоянии, предоставляется в аренду по результатам проведения администрацией </w:t>
      </w:r>
      <w:r w:rsidR="004F3290" w:rsidRPr="00FC0877">
        <w:rPr>
          <w:sz w:val="28"/>
          <w:szCs w:val="28"/>
        </w:rPr>
        <w:t>Большеигнатовского муниципального района  Республики Мордовия</w:t>
      </w:r>
      <w:r w:rsidRPr="00FC0877">
        <w:rPr>
          <w:rFonts w:eastAsiaTheme="minorHAnsi"/>
          <w:sz w:val="28"/>
          <w:szCs w:val="28"/>
          <w:lang w:eastAsia="en-US"/>
        </w:rPr>
        <w:t xml:space="preserve"> аукциона на право заключения договора аренды (далее - аукцион).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7. Организация проведения аукциона осуществляется после получения администрацией </w:t>
      </w:r>
      <w:r w:rsidR="004F3290" w:rsidRPr="00FC0877">
        <w:rPr>
          <w:sz w:val="28"/>
          <w:szCs w:val="28"/>
        </w:rPr>
        <w:t>Большеигнатовского муниципального района  Республики Мордовия</w:t>
      </w:r>
      <w:r w:rsidR="004F3290" w:rsidRPr="00FC0877">
        <w:rPr>
          <w:rFonts w:eastAsiaTheme="minorHAnsi"/>
          <w:sz w:val="28"/>
          <w:szCs w:val="28"/>
          <w:lang w:eastAsia="en-US"/>
        </w:rPr>
        <w:t xml:space="preserve"> </w:t>
      </w:r>
      <w:r w:rsidRPr="00FC0877">
        <w:rPr>
          <w:rFonts w:eastAsiaTheme="minorHAnsi"/>
          <w:sz w:val="28"/>
          <w:szCs w:val="28"/>
          <w:lang w:eastAsia="en-US"/>
        </w:rPr>
        <w:t>акта регионального органа о признании объекта культурного наследия объектом культурного наследия, находящимся в неудовлетворительном состоянии.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8. Аукцион проводится в порядке, установленном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от 10 февраля 2010 года № 67.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9. Аукцион проводится администрацией </w:t>
      </w:r>
      <w:r w:rsidR="004F3290" w:rsidRPr="00FC0877">
        <w:rPr>
          <w:sz w:val="28"/>
          <w:szCs w:val="28"/>
        </w:rPr>
        <w:t>Большеигнатовского муниципального района  Республики Мордовия</w:t>
      </w:r>
      <w:r w:rsidRPr="00FC0877">
        <w:rPr>
          <w:rFonts w:eastAsiaTheme="minorHAnsi"/>
          <w:sz w:val="28"/>
          <w:szCs w:val="28"/>
          <w:lang w:eastAsia="en-US"/>
        </w:rPr>
        <w:t xml:space="preserve"> после согласования с региональным органом проекта договора аренды объекта культурного наследия.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10. Информация о проведении аукциона размещается в информационно-телекоммуникационной сети "Интернет" на официальном сайте для размещения информации о проведении торгов, определенном Правительством Российской Федерации, https://torgi.gov.ru/.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11. В составе информации о проведении аукциона, помимо иной информации, предусмотренной законодательством Российской Федерации, размещаются: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1) основные характеристики предлагаемого в аренду объекта культурного наследия, отнесенного к объектам культурного наследия, находящимся в неудовлетворительном состоянии, и описание предмета его охраны в соответствии с охранным обязательством, предусмотренным </w:t>
      </w:r>
      <w:r w:rsidRPr="00FC0877">
        <w:rPr>
          <w:rFonts w:eastAsiaTheme="minorHAnsi"/>
          <w:sz w:val="28"/>
          <w:szCs w:val="28"/>
          <w:lang w:eastAsia="en-US"/>
        </w:rPr>
        <w:lastRenderedPageBreak/>
        <w:t>статьей 47.6 Федерального закона от 25 июня 2002 года № 73-ФЗ «Об объектах культурного наследия (памятниках истории и культуры) народов Российской Федерации» (далее - Федеральный закон);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2) проект договора аренды;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3) обязательство арендатора по подготовке и согласованию проектной документации по сохранению объекта культурного наследия в срок, не превышающий двух лет со дня передачи объекта культурного наследия в аренду;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4) обязательство арендатора провести работы по сохранению объекта культурного наследия в срок, не превышающий семи лет со дня передачи объекта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12. Основанием для отказа в допуске к участию в аукционе является одно из следующих обстоятельств: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а) наличие задолженности по внесению арендной платы в отношении другого объекта культурного наследия, в том числе объекта, не находящегося в неудовлетворительном состоянии, арендатором которого является заявитель, за 2 и более периода оплаты аренды, которые предусмотрены договором аренды объекта культурного наследия;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б) наличие задолженности у заявителя по обязательным платежам в бюджеты бюджетной системы Российской Федерации;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в) наличие документов, выданных региональным органом, о выявленных нарушениях охранного обязательства, предусмотренного статьей 47.6 Федерального закона, в отношении другого объекта культурного наследия, в том числе не находящегося в неудовлетворительном состоянии, арендатором или собственником которого является заявитель.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13. При проведении аукциона на право заключения договора аренды в отношении объекта культурного наследия начальный (минимальный) размер льготной арендной платы устанавливается в размере 1 (один) рубль за один квадратный метр объекта культурного наследия в год (без учета НДС).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14. Определенный по результатам проведения аукциона размер арендной платы в течение периода действия договора аренды увеличению не подлежит.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Льготная арендная плата устанавливается на весь срок договора аренды.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15. Условия установления льготной арендной платы: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1) отнесение объекта культурного наследия к объектам культурного наследия, находящимся в неудовлетворительном состоянии;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2) заключение договора аренды на срок не менее 15 лет и проведение арендатором работ по сохранению объекта культурного наследия, находящегося в неудовлетворительном состоянии, предусмотренных статьями 40 - 45 Федерального закона;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3) обязательство арендатора о проведении работ по сохранению объекта культурного наследия с установленными требованиями охранного обязательства, предусмотренного статьей 47.6 Федерального закона, в срок, не превышающий семи лет со дня передачи объекта культурного наследия в аренду, включая срок подготовки и согласования проектной документации </w:t>
      </w:r>
      <w:r w:rsidRPr="00FC0877">
        <w:rPr>
          <w:rFonts w:eastAsiaTheme="minorHAnsi"/>
          <w:sz w:val="28"/>
          <w:szCs w:val="28"/>
          <w:lang w:eastAsia="en-US"/>
        </w:rPr>
        <w:lastRenderedPageBreak/>
        <w:t>по сохранению объекта культурного наследия, не превышающий двух лет со дня передачи его в аренду;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4) отказ арендатора от права требовать возмещения стоимости неотделимых улучшений, согласованных арендатором с уполномоченным органом в установленном порядке, произведенных арендатором в период действия договора аренды;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>5) право арендодателя на отказ от исполнения договора в одностороннем порядке в случае нарушения арендатором условий охранного обязательства, если соответствующие нарушения не устранены в срок, не превышающий шести месяцев со дня установления факта нарушений.</w:t>
      </w:r>
    </w:p>
    <w:p w:rsidR="00FC0877" w:rsidRPr="00FC0877" w:rsidRDefault="00FC0877" w:rsidP="00FC087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C0877">
        <w:rPr>
          <w:rFonts w:eastAsiaTheme="minorHAnsi"/>
          <w:sz w:val="28"/>
          <w:szCs w:val="28"/>
          <w:lang w:eastAsia="en-US"/>
        </w:rPr>
        <w:t xml:space="preserve">16. При нарушении арендатором обязанности подготовить и согласовать проектную документацию по сохранению объекта культурного наследия в срок, не превышающий двух лет со дня передачи его в аренду, либо провести работы по сохранению объекта культурного наследия в соответствии с охранным обязательством в срок, не превышающий семи лет со дня передачи указанного объекта культурного наследия в аренду, администрация </w:t>
      </w:r>
      <w:r w:rsidR="004F3290" w:rsidRPr="00FC0877">
        <w:rPr>
          <w:sz w:val="28"/>
          <w:szCs w:val="28"/>
        </w:rPr>
        <w:t>Большеигнатовского муниципального района  Республики Мордовия</w:t>
      </w:r>
      <w:r w:rsidRPr="00FC0877">
        <w:rPr>
          <w:rFonts w:eastAsiaTheme="minorHAnsi"/>
          <w:sz w:val="28"/>
          <w:szCs w:val="28"/>
          <w:lang w:eastAsia="en-US"/>
        </w:rPr>
        <w:t xml:space="preserve"> направляет арендатору уведомление об одностороннем расторжении договора аренды.</w:t>
      </w:r>
    </w:p>
    <w:p w:rsidR="00FC0877" w:rsidRDefault="00FC0877" w:rsidP="00FC0877">
      <w:pPr>
        <w:ind w:firstLine="720"/>
        <w:jc w:val="both"/>
      </w:pPr>
    </w:p>
    <w:p w:rsidR="00FC0877" w:rsidRDefault="00FC0877" w:rsidP="00FC0877">
      <w:pPr>
        <w:ind w:firstLine="720"/>
        <w:jc w:val="both"/>
      </w:pPr>
    </w:p>
    <w:p w:rsidR="00FC0877" w:rsidRDefault="00FC0877" w:rsidP="00FC0877">
      <w:pPr>
        <w:ind w:firstLine="720"/>
        <w:jc w:val="both"/>
      </w:pPr>
    </w:p>
    <w:p w:rsidR="00FC0877" w:rsidRDefault="00FC0877" w:rsidP="00FC0877">
      <w:pPr>
        <w:ind w:firstLine="720"/>
        <w:jc w:val="both"/>
      </w:pPr>
    </w:p>
    <w:p w:rsidR="00FC0877" w:rsidRDefault="00FC0877" w:rsidP="00FC0877">
      <w:pPr>
        <w:ind w:firstLine="720"/>
        <w:jc w:val="both"/>
      </w:pPr>
    </w:p>
    <w:p w:rsidR="00FC0877" w:rsidRDefault="00FC0877" w:rsidP="00FC0877">
      <w:pPr>
        <w:ind w:firstLine="720"/>
        <w:jc w:val="both"/>
      </w:pPr>
    </w:p>
    <w:p w:rsidR="00FC0877" w:rsidRDefault="00FC0877" w:rsidP="00FC0877">
      <w:pPr>
        <w:ind w:firstLine="720"/>
        <w:jc w:val="both"/>
      </w:pPr>
    </w:p>
    <w:p w:rsidR="00FC0877" w:rsidRPr="00A13A0E" w:rsidRDefault="00FC0877" w:rsidP="00FC0877">
      <w:pPr>
        <w:ind w:firstLine="720"/>
        <w:jc w:val="both"/>
      </w:pPr>
    </w:p>
    <w:p w:rsidR="00CB32FA" w:rsidRDefault="00CB32FA"/>
    <w:sectPr w:rsidR="00CB3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B5311"/>
    <w:multiLevelType w:val="multilevel"/>
    <w:tmpl w:val="594AE946"/>
    <w:lvl w:ilvl="0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2059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0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1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82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3" w:hanging="135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4" w:hanging="135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05" w:hanging="135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6" w:hanging="135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C1D"/>
    <w:rsid w:val="004B6075"/>
    <w:rsid w:val="004F3290"/>
    <w:rsid w:val="00674C1D"/>
    <w:rsid w:val="00820A46"/>
    <w:rsid w:val="00843B4A"/>
    <w:rsid w:val="00CB32FA"/>
    <w:rsid w:val="00CC3B8B"/>
    <w:rsid w:val="00FC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FC087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caption"/>
    <w:basedOn w:val="a"/>
    <w:next w:val="a"/>
    <w:qFormat/>
    <w:rsid w:val="00FC0877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a4">
    <w:name w:val="Body Text Indent"/>
    <w:basedOn w:val="a"/>
    <w:link w:val="a5"/>
    <w:rsid w:val="00FC0877"/>
    <w:pPr>
      <w:tabs>
        <w:tab w:val="left" w:pos="426"/>
      </w:tabs>
      <w:ind w:firstLine="540"/>
      <w:jc w:val="both"/>
    </w:pPr>
  </w:style>
  <w:style w:type="character" w:customStyle="1" w:styleId="a5">
    <w:name w:val="Основной текст с отступом Знак"/>
    <w:basedOn w:val="a0"/>
    <w:link w:val="a4"/>
    <w:rsid w:val="00FC08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rsid w:val="00FC0877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FC08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08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FC087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caption"/>
    <w:basedOn w:val="a"/>
    <w:next w:val="a"/>
    <w:qFormat/>
    <w:rsid w:val="00FC0877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a4">
    <w:name w:val="Body Text Indent"/>
    <w:basedOn w:val="a"/>
    <w:link w:val="a5"/>
    <w:rsid w:val="00FC0877"/>
    <w:pPr>
      <w:tabs>
        <w:tab w:val="left" w:pos="426"/>
      </w:tabs>
      <w:ind w:firstLine="540"/>
      <w:jc w:val="both"/>
    </w:pPr>
  </w:style>
  <w:style w:type="character" w:customStyle="1" w:styleId="a5">
    <w:name w:val="Основной текст с отступом Знак"/>
    <w:basedOn w:val="a0"/>
    <w:link w:val="a4"/>
    <w:rsid w:val="00FC08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rsid w:val="00FC0877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FC08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08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6487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15700.100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1489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 Windows</cp:lastModifiedBy>
  <cp:revision>7</cp:revision>
  <cp:lastPrinted>2022-07-11T09:09:00Z</cp:lastPrinted>
  <dcterms:created xsi:type="dcterms:W3CDTF">2022-07-04T13:23:00Z</dcterms:created>
  <dcterms:modified xsi:type="dcterms:W3CDTF">2022-08-19T08:31:00Z</dcterms:modified>
</cp:coreProperties>
</file>