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50C" w:rsidRDefault="00F1250C" w:rsidP="00F1250C">
      <w:pPr>
        <w:shd w:val="clear" w:color="auto" w:fill="FFFFFF"/>
        <w:spacing w:before="374"/>
        <w:jc w:val="right"/>
        <w:rPr>
          <w:b/>
          <w:color w:val="000000"/>
          <w:spacing w:val="9"/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>проект</w:t>
      </w:r>
    </w:p>
    <w:p w:rsidR="004D48E7" w:rsidRPr="004D48E7" w:rsidRDefault="004D48E7" w:rsidP="004D48E7">
      <w:pPr>
        <w:shd w:val="clear" w:color="auto" w:fill="FFFFFF"/>
        <w:spacing w:before="374"/>
        <w:jc w:val="center"/>
        <w:rPr>
          <w:b/>
          <w:color w:val="000000"/>
          <w:spacing w:val="9"/>
          <w:sz w:val="36"/>
          <w:szCs w:val="36"/>
        </w:rPr>
      </w:pPr>
      <w:r>
        <w:rPr>
          <w:noProof/>
        </w:rPr>
        <w:drawing>
          <wp:inline distT="0" distB="0" distL="0" distR="0">
            <wp:extent cx="570230" cy="606425"/>
            <wp:effectExtent l="0" t="0" r="1270" b="317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8E7" w:rsidRPr="004D48E7" w:rsidRDefault="004D48E7" w:rsidP="004D48E7">
      <w:pPr>
        <w:shd w:val="clear" w:color="auto" w:fill="FFFFFF"/>
        <w:spacing w:before="374"/>
        <w:jc w:val="center"/>
        <w:rPr>
          <w:sz w:val="36"/>
          <w:szCs w:val="36"/>
        </w:rPr>
      </w:pPr>
      <w:r w:rsidRPr="004D48E7"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 w:rsidRPr="004D48E7"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4D48E7" w:rsidRPr="004D48E7" w:rsidRDefault="004D48E7" w:rsidP="004D48E7">
      <w:pPr>
        <w:shd w:val="clear" w:color="auto" w:fill="FFFFFF"/>
        <w:spacing w:before="374"/>
        <w:jc w:val="center"/>
      </w:pPr>
      <w:r w:rsidRPr="004D48E7">
        <w:rPr>
          <w:b/>
          <w:sz w:val="32"/>
        </w:rPr>
        <w:t>РЕШЕНИЕ</w:t>
      </w:r>
    </w:p>
    <w:p w:rsidR="004D48E7" w:rsidRPr="004D48E7" w:rsidRDefault="004D48E7" w:rsidP="004D48E7">
      <w:pPr>
        <w:shd w:val="clear" w:color="auto" w:fill="FFFFFF"/>
        <w:tabs>
          <w:tab w:val="left" w:pos="9356"/>
        </w:tabs>
        <w:spacing w:before="235"/>
        <w:ind w:right="-95"/>
        <w:jc w:val="center"/>
        <w:rPr>
          <w:b/>
          <w:color w:val="000000"/>
          <w:spacing w:val="-3"/>
          <w:sz w:val="32"/>
        </w:rPr>
      </w:pPr>
      <w:r w:rsidRPr="004D48E7">
        <w:rPr>
          <w:b/>
          <w:color w:val="000000"/>
          <w:sz w:val="32"/>
        </w:rPr>
        <w:t xml:space="preserve">Совета депутатов Большеигнатовского </w:t>
      </w:r>
      <w:r w:rsidRPr="004D48E7">
        <w:rPr>
          <w:b/>
          <w:color w:val="000000"/>
          <w:spacing w:val="-3"/>
          <w:sz w:val="32"/>
        </w:rPr>
        <w:t>муниципального района седьмого созыва</w:t>
      </w:r>
    </w:p>
    <w:p w:rsidR="004D48E7" w:rsidRPr="004D48E7" w:rsidRDefault="004D48E7" w:rsidP="004D48E7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Courier New" w:hAnsi="Courier New"/>
          <w:color w:val="000000"/>
          <w:spacing w:val="-3"/>
          <w:sz w:val="22"/>
        </w:rPr>
      </w:pPr>
      <w:r w:rsidRPr="004D48E7">
        <w:rPr>
          <w:rFonts w:ascii="Courier New" w:hAnsi="Courier New"/>
          <w:color w:val="000000"/>
          <w:spacing w:val="-3"/>
          <w:sz w:val="22"/>
        </w:rPr>
        <w:t xml:space="preserve">               </w:t>
      </w:r>
    </w:p>
    <w:p w:rsidR="004D48E7" w:rsidRPr="004D48E7" w:rsidRDefault="004D48E7" w:rsidP="004D48E7">
      <w:pPr>
        <w:rPr>
          <w:rFonts w:ascii="Courier New" w:hAnsi="Courier New"/>
          <w:color w:val="000000"/>
          <w:spacing w:val="-3"/>
          <w:sz w:val="22"/>
        </w:rPr>
      </w:pPr>
      <w:r w:rsidRPr="004D48E7">
        <w:rPr>
          <w:bCs/>
          <w:sz w:val="28"/>
          <w:szCs w:val="28"/>
        </w:rPr>
        <w:t xml:space="preserve">от </w:t>
      </w:r>
      <w:r w:rsidR="008932EF">
        <w:rPr>
          <w:bCs/>
          <w:sz w:val="28"/>
          <w:szCs w:val="28"/>
        </w:rPr>
        <w:t>17 августа</w:t>
      </w:r>
      <w:r w:rsidRPr="004D48E7">
        <w:rPr>
          <w:bCs/>
          <w:sz w:val="28"/>
          <w:szCs w:val="28"/>
        </w:rPr>
        <w:t xml:space="preserve"> 2022  года                                                                    №  </w:t>
      </w:r>
      <w:bookmarkStart w:id="0" w:name="_GoBack"/>
      <w:bookmarkEnd w:id="0"/>
      <w:r w:rsidRPr="004D48E7">
        <w:rPr>
          <w:b/>
          <w:bCs/>
          <w:sz w:val="32"/>
        </w:rPr>
        <w:t xml:space="preserve">                       </w:t>
      </w:r>
    </w:p>
    <w:p w:rsidR="004D48E7" w:rsidRPr="004D48E7" w:rsidRDefault="004D48E7" w:rsidP="004D48E7">
      <w:pPr>
        <w:jc w:val="center"/>
        <w:rPr>
          <w:color w:val="000000"/>
          <w:spacing w:val="-3"/>
          <w:sz w:val="22"/>
        </w:rPr>
      </w:pPr>
      <w:r w:rsidRPr="004D48E7">
        <w:rPr>
          <w:color w:val="000000"/>
          <w:spacing w:val="-3"/>
          <w:sz w:val="22"/>
        </w:rPr>
        <w:t>с. Большое Игнатово</w:t>
      </w:r>
    </w:p>
    <w:p w:rsidR="004D48E7" w:rsidRPr="004D48E7" w:rsidRDefault="004D48E7" w:rsidP="004D48E7">
      <w:pPr>
        <w:jc w:val="right"/>
        <w:rPr>
          <w:b/>
          <w:i/>
          <w:u w:val="single"/>
        </w:rPr>
      </w:pPr>
    </w:p>
    <w:p w:rsidR="005C376A" w:rsidRPr="004D48E7" w:rsidRDefault="00F94E61" w:rsidP="005C376A">
      <w:pPr>
        <w:ind w:left="-284"/>
        <w:rPr>
          <w:sz w:val="28"/>
          <w:szCs w:val="28"/>
        </w:rPr>
      </w:pPr>
      <w:r w:rsidRPr="004D48E7">
        <w:rPr>
          <w:sz w:val="28"/>
          <w:szCs w:val="28"/>
        </w:rPr>
        <w:t>О</w:t>
      </w:r>
      <w:r w:rsidR="00164C21" w:rsidRPr="004D48E7">
        <w:rPr>
          <w:sz w:val="28"/>
          <w:szCs w:val="28"/>
        </w:rPr>
        <w:t xml:space="preserve">б изменении границ муниципального образования </w:t>
      </w:r>
      <w:r w:rsidRPr="004D48E7">
        <w:rPr>
          <w:sz w:val="28"/>
          <w:szCs w:val="28"/>
        </w:rPr>
        <w:t xml:space="preserve"> </w:t>
      </w:r>
      <w:r w:rsidR="00DB01C7" w:rsidRPr="004D48E7">
        <w:rPr>
          <w:sz w:val="28"/>
          <w:szCs w:val="28"/>
        </w:rPr>
        <w:t xml:space="preserve">- </w:t>
      </w:r>
      <w:r w:rsidR="004D48E7" w:rsidRPr="004D48E7">
        <w:rPr>
          <w:sz w:val="28"/>
          <w:szCs w:val="28"/>
        </w:rPr>
        <w:t>Большеигнатовский</w:t>
      </w:r>
      <w:r w:rsidR="00DB01C7" w:rsidRPr="004D48E7">
        <w:rPr>
          <w:sz w:val="28"/>
          <w:szCs w:val="28"/>
        </w:rPr>
        <w:t xml:space="preserve"> муниципальный район Республики Мордовия и административно  - территориальной единицы </w:t>
      </w:r>
      <w:r w:rsidR="004D48E7" w:rsidRPr="004D48E7">
        <w:rPr>
          <w:sz w:val="28"/>
          <w:szCs w:val="28"/>
        </w:rPr>
        <w:t>–</w:t>
      </w:r>
      <w:r w:rsidR="00DB01C7" w:rsidRPr="004D48E7">
        <w:rPr>
          <w:sz w:val="28"/>
          <w:szCs w:val="28"/>
        </w:rPr>
        <w:t xml:space="preserve"> </w:t>
      </w:r>
      <w:r w:rsidR="004D48E7" w:rsidRPr="004D48E7">
        <w:rPr>
          <w:sz w:val="28"/>
          <w:szCs w:val="28"/>
        </w:rPr>
        <w:t xml:space="preserve">Большеигнатовский </w:t>
      </w:r>
      <w:r w:rsidR="00DB01C7" w:rsidRPr="004D48E7">
        <w:rPr>
          <w:sz w:val="28"/>
          <w:szCs w:val="28"/>
        </w:rPr>
        <w:t xml:space="preserve"> район Республики Мордовия</w:t>
      </w:r>
      <w:r w:rsidR="002056FF" w:rsidRPr="004D48E7">
        <w:rPr>
          <w:sz w:val="28"/>
          <w:szCs w:val="28"/>
        </w:rPr>
        <w:t>,</w:t>
      </w:r>
      <w:r w:rsidR="004D48E7" w:rsidRPr="004D48E7">
        <w:rPr>
          <w:sz w:val="28"/>
          <w:szCs w:val="28"/>
        </w:rPr>
        <w:t xml:space="preserve"> </w:t>
      </w:r>
      <w:r w:rsidR="00667036" w:rsidRPr="004D48E7">
        <w:rPr>
          <w:sz w:val="28"/>
          <w:szCs w:val="28"/>
        </w:rPr>
        <w:t xml:space="preserve">и </w:t>
      </w:r>
      <w:r w:rsidR="00164C21" w:rsidRPr="004D48E7">
        <w:rPr>
          <w:sz w:val="28"/>
          <w:szCs w:val="28"/>
        </w:rPr>
        <w:t xml:space="preserve">о </w:t>
      </w:r>
      <w:r w:rsidR="00DB01C7" w:rsidRPr="004D48E7">
        <w:rPr>
          <w:sz w:val="28"/>
          <w:szCs w:val="28"/>
        </w:rPr>
        <w:t>внесении</w:t>
      </w:r>
      <w:r w:rsidR="00164C21" w:rsidRPr="004D48E7">
        <w:rPr>
          <w:sz w:val="28"/>
          <w:szCs w:val="28"/>
        </w:rPr>
        <w:t xml:space="preserve"> в </w:t>
      </w:r>
      <w:r w:rsidR="005C376A" w:rsidRPr="004D48E7">
        <w:rPr>
          <w:sz w:val="28"/>
          <w:szCs w:val="28"/>
        </w:rPr>
        <w:t>Государственн</w:t>
      </w:r>
      <w:r w:rsidR="00164C21" w:rsidRPr="004D48E7">
        <w:rPr>
          <w:sz w:val="28"/>
          <w:szCs w:val="28"/>
        </w:rPr>
        <w:t xml:space="preserve">ое Собрание </w:t>
      </w:r>
      <w:r w:rsidR="005C376A" w:rsidRPr="004D48E7">
        <w:rPr>
          <w:sz w:val="28"/>
          <w:szCs w:val="28"/>
        </w:rPr>
        <w:t>Республики Мордовия</w:t>
      </w:r>
      <w:r w:rsidR="004D48E7" w:rsidRPr="004D48E7">
        <w:rPr>
          <w:sz w:val="28"/>
          <w:szCs w:val="28"/>
        </w:rPr>
        <w:t xml:space="preserve"> </w:t>
      </w:r>
      <w:r w:rsidR="00164C21" w:rsidRPr="004D48E7">
        <w:rPr>
          <w:sz w:val="28"/>
          <w:szCs w:val="28"/>
        </w:rPr>
        <w:t>проекта</w:t>
      </w:r>
      <w:r w:rsidR="005C376A" w:rsidRPr="004D48E7">
        <w:rPr>
          <w:sz w:val="28"/>
          <w:szCs w:val="28"/>
        </w:rPr>
        <w:t xml:space="preserve"> Закона Республики Мордовия  </w:t>
      </w:r>
    </w:p>
    <w:p w:rsidR="005C376A" w:rsidRPr="005C376A" w:rsidRDefault="005C376A" w:rsidP="005C376A">
      <w:pPr>
        <w:ind w:left="-284"/>
        <w:rPr>
          <w:b/>
          <w:sz w:val="28"/>
          <w:szCs w:val="28"/>
        </w:rPr>
      </w:pPr>
    </w:p>
    <w:p w:rsidR="005C376A" w:rsidRPr="004D48E7" w:rsidRDefault="005C376A" w:rsidP="00C12FAD">
      <w:pPr>
        <w:widowControl w:val="0"/>
        <w:autoSpaceDE w:val="0"/>
        <w:autoSpaceDN w:val="0"/>
        <w:adjustRightInd w:val="0"/>
        <w:spacing w:line="276" w:lineRule="auto"/>
        <w:ind w:left="-284" w:firstLine="851"/>
        <w:jc w:val="both"/>
        <w:rPr>
          <w:sz w:val="28"/>
          <w:szCs w:val="28"/>
        </w:rPr>
      </w:pPr>
      <w:r w:rsidRPr="00BF04AC">
        <w:rPr>
          <w:sz w:val="28"/>
          <w:szCs w:val="28"/>
        </w:rPr>
        <w:t xml:space="preserve">В </w:t>
      </w:r>
      <w:r w:rsidRPr="002B6DFE">
        <w:rPr>
          <w:sz w:val="28"/>
          <w:szCs w:val="28"/>
        </w:rPr>
        <w:t>соответствии с част</w:t>
      </w:r>
      <w:r w:rsidR="002B6DFE" w:rsidRPr="002B6DFE">
        <w:rPr>
          <w:sz w:val="28"/>
          <w:szCs w:val="28"/>
        </w:rPr>
        <w:t>ями 1 и</w:t>
      </w:r>
      <w:r w:rsidRPr="002B6DFE">
        <w:rPr>
          <w:sz w:val="28"/>
          <w:szCs w:val="28"/>
        </w:rPr>
        <w:t xml:space="preserve"> </w:t>
      </w:r>
      <w:r w:rsidR="00BF04AC" w:rsidRPr="002B6DFE">
        <w:rPr>
          <w:sz w:val="28"/>
          <w:szCs w:val="28"/>
        </w:rPr>
        <w:t>4</w:t>
      </w:r>
      <w:r w:rsidRPr="002B6DFE">
        <w:rPr>
          <w:sz w:val="28"/>
          <w:szCs w:val="28"/>
        </w:rPr>
        <w:t xml:space="preserve"> статьи 1</w:t>
      </w:r>
      <w:r w:rsidR="002B6DFE" w:rsidRPr="002B6DFE">
        <w:rPr>
          <w:sz w:val="28"/>
          <w:szCs w:val="28"/>
        </w:rPr>
        <w:t>2</w:t>
      </w:r>
      <w:r w:rsidRPr="002B6DFE">
        <w:rPr>
          <w:sz w:val="28"/>
          <w:szCs w:val="28"/>
        </w:rPr>
        <w:t xml:space="preserve"> Фед</w:t>
      </w:r>
      <w:r w:rsidRPr="00BF04AC">
        <w:rPr>
          <w:sz w:val="28"/>
          <w:szCs w:val="28"/>
        </w:rPr>
        <w:t>еральн</w:t>
      </w:r>
      <w:r w:rsidR="00FC6AB8">
        <w:rPr>
          <w:sz w:val="28"/>
          <w:szCs w:val="28"/>
        </w:rPr>
        <w:t>ого закона от  6 октября 2003 года</w:t>
      </w:r>
      <w:r w:rsidRPr="00BF04A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BD3836">
        <w:rPr>
          <w:sz w:val="28"/>
          <w:szCs w:val="28"/>
        </w:rPr>
        <w:t xml:space="preserve"> </w:t>
      </w:r>
      <w:r w:rsidRPr="00BF04AC">
        <w:rPr>
          <w:sz w:val="28"/>
          <w:szCs w:val="28"/>
        </w:rPr>
        <w:t xml:space="preserve"> стать</w:t>
      </w:r>
      <w:r w:rsidR="00D431B2">
        <w:rPr>
          <w:sz w:val="28"/>
          <w:szCs w:val="28"/>
        </w:rPr>
        <w:t xml:space="preserve">ей </w:t>
      </w:r>
      <w:r w:rsidRPr="00BF04AC">
        <w:rPr>
          <w:sz w:val="28"/>
          <w:szCs w:val="28"/>
        </w:rPr>
        <w:t xml:space="preserve"> 9 Закона Республ</w:t>
      </w:r>
      <w:r w:rsidR="00FC6AB8">
        <w:rPr>
          <w:sz w:val="28"/>
          <w:szCs w:val="28"/>
        </w:rPr>
        <w:t>ики Мордовия от 23 марта 1998 года</w:t>
      </w:r>
      <w:r w:rsidRPr="00BF04AC">
        <w:rPr>
          <w:sz w:val="28"/>
          <w:szCs w:val="28"/>
        </w:rPr>
        <w:t xml:space="preserve"> № 7-З «О порядке решения вопросов административно-территориального устройства Республики Мордовия», статьями 37 и 39 Закона Республик</w:t>
      </w:r>
      <w:r w:rsidR="00FC6AB8">
        <w:rPr>
          <w:sz w:val="28"/>
          <w:szCs w:val="28"/>
        </w:rPr>
        <w:t>и Мордовия от 21 февраля 2002 года</w:t>
      </w:r>
      <w:r w:rsidRPr="00BF04AC">
        <w:rPr>
          <w:sz w:val="28"/>
          <w:szCs w:val="28"/>
        </w:rPr>
        <w:t xml:space="preserve"> № 10-З «О правовых актах Республики Мордовия»</w:t>
      </w:r>
      <w:r w:rsidR="00D431B2">
        <w:rPr>
          <w:sz w:val="28"/>
          <w:szCs w:val="28"/>
        </w:rPr>
        <w:t>,</w:t>
      </w:r>
      <w:r w:rsidRPr="00BF04AC">
        <w:rPr>
          <w:sz w:val="28"/>
          <w:szCs w:val="28"/>
        </w:rPr>
        <w:t xml:space="preserve"> </w:t>
      </w:r>
      <w:r w:rsidR="004D48E7" w:rsidRPr="004D48E7">
        <w:rPr>
          <w:sz w:val="28"/>
          <w:szCs w:val="28"/>
        </w:rPr>
        <w:t>Совет депутатов Большеигнатовского муниципального района Республики Мордовия решил</w:t>
      </w:r>
      <w:r w:rsidRPr="004D48E7">
        <w:rPr>
          <w:sz w:val="28"/>
          <w:szCs w:val="28"/>
        </w:rPr>
        <w:t>:</w:t>
      </w:r>
    </w:p>
    <w:p w:rsidR="00667036" w:rsidRDefault="00F94E61" w:rsidP="00C12FAD">
      <w:pPr>
        <w:widowControl w:val="0"/>
        <w:autoSpaceDE w:val="0"/>
        <w:autoSpaceDN w:val="0"/>
        <w:adjustRightInd w:val="0"/>
        <w:spacing w:before="120" w:line="276" w:lineRule="auto"/>
        <w:ind w:left="-284" w:firstLine="851"/>
        <w:jc w:val="both"/>
        <w:rPr>
          <w:sz w:val="28"/>
          <w:szCs w:val="28"/>
        </w:rPr>
      </w:pPr>
      <w:r w:rsidRPr="00F94E61">
        <w:rPr>
          <w:sz w:val="28"/>
          <w:szCs w:val="28"/>
        </w:rPr>
        <w:t>1. Дать согласие</w:t>
      </w:r>
      <w:r>
        <w:rPr>
          <w:sz w:val="28"/>
          <w:szCs w:val="28"/>
        </w:rPr>
        <w:t xml:space="preserve"> на изменение границ муниципального образования </w:t>
      </w:r>
      <w:r w:rsidR="0066703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4D48E7">
        <w:rPr>
          <w:sz w:val="28"/>
          <w:szCs w:val="28"/>
        </w:rPr>
        <w:t>Большеигнатовский</w:t>
      </w:r>
      <w:r>
        <w:rPr>
          <w:sz w:val="28"/>
          <w:szCs w:val="28"/>
        </w:rPr>
        <w:t xml:space="preserve"> муниципальный район</w:t>
      </w:r>
      <w:r w:rsidR="00667036">
        <w:rPr>
          <w:sz w:val="28"/>
          <w:szCs w:val="28"/>
        </w:rPr>
        <w:t xml:space="preserve"> Республики Мордовия и административно  - территориальной единицы </w:t>
      </w:r>
      <w:r w:rsidR="004C48E7">
        <w:rPr>
          <w:sz w:val="28"/>
          <w:szCs w:val="28"/>
        </w:rPr>
        <w:t xml:space="preserve">- </w:t>
      </w:r>
      <w:r w:rsidR="004D48E7">
        <w:rPr>
          <w:sz w:val="28"/>
          <w:szCs w:val="28"/>
        </w:rPr>
        <w:t>Большеигнатовский</w:t>
      </w:r>
      <w:r w:rsidR="00667036">
        <w:rPr>
          <w:sz w:val="28"/>
          <w:szCs w:val="28"/>
        </w:rPr>
        <w:t xml:space="preserve"> район Республики Мордовия в соответствии с картографическим  описанием границы и схематическими материалами. </w:t>
      </w:r>
    </w:p>
    <w:p w:rsidR="00324497" w:rsidRDefault="00F94E61" w:rsidP="00C12FAD">
      <w:pPr>
        <w:widowControl w:val="0"/>
        <w:autoSpaceDE w:val="0"/>
        <w:autoSpaceDN w:val="0"/>
        <w:adjustRightInd w:val="0"/>
        <w:spacing w:before="120" w:line="276" w:lineRule="auto"/>
        <w:ind w:left="-284" w:firstLine="851"/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sz w:val="28"/>
          <w:szCs w:val="28"/>
        </w:rPr>
        <w:t xml:space="preserve"> </w:t>
      </w:r>
      <w:r w:rsidR="004C48E7">
        <w:rPr>
          <w:sz w:val="28"/>
          <w:szCs w:val="28"/>
        </w:rPr>
        <w:t>2</w:t>
      </w:r>
      <w:r w:rsidR="005C376A" w:rsidRPr="005C376A">
        <w:rPr>
          <w:sz w:val="28"/>
          <w:szCs w:val="28"/>
        </w:rPr>
        <w:t xml:space="preserve">.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="007F47FD" w:rsidRPr="00AF6BCB">
        <w:rPr>
          <w:sz w:val="27"/>
          <w:szCs w:val="27"/>
        </w:rPr>
        <w:t>«</w:t>
      </w:r>
      <w:r w:rsidR="004D48E7">
        <w:rPr>
          <w:sz w:val="28"/>
          <w:szCs w:val="28"/>
        </w:rPr>
        <w:t xml:space="preserve">О внесении изменений в Закон Республики Мордовия «Об </w:t>
      </w:r>
      <w:r w:rsidR="004D48E7">
        <w:rPr>
          <w:sz w:val="28"/>
          <w:szCs w:val="28"/>
        </w:rPr>
        <w:lastRenderedPageBreak/>
        <w:t>установлении границ муниципальных образований Большеигнатовского муниципального района Республики Мордовия, Большеигнатовского муниципального района Республики Мордовия и наделении их статусом сельского поселения и муниципального района» и об изменении границ Протасовского сельского поселения Большеигнатовского района Республики Мордовия и Большеигнатовского района Республики Мордовия</w:t>
      </w:r>
      <w:r w:rsidR="00FC6AB8">
        <w:rPr>
          <w:rFonts w:ascii="Times New Roman CYR" w:hAnsi="Times New Roman CYR" w:cs="Times New Roman CYR"/>
          <w:sz w:val="27"/>
          <w:szCs w:val="27"/>
        </w:rPr>
        <w:t>»</w:t>
      </w:r>
      <w:r w:rsidR="00324497">
        <w:rPr>
          <w:rFonts w:ascii="Times New Roman CYR" w:hAnsi="Times New Roman CYR" w:cs="Times New Roman CYR"/>
          <w:sz w:val="27"/>
          <w:szCs w:val="27"/>
        </w:rPr>
        <w:t>.</w:t>
      </w:r>
    </w:p>
    <w:p w:rsidR="004D48E7" w:rsidRPr="004D48E7" w:rsidRDefault="005C376A" w:rsidP="004D48E7">
      <w:pPr>
        <w:ind w:firstLine="708"/>
        <w:jc w:val="both"/>
        <w:rPr>
          <w:sz w:val="28"/>
        </w:rPr>
      </w:pPr>
      <w:r w:rsidRPr="005C376A">
        <w:rPr>
          <w:sz w:val="28"/>
          <w:szCs w:val="28"/>
        </w:rPr>
        <w:t xml:space="preserve">3. Назначить представителем Совета депутатов </w:t>
      </w:r>
      <w:r w:rsidR="004D48E7">
        <w:rPr>
          <w:sz w:val="28"/>
          <w:szCs w:val="28"/>
        </w:rPr>
        <w:t xml:space="preserve">Большеигнатовского </w:t>
      </w:r>
      <w:r w:rsidRPr="005C376A">
        <w:rPr>
          <w:sz w:val="28"/>
          <w:szCs w:val="28"/>
        </w:rPr>
        <w:t>муниципального района при рассмотрении вышеуказанного законопроекта в Государственном Собрании Республики Мордовия</w:t>
      </w:r>
      <w:r w:rsidR="004C48E7">
        <w:rPr>
          <w:sz w:val="28"/>
          <w:szCs w:val="28"/>
        </w:rPr>
        <w:t xml:space="preserve"> и при согласовании внесенных поправок к законопроекту -</w:t>
      </w:r>
      <w:r w:rsidRPr="005C376A">
        <w:rPr>
          <w:sz w:val="28"/>
          <w:szCs w:val="28"/>
        </w:rPr>
        <w:t xml:space="preserve"> Главу </w:t>
      </w:r>
      <w:r w:rsidR="004D48E7">
        <w:rPr>
          <w:sz w:val="28"/>
          <w:szCs w:val="28"/>
        </w:rPr>
        <w:t>Большеигнатовского</w:t>
      </w:r>
      <w:r w:rsidRPr="005C376A">
        <w:rPr>
          <w:sz w:val="28"/>
          <w:szCs w:val="28"/>
        </w:rPr>
        <w:t xml:space="preserve"> муниципального района </w:t>
      </w:r>
      <w:r w:rsidR="004D48E7" w:rsidRPr="004D48E7">
        <w:rPr>
          <w:sz w:val="28"/>
        </w:rPr>
        <w:t>Республики Мордовия Полозову Т.Н.</w:t>
      </w:r>
    </w:p>
    <w:p w:rsidR="005C376A" w:rsidRPr="005C376A" w:rsidRDefault="005C376A" w:rsidP="004D48E7">
      <w:pPr>
        <w:widowControl w:val="0"/>
        <w:autoSpaceDE w:val="0"/>
        <w:autoSpaceDN w:val="0"/>
        <w:adjustRightInd w:val="0"/>
        <w:spacing w:before="120" w:after="120" w:line="276" w:lineRule="auto"/>
        <w:ind w:left="-284" w:firstLine="851"/>
        <w:jc w:val="both"/>
        <w:rPr>
          <w:sz w:val="28"/>
          <w:szCs w:val="28"/>
        </w:rPr>
      </w:pPr>
      <w:r w:rsidRPr="005C376A">
        <w:rPr>
          <w:sz w:val="28"/>
          <w:szCs w:val="28"/>
        </w:rPr>
        <w:t xml:space="preserve">4. Настоящее решение вступает в силу </w:t>
      </w:r>
      <w:r w:rsidR="007F47FD">
        <w:rPr>
          <w:sz w:val="28"/>
          <w:szCs w:val="28"/>
        </w:rPr>
        <w:t>после</w:t>
      </w:r>
      <w:r w:rsidRPr="005C376A">
        <w:rPr>
          <w:sz w:val="28"/>
          <w:szCs w:val="28"/>
        </w:rPr>
        <w:t xml:space="preserve"> его официального опубликования.</w:t>
      </w:r>
    </w:p>
    <w:p w:rsidR="005C376A" w:rsidRPr="005C376A" w:rsidRDefault="005C376A" w:rsidP="005C376A">
      <w:pPr>
        <w:autoSpaceDN w:val="0"/>
        <w:ind w:left="-284" w:firstLine="709"/>
        <w:rPr>
          <w:sz w:val="28"/>
          <w:szCs w:val="28"/>
        </w:rPr>
      </w:pPr>
    </w:p>
    <w:p w:rsidR="005C376A" w:rsidRPr="005C376A" w:rsidRDefault="005C376A" w:rsidP="005C376A">
      <w:pPr>
        <w:autoSpaceDN w:val="0"/>
        <w:ind w:left="-284" w:firstLine="709"/>
        <w:rPr>
          <w:sz w:val="28"/>
          <w:szCs w:val="28"/>
        </w:rPr>
      </w:pP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4D48E7">
        <w:rPr>
          <w:sz w:val="28"/>
          <w:szCs w:val="28"/>
        </w:rPr>
        <w:t xml:space="preserve">Глава Большеигнатовского 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4D48E7">
        <w:rPr>
          <w:sz w:val="28"/>
          <w:szCs w:val="28"/>
        </w:rPr>
        <w:t>муниципального района                                                    Т.Н.Полозова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4D48E7">
        <w:rPr>
          <w:sz w:val="28"/>
          <w:szCs w:val="28"/>
        </w:rPr>
        <w:t xml:space="preserve">                   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4D48E7">
        <w:rPr>
          <w:color w:val="000000"/>
          <w:sz w:val="28"/>
          <w:szCs w:val="28"/>
        </w:rPr>
        <w:t xml:space="preserve">Председатель Совета депутатов 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4D48E7">
        <w:rPr>
          <w:color w:val="000000"/>
          <w:sz w:val="28"/>
          <w:szCs w:val="28"/>
        </w:rPr>
        <w:t>Большеигнатовского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4D48E7">
        <w:rPr>
          <w:color w:val="000000"/>
          <w:sz w:val="28"/>
          <w:szCs w:val="28"/>
        </w:rPr>
        <w:t xml:space="preserve">муниципального района                                                           В.Н. Кечемайкин    </w:t>
      </w:r>
    </w:p>
    <w:p w:rsidR="004D48E7" w:rsidRPr="004D48E7" w:rsidRDefault="004D48E7" w:rsidP="004D48E7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07F9E" w:rsidRPr="00107F9E" w:rsidRDefault="00107F9E" w:rsidP="00107F9E">
      <w:pPr>
        <w:ind w:left="-284" w:right="-285"/>
        <w:rPr>
          <w:sz w:val="28"/>
          <w:szCs w:val="28"/>
        </w:rPr>
      </w:pPr>
    </w:p>
    <w:p w:rsidR="009F5B28" w:rsidRDefault="009F5B28"/>
    <w:sectPr w:rsidR="009F5B28" w:rsidSect="004470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76A"/>
    <w:rsid w:val="000F4E0E"/>
    <w:rsid w:val="001071E9"/>
    <w:rsid w:val="00107F9E"/>
    <w:rsid w:val="00164C21"/>
    <w:rsid w:val="002056FF"/>
    <w:rsid w:val="002B6DFE"/>
    <w:rsid w:val="00324497"/>
    <w:rsid w:val="004173FA"/>
    <w:rsid w:val="004470A7"/>
    <w:rsid w:val="004C48E7"/>
    <w:rsid w:val="004D48E7"/>
    <w:rsid w:val="005C376A"/>
    <w:rsid w:val="006058A6"/>
    <w:rsid w:val="00667036"/>
    <w:rsid w:val="007041B5"/>
    <w:rsid w:val="00735199"/>
    <w:rsid w:val="007F47FD"/>
    <w:rsid w:val="008036BA"/>
    <w:rsid w:val="00840F20"/>
    <w:rsid w:val="008932EF"/>
    <w:rsid w:val="00934F8A"/>
    <w:rsid w:val="009F5B28"/>
    <w:rsid w:val="00A30F04"/>
    <w:rsid w:val="00BD3767"/>
    <w:rsid w:val="00BD3836"/>
    <w:rsid w:val="00BF04AC"/>
    <w:rsid w:val="00C12FAD"/>
    <w:rsid w:val="00D431B2"/>
    <w:rsid w:val="00D94A9B"/>
    <w:rsid w:val="00DB01C7"/>
    <w:rsid w:val="00EE52E2"/>
    <w:rsid w:val="00F1250C"/>
    <w:rsid w:val="00F94E61"/>
    <w:rsid w:val="00FC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8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8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8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8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26</cp:revision>
  <cp:lastPrinted>2022-08-12T08:29:00Z</cp:lastPrinted>
  <dcterms:created xsi:type="dcterms:W3CDTF">2019-02-21T12:30:00Z</dcterms:created>
  <dcterms:modified xsi:type="dcterms:W3CDTF">2022-08-19T08:34:00Z</dcterms:modified>
</cp:coreProperties>
</file>