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6F1" w:rsidRPr="00A036F1" w:rsidRDefault="00A036F1" w:rsidP="00A036F1">
      <w:pPr>
        <w:widowControl w:val="0"/>
        <w:shd w:val="clear" w:color="auto" w:fill="FFFFFF"/>
        <w:autoSpaceDE w:val="0"/>
        <w:autoSpaceDN w:val="0"/>
        <w:adjustRightInd w:val="0"/>
        <w:spacing w:before="374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38"/>
          <w:szCs w:val="38"/>
          <w:lang w:eastAsia="ru-RU"/>
        </w:rPr>
      </w:pPr>
      <w:r>
        <w:rPr>
          <w:rFonts w:ascii="Arial" w:eastAsia="Times New Roman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523875" cy="600075"/>
            <wp:effectExtent l="0" t="0" r="9525" b="9525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6F1" w:rsidRPr="00A036F1" w:rsidRDefault="00A036F1" w:rsidP="00A036F1">
      <w:pPr>
        <w:widowControl w:val="0"/>
        <w:shd w:val="clear" w:color="auto" w:fill="FFFFFF"/>
        <w:autoSpaceDE w:val="0"/>
        <w:autoSpaceDN w:val="0"/>
        <w:adjustRightInd w:val="0"/>
        <w:spacing w:before="374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6F1">
        <w:rPr>
          <w:rFonts w:ascii="Times New Roman" w:eastAsia="Times New Roman" w:hAnsi="Times New Roman" w:cs="Times New Roman"/>
          <w:b/>
          <w:bCs/>
          <w:color w:val="000000"/>
          <w:spacing w:val="9"/>
          <w:sz w:val="38"/>
          <w:szCs w:val="38"/>
          <w:lang w:eastAsia="ru-RU"/>
        </w:rPr>
        <w:t xml:space="preserve">Совет депутатов </w:t>
      </w:r>
      <w:proofErr w:type="spellStart"/>
      <w:r w:rsidRPr="00A036F1">
        <w:rPr>
          <w:rFonts w:ascii="Times New Roman" w:eastAsia="Times New Roman" w:hAnsi="Times New Roman" w:cs="Times New Roman"/>
          <w:b/>
          <w:bCs/>
          <w:color w:val="000000"/>
          <w:spacing w:val="9"/>
          <w:sz w:val="38"/>
          <w:szCs w:val="38"/>
          <w:lang w:eastAsia="ru-RU"/>
        </w:rPr>
        <w:t>Старочамзинского</w:t>
      </w:r>
      <w:proofErr w:type="spellEnd"/>
      <w:r w:rsidRPr="00A036F1">
        <w:rPr>
          <w:rFonts w:ascii="Times New Roman" w:eastAsia="Times New Roman" w:hAnsi="Times New Roman" w:cs="Times New Roman"/>
          <w:b/>
          <w:bCs/>
          <w:color w:val="000000"/>
          <w:spacing w:val="9"/>
          <w:sz w:val="38"/>
          <w:szCs w:val="38"/>
          <w:lang w:eastAsia="ru-RU"/>
        </w:rPr>
        <w:t xml:space="preserve"> сельского поселения  </w:t>
      </w:r>
      <w:proofErr w:type="spellStart"/>
      <w:r w:rsidRPr="00A036F1">
        <w:rPr>
          <w:rFonts w:ascii="Times New Roman" w:eastAsia="Times New Roman" w:hAnsi="Times New Roman" w:cs="Times New Roman"/>
          <w:b/>
          <w:bCs/>
          <w:color w:val="000000"/>
          <w:spacing w:val="9"/>
          <w:sz w:val="38"/>
          <w:szCs w:val="38"/>
          <w:lang w:eastAsia="ru-RU"/>
        </w:rPr>
        <w:t>Большеигнатовского</w:t>
      </w:r>
      <w:proofErr w:type="spellEnd"/>
      <w:r w:rsidRPr="00A036F1">
        <w:rPr>
          <w:rFonts w:ascii="Times New Roman" w:eastAsia="Times New Roman" w:hAnsi="Times New Roman" w:cs="Times New Roman"/>
          <w:b/>
          <w:bCs/>
          <w:color w:val="000000"/>
          <w:spacing w:val="9"/>
          <w:sz w:val="38"/>
          <w:szCs w:val="38"/>
          <w:lang w:eastAsia="ru-RU"/>
        </w:rPr>
        <w:t xml:space="preserve"> </w:t>
      </w:r>
      <w:r w:rsidRPr="00A036F1">
        <w:rPr>
          <w:rFonts w:ascii="Times New Roman" w:eastAsia="Times New Roman" w:hAnsi="Times New Roman" w:cs="Times New Roman"/>
          <w:b/>
          <w:bCs/>
          <w:color w:val="000000"/>
          <w:spacing w:val="10"/>
          <w:sz w:val="38"/>
          <w:szCs w:val="38"/>
          <w:lang w:eastAsia="ru-RU"/>
        </w:rPr>
        <w:t>муниципального района Республики Мордовия</w:t>
      </w:r>
    </w:p>
    <w:p w:rsidR="00A036F1" w:rsidRPr="00A036F1" w:rsidRDefault="00A036F1" w:rsidP="00A036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036F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A036F1" w:rsidRPr="00A036F1" w:rsidRDefault="00A036F1" w:rsidP="00A036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6F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РЕШЕНИЕ</w:t>
      </w:r>
    </w:p>
    <w:p w:rsidR="00A036F1" w:rsidRPr="00A036F1" w:rsidRDefault="00A036F1" w:rsidP="00A036F1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before="235" w:after="0" w:line="240" w:lineRule="auto"/>
        <w:ind w:right="-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36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A03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2022 г.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</w:p>
    <w:p w:rsidR="00A036F1" w:rsidRPr="00A036F1" w:rsidRDefault="00A036F1" w:rsidP="00A036F1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before="235" w:after="0" w:line="240" w:lineRule="auto"/>
        <w:ind w:right="-95"/>
        <w:jc w:val="center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036F1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>с</w:t>
      </w:r>
      <w:proofErr w:type="gramEnd"/>
      <w:r w:rsidRPr="00A036F1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 xml:space="preserve">. Старое </w:t>
      </w:r>
      <w:proofErr w:type="spellStart"/>
      <w:r w:rsidRPr="00A036F1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>Чамзино</w:t>
      </w:r>
      <w:proofErr w:type="spellEnd"/>
    </w:p>
    <w:p w:rsidR="001006D7" w:rsidRPr="008F345C" w:rsidRDefault="001006D7" w:rsidP="00642D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6D7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="00A036F1">
        <w:rPr>
          <w:rFonts w:ascii="Times New Roman" w:hAnsi="Times New Roman" w:cs="Times New Roman"/>
          <w:b/>
          <w:sz w:val="28"/>
          <w:szCs w:val="28"/>
        </w:rPr>
        <w:t>Старочамзинского</w:t>
      </w:r>
      <w:proofErr w:type="spellEnd"/>
      <w:r w:rsidR="00A036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A036F1" w:rsidRPr="008F345C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036F1" w:rsidRPr="008F345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006D7" w:rsidRPr="008F345C" w:rsidRDefault="001006D7" w:rsidP="00096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345C">
        <w:rPr>
          <w:rFonts w:ascii="Times New Roman" w:hAnsi="Times New Roman" w:cs="Times New Roman"/>
          <w:sz w:val="28"/>
          <w:szCs w:val="28"/>
        </w:rPr>
        <w:t>В соответствии со статьей 14.1 Федерального закона от 25 июня 2002 года № 73-ФЗ «Об объектах культурного наследия (памятниках истории и культуры) народов Российской Федерации», статьей 17.1 Федерального закона от 26 июля 2006 г. № 135-ФЗ «О защите конкуренции»</w:t>
      </w:r>
      <w:r w:rsidR="001C1989" w:rsidRPr="008F345C">
        <w:rPr>
          <w:rFonts w:ascii="Times New Roman" w:hAnsi="Times New Roman" w:cs="Times New Roman"/>
          <w:sz w:val="28"/>
          <w:szCs w:val="28"/>
        </w:rPr>
        <w:t>,</w:t>
      </w:r>
      <w:r w:rsidRPr="008F345C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642DC5" w:rsidRPr="008F3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A3F" w:rsidRPr="008F345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94A3F" w:rsidRPr="008F345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F345C">
        <w:rPr>
          <w:rFonts w:ascii="Times New Roman" w:hAnsi="Times New Roman" w:cs="Times New Roman"/>
          <w:sz w:val="28"/>
          <w:szCs w:val="28"/>
        </w:rPr>
        <w:t>,</w:t>
      </w:r>
      <w:r w:rsidR="00096CCE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="00494A3F" w:rsidRPr="008F345C">
        <w:rPr>
          <w:rFonts w:ascii="Times New Roman" w:hAnsi="Times New Roman" w:cs="Times New Roman"/>
          <w:sz w:val="28"/>
          <w:szCs w:val="28"/>
        </w:rPr>
        <w:t>Совет</w:t>
      </w:r>
      <w:r w:rsidRPr="008F345C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642DC5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="00494A3F" w:rsidRPr="008F345C">
        <w:rPr>
          <w:rFonts w:ascii="Times New Roman" w:hAnsi="Times New Roman" w:cs="Times New Roman"/>
          <w:b/>
          <w:sz w:val="28"/>
          <w:szCs w:val="28"/>
        </w:rPr>
        <w:t>РЕШИЛ</w:t>
      </w:r>
      <w:r w:rsidRPr="008F345C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1006D7" w:rsidRPr="008F345C" w:rsidRDefault="001006D7" w:rsidP="00100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1. Утвердить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Pr="008F345C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1006D7" w:rsidRPr="008F345C" w:rsidRDefault="001006D7" w:rsidP="001006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1006D7" w:rsidRPr="008F345C" w:rsidRDefault="00096CCE" w:rsidP="00256C00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45C">
        <w:rPr>
          <w:rFonts w:ascii="Times New Roman" w:hAnsi="Times New Roman" w:cs="Times New Roman"/>
          <w:sz w:val="28"/>
          <w:szCs w:val="28"/>
        </w:rPr>
        <w:t>3</w:t>
      </w:r>
      <w:r w:rsidR="001006D7" w:rsidRPr="008F345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56C00" w:rsidRPr="008F34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56C00" w:rsidRPr="008F3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 на главу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</w:rPr>
        <w:t>Зайкину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591A35" w:rsidRPr="008F345C" w:rsidRDefault="00591A35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2DC5" w:rsidRPr="008F345C" w:rsidRDefault="00642DC5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6D7" w:rsidRPr="008F345C" w:rsidRDefault="001006D7" w:rsidP="00591A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="00642DC5" w:rsidRPr="008F345C">
        <w:rPr>
          <w:rFonts w:ascii="Times New Roman" w:hAnsi="Times New Roman" w:cs="Times New Roman"/>
          <w:sz w:val="28"/>
          <w:szCs w:val="28"/>
        </w:rPr>
        <w:tab/>
      </w:r>
      <w:r w:rsidR="00642DC5" w:rsidRPr="008F345C">
        <w:rPr>
          <w:rFonts w:ascii="Times New Roman" w:hAnsi="Times New Roman" w:cs="Times New Roman"/>
          <w:sz w:val="28"/>
          <w:szCs w:val="28"/>
        </w:rPr>
        <w:tab/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</w:rPr>
        <w:t>Н.В.Зайкина</w:t>
      </w:r>
      <w:proofErr w:type="spellEnd"/>
      <w:r w:rsidR="00642DC5" w:rsidRPr="008F345C">
        <w:rPr>
          <w:rFonts w:ascii="Times New Roman" w:hAnsi="Times New Roman" w:cs="Times New Roman"/>
          <w:sz w:val="28"/>
          <w:szCs w:val="28"/>
        </w:rPr>
        <w:tab/>
      </w:r>
      <w:r w:rsidR="00642DC5" w:rsidRPr="008F345C">
        <w:rPr>
          <w:rFonts w:ascii="Times New Roman" w:hAnsi="Times New Roman" w:cs="Times New Roman"/>
          <w:sz w:val="28"/>
          <w:szCs w:val="28"/>
        </w:rPr>
        <w:tab/>
      </w:r>
      <w:r w:rsidR="00642DC5" w:rsidRPr="008F345C">
        <w:rPr>
          <w:rFonts w:ascii="Times New Roman" w:hAnsi="Times New Roman" w:cs="Times New Roman"/>
          <w:sz w:val="28"/>
          <w:szCs w:val="28"/>
        </w:rPr>
        <w:tab/>
      </w:r>
      <w:r w:rsidR="00642DC5" w:rsidRPr="008F345C">
        <w:rPr>
          <w:rFonts w:ascii="Times New Roman" w:hAnsi="Times New Roman" w:cs="Times New Roman"/>
          <w:sz w:val="28"/>
          <w:szCs w:val="28"/>
        </w:rPr>
        <w:tab/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989" w:rsidRPr="008F345C" w:rsidRDefault="001C1989" w:rsidP="00591A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1A35" w:rsidRPr="008F345C" w:rsidRDefault="00A036F1" w:rsidP="00A036F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1006D7" w:rsidRPr="008F345C" w:rsidRDefault="001006D7" w:rsidP="00642DC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345C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CF0703" w:rsidRPr="008F345C" w:rsidRDefault="00CF0703" w:rsidP="00642DC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345C">
        <w:rPr>
          <w:rFonts w:ascii="Times New Roman" w:hAnsi="Times New Roman" w:cs="Times New Roman"/>
          <w:b/>
          <w:sz w:val="28"/>
          <w:szCs w:val="28"/>
        </w:rPr>
        <w:t xml:space="preserve">к решению </w:t>
      </w:r>
      <w:r w:rsidR="00494A3F" w:rsidRPr="008F345C">
        <w:rPr>
          <w:rFonts w:ascii="Times New Roman" w:hAnsi="Times New Roman" w:cs="Times New Roman"/>
          <w:b/>
          <w:sz w:val="28"/>
          <w:szCs w:val="28"/>
        </w:rPr>
        <w:t>Совета</w:t>
      </w:r>
    </w:p>
    <w:p w:rsidR="001006D7" w:rsidRPr="008F345C" w:rsidRDefault="00642DC5" w:rsidP="00642DC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345C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006D7" w:rsidRPr="008F345C">
        <w:rPr>
          <w:rFonts w:ascii="Times New Roman" w:hAnsi="Times New Roman" w:cs="Times New Roman"/>
          <w:b/>
          <w:sz w:val="28"/>
          <w:szCs w:val="28"/>
        </w:rPr>
        <w:t>депутатов</w:t>
      </w:r>
      <w:r w:rsidRPr="008F34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6D7" w:rsidRPr="008F345C" w:rsidRDefault="001006D7" w:rsidP="0000753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345C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A036F1" w:rsidRPr="008F345C">
        <w:rPr>
          <w:rFonts w:ascii="Times New Roman" w:hAnsi="Times New Roman" w:cs="Times New Roman"/>
          <w:b/>
          <w:sz w:val="28"/>
          <w:szCs w:val="28"/>
        </w:rPr>
        <w:t>22 07.</w:t>
      </w:r>
      <w:r w:rsidRPr="008F345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CF0703" w:rsidRPr="008F345C">
        <w:rPr>
          <w:rFonts w:ascii="Times New Roman" w:hAnsi="Times New Roman" w:cs="Times New Roman"/>
          <w:b/>
          <w:sz w:val="28"/>
          <w:szCs w:val="28"/>
        </w:rPr>
        <w:t>2</w:t>
      </w:r>
      <w:r w:rsidRPr="008F345C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A036F1" w:rsidRPr="008F345C">
        <w:rPr>
          <w:rFonts w:ascii="Times New Roman" w:hAnsi="Times New Roman" w:cs="Times New Roman"/>
          <w:b/>
          <w:sz w:val="28"/>
          <w:szCs w:val="28"/>
        </w:rPr>
        <w:t>91</w:t>
      </w:r>
    </w:p>
    <w:p w:rsidR="0000753F" w:rsidRPr="008F345C" w:rsidRDefault="0000753F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6D7" w:rsidRPr="008F345C" w:rsidRDefault="001006D7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45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0753F" w:rsidRPr="008F345C" w:rsidRDefault="0000753F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6D7" w:rsidRPr="008F345C" w:rsidRDefault="001006D7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45C">
        <w:rPr>
          <w:rFonts w:ascii="Times New Roman" w:hAnsi="Times New Roman" w:cs="Times New Roman"/>
          <w:b/>
          <w:sz w:val="28"/>
          <w:szCs w:val="28"/>
        </w:rPr>
        <w:t xml:space="preserve">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53F" w:rsidRPr="008F345C" w:rsidRDefault="0000753F" w:rsidP="0000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F345C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="00642DC5" w:rsidRPr="008F345C">
        <w:rPr>
          <w:rFonts w:ascii="Times New Roman" w:hAnsi="Times New Roman" w:cs="Times New Roman"/>
          <w:sz w:val="28"/>
          <w:szCs w:val="28"/>
        </w:rPr>
        <w:tab/>
      </w:r>
      <w:r w:rsidR="001C1989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Pr="008F345C">
        <w:rPr>
          <w:rFonts w:ascii="Times New Roman" w:hAnsi="Times New Roman" w:cs="Times New Roman"/>
          <w:sz w:val="28"/>
          <w:szCs w:val="28"/>
        </w:rPr>
        <w:t>(далее – Положение) определяет условия и порядок установления льготной арендной платы в отношении неиспользуемых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находящихся в неудовлетворительном состоянии</w:t>
      </w:r>
      <w:proofErr w:type="gramEnd"/>
      <w:r w:rsidRPr="008F345C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8F345C">
        <w:rPr>
          <w:rFonts w:ascii="Times New Roman" w:hAnsi="Times New Roman" w:cs="Times New Roman"/>
          <w:sz w:val="28"/>
          <w:szCs w:val="28"/>
        </w:rPr>
        <w:t>относящихся</w:t>
      </w:r>
      <w:proofErr w:type="gramEnd"/>
      <w:r w:rsidRPr="008F345C">
        <w:rPr>
          <w:rFonts w:ascii="Times New Roman" w:hAnsi="Times New Roman" w:cs="Times New Roman"/>
          <w:sz w:val="28"/>
          <w:szCs w:val="28"/>
        </w:rPr>
        <w:t xml:space="preserve"> к собственности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Pr="008F345C">
        <w:rPr>
          <w:rFonts w:ascii="Times New Roman" w:hAnsi="Times New Roman" w:cs="Times New Roman"/>
          <w:sz w:val="28"/>
          <w:szCs w:val="28"/>
        </w:rPr>
        <w:t>(далее - объект культурного наследия).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2. Положение разработано в целях создания условий для вовлечения в гражданский оборот объектов культурного наследия и стимулирования привлечения инвестиций в процесс их реставрации путем установления льготной арендной платы на условиях, предусмотренных настоящим Положением.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F345C">
        <w:rPr>
          <w:rFonts w:ascii="Times New Roman" w:hAnsi="Times New Roman" w:cs="Times New Roman"/>
          <w:sz w:val="28"/>
          <w:szCs w:val="28"/>
        </w:rPr>
        <w:t>Действие настоящего Положения распространяется на объекты культурного наследия, соответствующие установленным постановлением Правительства Российской Федерации от 29 июня 2015 года № 646 «Об утверждении критериев отнесения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к объектам культурного наследия, находящимся в неудовлетворительном состоянии» критериям неудовлетворительного состояния объектов культурного наследия, которые относятся к муниципальному</w:t>
      </w:r>
      <w:proofErr w:type="gramEnd"/>
      <w:r w:rsidRPr="008F345C">
        <w:rPr>
          <w:rFonts w:ascii="Times New Roman" w:hAnsi="Times New Roman" w:cs="Times New Roman"/>
          <w:sz w:val="28"/>
          <w:szCs w:val="28"/>
        </w:rPr>
        <w:t xml:space="preserve"> имуществу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Pr="008F345C">
        <w:rPr>
          <w:rFonts w:ascii="Times New Roman" w:hAnsi="Times New Roman" w:cs="Times New Roman"/>
          <w:sz w:val="28"/>
          <w:szCs w:val="28"/>
        </w:rPr>
        <w:t>(далее - критерии).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4. Соответствие объекта культурного наследия критериям подтверждается актом исполнительного органа государственной власти Республики </w:t>
      </w:r>
      <w:r w:rsidR="00494A3F" w:rsidRPr="008F345C">
        <w:rPr>
          <w:rFonts w:ascii="Times New Roman" w:hAnsi="Times New Roman" w:cs="Times New Roman"/>
          <w:sz w:val="28"/>
          <w:szCs w:val="28"/>
        </w:rPr>
        <w:t>Мордовия</w:t>
      </w:r>
      <w:r w:rsidRPr="008F345C">
        <w:rPr>
          <w:rFonts w:ascii="Times New Roman" w:hAnsi="Times New Roman" w:cs="Times New Roman"/>
          <w:sz w:val="28"/>
          <w:szCs w:val="28"/>
        </w:rPr>
        <w:t>, уполномоченного в области сохранения, использования, популяризации и государственной охраны объектов культурного наследия (далее - региональный орган).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lastRenderedPageBreak/>
        <w:t>5. Объект культурного наследия предоставляется в аренду на срок до сорока девяти лет.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6. Объект культурного наследия, отнесенны</w:t>
      </w:r>
      <w:r w:rsidR="0000753F" w:rsidRPr="008F345C">
        <w:rPr>
          <w:rFonts w:ascii="Times New Roman" w:hAnsi="Times New Roman" w:cs="Times New Roman"/>
          <w:sz w:val="28"/>
          <w:szCs w:val="28"/>
        </w:rPr>
        <w:t>й</w:t>
      </w:r>
      <w:r w:rsidRPr="008F345C">
        <w:rPr>
          <w:rFonts w:ascii="Times New Roman" w:hAnsi="Times New Roman" w:cs="Times New Roman"/>
          <w:sz w:val="28"/>
          <w:szCs w:val="28"/>
        </w:rPr>
        <w:t xml:space="preserve"> к объектам культурного наследия, находящимся в неудовлетворительном состоянии, предоставля</w:t>
      </w:r>
      <w:r w:rsidR="0000753F" w:rsidRPr="008F345C">
        <w:rPr>
          <w:rFonts w:ascii="Times New Roman" w:hAnsi="Times New Roman" w:cs="Times New Roman"/>
          <w:sz w:val="28"/>
          <w:szCs w:val="28"/>
        </w:rPr>
        <w:t>е</w:t>
      </w:r>
      <w:r w:rsidRPr="008F345C">
        <w:rPr>
          <w:rFonts w:ascii="Times New Roman" w:hAnsi="Times New Roman" w:cs="Times New Roman"/>
          <w:sz w:val="28"/>
          <w:szCs w:val="28"/>
        </w:rPr>
        <w:t>тся в аренду по результатам проведения</w:t>
      </w:r>
      <w:r w:rsidR="0000753F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="003D6AB5" w:rsidRPr="008F345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Pr="008F345C">
        <w:rPr>
          <w:rFonts w:ascii="Times New Roman" w:hAnsi="Times New Roman" w:cs="Times New Roman"/>
          <w:sz w:val="28"/>
          <w:szCs w:val="28"/>
        </w:rPr>
        <w:t>аукциона на право заключения до</w:t>
      </w:r>
      <w:r w:rsidR="0000753F" w:rsidRPr="008F345C">
        <w:rPr>
          <w:rFonts w:ascii="Times New Roman" w:hAnsi="Times New Roman" w:cs="Times New Roman"/>
          <w:sz w:val="28"/>
          <w:szCs w:val="28"/>
        </w:rPr>
        <w:t>говора аренды (далее - аукцион).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7. Организация проведения аукциона осуществляется после получения </w:t>
      </w:r>
      <w:r w:rsidR="003D6AB5" w:rsidRPr="008F345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Pr="008F345C">
        <w:rPr>
          <w:rFonts w:ascii="Times New Roman" w:hAnsi="Times New Roman" w:cs="Times New Roman"/>
          <w:sz w:val="28"/>
          <w:szCs w:val="28"/>
        </w:rPr>
        <w:t>акта регионального органа о признании объекта культурного наследия объектом культурного наследия, находящимся в неудовлетворительном состоянии.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8. Аукцион проводится в порядке, установленном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 67.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9. Аукцион проводится </w:t>
      </w:r>
      <w:r w:rsidR="003D6AB5" w:rsidRPr="008F345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="003D6AB5" w:rsidRPr="008F345C">
        <w:rPr>
          <w:rFonts w:ascii="Times New Roman" w:hAnsi="Times New Roman" w:cs="Times New Roman"/>
          <w:sz w:val="28"/>
          <w:szCs w:val="28"/>
        </w:rPr>
        <w:t>после</w:t>
      </w:r>
      <w:r w:rsidRPr="008F345C">
        <w:rPr>
          <w:rFonts w:ascii="Times New Roman" w:hAnsi="Times New Roman" w:cs="Times New Roman"/>
          <w:sz w:val="28"/>
          <w:szCs w:val="28"/>
        </w:rPr>
        <w:t xml:space="preserve"> согласования</w:t>
      </w:r>
      <w:r w:rsidR="001F0737" w:rsidRPr="008F345C">
        <w:rPr>
          <w:rFonts w:ascii="Times New Roman" w:hAnsi="Times New Roman" w:cs="Times New Roman"/>
          <w:sz w:val="28"/>
          <w:szCs w:val="28"/>
        </w:rPr>
        <w:t xml:space="preserve"> с</w:t>
      </w:r>
      <w:r w:rsidRPr="008F345C">
        <w:rPr>
          <w:rFonts w:ascii="Times New Roman" w:hAnsi="Times New Roman" w:cs="Times New Roman"/>
          <w:sz w:val="28"/>
          <w:szCs w:val="28"/>
        </w:rPr>
        <w:t xml:space="preserve"> региональным органом </w:t>
      </w:r>
      <w:proofErr w:type="gramStart"/>
      <w:r w:rsidRPr="008F345C">
        <w:rPr>
          <w:rFonts w:ascii="Times New Roman" w:hAnsi="Times New Roman" w:cs="Times New Roman"/>
          <w:sz w:val="28"/>
          <w:szCs w:val="28"/>
        </w:rPr>
        <w:t>проекта договора аренды объекта культурного наследия</w:t>
      </w:r>
      <w:proofErr w:type="gramEnd"/>
      <w:r w:rsidRPr="008F345C">
        <w:rPr>
          <w:rFonts w:ascii="Times New Roman" w:hAnsi="Times New Roman" w:cs="Times New Roman"/>
          <w:sz w:val="28"/>
          <w:szCs w:val="28"/>
        </w:rPr>
        <w:t>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10. Информация о проведен</w:t>
      </w:r>
      <w:proofErr w:type="gramStart"/>
      <w:r w:rsidRPr="008F345C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8F345C">
        <w:rPr>
          <w:rFonts w:ascii="Times New Roman" w:hAnsi="Times New Roman" w:cs="Times New Roman"/>
          <w:sz w:val="28"/>
          <w:szCs w:val="28"/>
        </w:rPr>
        <w:t>кциона размещается в информационно-телекоммуникационной сети "Интернет" на официальном сайте для размещения информации о проведении торгов, определенном Правительством Российской Федерации, https://torgi.gov.ru/.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11. В составе информации о проведен</w:t>
      </w:r>
      <w:proofErr w:type="gramStart"/>
      <w:r w:rsidRPr="008F345C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8F345C">
        <w:rPr>
          <w:rFonts w:ascii="Times New Roman" w:hAnsi="Times New Roman" w:cs="Times New Roman"/>
          <w:sz w:val="28"/>
          <w:szCs w:val="28"/>
        </w:rPr>
        <w:t>кциона, помимо иной информации, предусмотренной законодательством Российской Федерации, размещаются: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345C">
        <w:rPr>
          <w:rFonts w:ascii="Times New Roman" w:hAnsi="Times New Roman" w:cs="Times New Roman"/>
          <w:sz w:val="28"/>
          <w:szCs w:val="28"/>
        </w:rPr>
        <w:t>1) основные характеристики предлагаемого в аренду объекта культурного наследия, отнесенного к объектам культурного наследия, находящимся в неудовлетворительном состоянии, и описание предмета его охраны в соответствии с охранным обязательством, предусмотренным статьей 47.6 Федерального закона от 25 июня 2002 года № 73-ФЗ «Об объектах культурного наследия (памятниках истории и культуры) народов Российской Федерации» (далее - Федеральный закон);</w:t>
      </w:r>
      <w:proofErr w:type="gramEnd"/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2) проект договора аренды;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3) обязательство арендатора по подготовке и согласованию проектной документации по сохранению объекта культурного наследия в срок, не превышающий двух лет со дня передачи объекта культурного наследия в аренду;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4) обязательство арендатора провести работы по сохранению объекта культурного наследия в срок, не превышающий семи лет со дня передачи объект</w:t>
      </w:r>
      <w:r w:rsidR="00494A3F" w:rsidRPr="008F345C">
        <w:rPr>
          <w:rFonts w:ascii="Times New Roman" w:hAnsi="Times New Roman" w:cs="Times New Roman"/>
          <w:sz w:val="28"/>
          <w:szCs w:val="28"/>
        </w:rPr>
        <w:t>а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12. Основанием для отказа в допуске к участию в аукционе является одно из следующих обстоятельств: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lastRenderedPageBreak/>
        <w:t>а) наличие задолженности по внесению арендной платы в отношении другого объекта культурного наследия, в том числе объекта, не находящегося в неудовлетворительном состоянии, арендатором которого является заявитель, за 2 и более периода оплаты аренды, которые предусмотрены договором аренды объекта культурного наследия;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б) наличие задолженности у заявителя по обязательным платежам в бюджеты бюджетной системы Российской Федерации;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в) наличие документов, выданных региональным органом, о выявленных нарушениях охранного обязательства, предусмотренного статьей 47.6 Федерального закона, в отношении другого объекта культурного наследия, в том числе не находящегося в неудовлетворительном состоянии, арендатором или собственником которого является заявитель.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13. При проведен</w:t>
      </w:r>
      <w:proofErr w:type="gramStart"/>
      <w:r w:rsidRPr="008F345C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8F345C">
        <w:rPr>
          <w:rFonts w:ascii="Times New Roman" w:hAnsi="Times New Roman" w:cs="Times New Roman"/>
          <w:sz w:val="28"/>
          <w:szCs w:val="28"/>
        </w:rPr>
        <w:t>кциона на право заключения договора аренды в отношении объекта культурного наследия начальный (минимальный) размер льготной арендной платы устанавливается в размере 1 (один) рубль за один квадратный метр объекта культурного наследия в год (без учета НДС).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14. Определенный по результатам проведения аукциона размер арендной платы в течение периода действия договора аренды увеличению не подлежит.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Льготная арендная плата устанавливается на весь срок договора аренды.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15. Условия установления льготной арендной платы: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1) отнесение объекта культурного наследия к объектам культурного наследия, находящимся в неудовлетворительном состоянии;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2) заключение договора аренды на </w:t>
      </w:r>
      <w:r w:rsidR="000C4E49" w:rsidRPr="008F345C">
        <w:rPr>
          <w:rFonts w:ascii="Times New Roman" w:hAnsi="Times New Roman" w:cs="Times New Roman"/>
          <w:sz w:val="28"/>
          <w:szCs w:val="28"/>
        </w:rPr>
        <w:t>срок не менее 1</w:t>
      </w:r>
      <w:r w:rsidRPr="008F345C">
        <w:rPr>
          <w:rFonts w:ascii="Times New Roman" w:hAnsi="Times New Roman" w:cs="Times New Roman"/>
          <w:sz w:val="28"/>
          <w:szCs w:val="28"/>
        </w:rPr>
        <w:t>5 лет и проведение арендатором работ по сохранению объекта культурного наследия, находящегося в неудовлетворительном состоянии, предусмотренных статьями 40 - 45 Федерального закона;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345C">
        <w:rPr>
          <w:rFonts w:ascii="Times New Roman" w:hAnsi="Times New Roman" w:cs="Times New Roman"/>
          <w:sz w:val="28"/>
          <w:szCs w:val="28"/>
        </w:rPr>
        <w:t>3) обязательство арендатора о проведении работ по сохранению объекта культурного наследия с установленными требованиями охранного обязательства, предусмотренного статьей 47.6 Федерального закона, в срок, не превышающий семи лет со дня передачи объекта культурного наследия в аренду, включая срок подготовки и согласования проектной документации по сохранению объекта культурного наследия, не превышающий двух лет со дня передачи его в аренду;</w:t>
      </w:r>
      <w:proofErr w:type="gramEnd"/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4) отказ арендатора от права требовать возмещения стоимости неотделимых улучшений, </w:t>
      </w:r>
      <w:r w:rsidR="00B146FE" w:rsidRPr="008F345C">
        <w:rPr>
          <w:rFonts w:ascii="Times New Roman" w:hAnsi="Times New Roman" w:cs="Times New Roman"/>
          <w:sz w:val="28"/>
          <w:szCs w:val="28"/>
        </w:rPr>
        <w:t>согласованных арендатором с уполномоченным органом в установленном порядке</w:t>
      </w:r>
      <w:r w:rsidR="00096CCE" w:rsidRPr="008F345C">
        <w:rPr>
          <w:rFonts w:ascii="Times New Roman" w:hAnsi="Times New Roman" w:cs="Times New Roman"/>
          <w:sz w:val="28"/>
          <w:szCs w:val="28"/>
        </w:rPr>
        <w:t>,</w:t>
      </w:r>
      <w:r w:rsidR="00B146FE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Pr="008F345C">
        <w:rPr>
          <w:rFonts w:ascii="Times New Roman" w:hAnsi="Times New Roman" w:cs="Times New Roman"/>
          <w:sz w:val="28"/>
          <w:szCs w:val="28"/>
        </w:rPr>
        <w:t>произведенных арендатором в период действия договора аренды;</w:t>
      </w:r>
    </w:p>
    <w:p w:rsidR="001006D7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>5) право арендодателя на отказ от исполнения договора в одностороннем порядке в случае нарушения арендатором условий охранного обязательства, если соответствующие нарушения не устранены в срок, не превышающий шести месяцев со дня установления факта нарушений.</w:t>
      </w:r>
    </w:p>
    <w:p w:rsidR="003C2B2F" w:rsidRPr="008F345C" w:rsidRDefault="001006D7" w:rsidP="000075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345C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8F345C">
        <w:rPr>
          <w:rFonts w:ascii="Times New Roman" w:hAnsi="Times New Roman" w:cs="Times New Roman"/>
          <w:sz w:val="28"/>
          <w:szCs w:val="28"/>
        </w:rPr>
        <w:t xml:space="preserve">При нарушении арендатором обязанности подготовить и согласовать проектную документацию по сохранению объекта культурного наследия в срок, не превышающий двух лет со дня передачи его в аренду, либо провести </w:t>
      </w:r>
      <w:r w:rsidRPr="008F345C">
        <w:rPr>
          <w:rFonts w:ascii="Times New Roman" w:hAnsi="Times New Roman" w:cs="Times New Roman"/>
          <w:sz w:val="28"/>
          <w:szCs w:val="28"/>
        </w:rPr>
        <w:lastRenderedPageBreak/>
        <w:t xml:space="preserve">работы по сохранению объекта культурного наследия в соответствии с охранным обязательством в срок, не превышающий семи лет со дня передачи указанного объекта культурного наследия в аренду, </w:t>
      </w:r>
      <w:r w:rsidR="003D6AB5" w:rsidRPr="008F345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>Старочамзинского</w:t>
      </w:r>
      <w:proofErr w:type="spellEnd"/>
      <w:r w:rsidR="00A036F1" w:rsidRPr="008F345C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 </w:t>
      </w:r>
      <w:r w:rsidR="00A036F1" w:rsidRPr="008F345C">
        <w:rPr>
          <w:rFonts w:ascii="Times New Roman" w:hAnsi="Times New Roman" w:cs="Times New Roman"/>
          <w:sz w:val="28"/>
          <w:szCs w:val="28"/>
        </w:rPr>
        <w:t xml:space="preserve"> </w:t>
      </w:r>
      <w:r w:rsidR="00133258" w:rsidRPr="008F345C"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Pr="008F345C">
        <w:rPr>
          <w:rFonts w:ascii="Times New Roman" w:hAnsi="Times New Roman" w:cs="Times New Roman"/>
          <w:sz w:val="28"/>
          <w:szCs w:val="28"/>
        </w:rPr>
        <w:t>арендатору</w:t>
      </w:r>
      <w:proofErr w:type="gramEnd"/>
      <w:r w:rsidRPr="008F345C">
        <w:rPr>
          <w:rFonts w:ascii="Times New Roman" w:hAnsi="Times New Roman" w:cs="Times New Roman"/>
          <w:sz w:val="28"/>
          <w:szCs w:val="28"/>
        </w:rPr>
        <w:t xml:space="preserve"> уведомление об одностороннем расторжении договора аренды.</w:t>
      </w:r>
      <w:bookmarkStart w:id="0" w:name="_GoBack"/>
      <w:bookmarkEnd w:id="0"/>
    </w:p>
    <w:sectPr w:rsidR="003C2B2F" w:rsidRPr="008F3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6D7"/>
    <w:rsid w:val="0000753F"/>
    <w:rsid w:val="00023038"/>
    <w:rsid w:val="00096CCE"/>
    <w:rsid w:val="000A79FF"/>
    <w:rsid w:val="000C4E49"/>
    <w:rsid w:val="001006D7"/>
    <w:rsid w:val="00133258"/>
    <w:rsid w:val="001C1989"/>
    <w:rsid w:val="001F0737"/>
    <w:rsid w:val="00256C00"/>
    <w:rsid w:val="003C2B2F"/>
    <w:rsid w:val="003D6AB5"/>
    <w:rsid w:val="00494A3F"/>
    <w:rsid w:val="00560BA3"/>
    <w:rsid w:val="00591A35"/>
    <w:rsid w:val="00642DC5"/>
    <w:rsid w:val="006C7377"/>
    <w:rsid w:val="0072708E"/>
    <w:rsid w:val="008F345C"/>
    <w:rsid w:val="009F16BB"/>
    <w:rsid w:val="00A036F1"/>
    <w:rsid w:val="00A91ADE"/>
    <w:rsid w:val="00B146FE"/>
    <w:rsid w:val="00CF0703"/>
    <w:rsid w:val="00D94101"/>
    <w:rsid w:val="00EE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36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36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6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1B33F-4DE9-4A11-A841-8112F104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19</cp:revision>
  <cp:lastPrinted>2022-08-01T06:32:00Z</cp:lastPrinted>
  <dcterms:created xsi:type="dcterms:W3CDTF">2022-04-21T11:42:00Z</dcterms:created>
  <dcterms:modified xsi:type="dcterms:W3CDTF">2022-08-01T06:32:00Z</dcterms:modified>
</cp:coreProperties>
</file>