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575" w:rsidRDefault="005C2575" w:rsidP="005C257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5C2575" w:rsidRDefault="005C2575" w:rsidP="005C257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5C2575" w:rsidRDefault="005C2575" w:rsidP="005C257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5C2575" w:rsidRDefault="005C2575" w:rsidP="005C2575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5C2575" w:rsidRDefault="005C2575" w:rsidP="005C257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21 ноября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№48</w:t>
      </w:r>
      <w:r>
        <w:rPr>
          <w:rFonts w:ascii="Arial" w:hAnsi="Arial"/>
          <w:b/>
        </w:rPr>
        <w:tab/>
      </w:r>
    </w:p>
    <w:p w:rsidR="005C2575" w:rsidRDefault="005C2575" w:rsidP="005C2575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575" w:rsidRDefault="005C2575" w:rsidP="005C2575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5C2575" w:rsidRDefault="005C2575" w:rsidP="005C2575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5C2575" w:rsidRDefault="005C2575" w:rsidP="005C2575">
      <w:pPr>
        <w:pStyle w:val="a4"/>
        <w:rPr>
          <w:sz w:val="20"/>
        </w:rPr>
      </w:pPr>
    </w:p>
    <w:p w:rsidR="0036557E" w:rsidRPr="003F5B6D" w:rsidRDefault="0036557E" w:rsidP="0036557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продлении срока действия водительских удостоверений</w:t>
      </w:r>
    </w:p>
    <w:p w:rsidR="0036557E" w:rsidRPr="003F5B6D" w:rsidRDefault="0036557E" w:rsidP="003655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36557E" w:rsidRPr="002A343D" w:rsidRDefault="0036557E" w:rsidP="003655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557E" w:rsidRPr="00933DFC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Правительством Российской Федерации внесены изменения в постановление от 12 марта 2022 года № 353 «Об особенностях разрешительной деятельности в Российской федерации».</w:t>
      </w:r>
    </w:p>
    <w:p w:rsidR="0036557E" w:rsidRPr="00933DFC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Так, с 12 апреля 2022 года действие российских национальных водительских удостоверений, </w:t>
      </w:r>
      <w:proofErr w:type="gram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сроки</w:t>
      </w:r>
      <w:proofErr w:type="gram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действия которых истекают (истекли) в период с 1 января 2022 года по 31 декабря 2023 года продлены на 3 года.</w:t>
      </w:r>
    </w:p>
    <w:p w:rsidR="0036557E" w:rsidRPr="00933DFC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Нововведение касается водителей, управляющих транспортными средствами в личных целях, а также тех водителей, кто управляет транспортными средствами при осуществлении трудовой или предпринимательской деятельности. Данная мера направлена на снижение административной нагрузки для граждан и представителей бизнеса.</w:t>
      </w:r>
    </w:p>
    <w:p w:rsidR="0036557E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Продление срока действия не требует внесения дополнительных изменений в водительские удостоверения и не подразумевает прекращения предоставления </w:t>
      </w:r>
      <w:proofErr w:type="spell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госуслуги</w:t>
      </w:r>
      <w:proofErr w:type="spell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их выдаче и замене. В каждом случае, когда гражданин обратится с соответствующим заявлением, </w:t>
      </w:r>
      <w:proofErr w:type="spell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госуслуга</w:t>
      </w:r>
      <w:proofErr w:type="spell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будет предоставлена в установленном порядке.</w:t>
      </w:r>
    </w:p>
    <w:p w:rsidR="0036557E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Pr="003F5B6D" w:rsidRDefault="0036557E" w:rsidP="0036557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Граждане, заключившие контра</w:t>
      </w:r>
      <w:proofErr w:type="gramStart"/>
      <w:r>
        <w:rPr>
          <w:b/>
          <w:bCs/>
          <w:sz w:val="28"/>
          <w:szCs w:val="28"/>
        </w:rPr>
        <w:t>кт в св</w:t>
      </w:r>
      <w:proofErr w:type="gramEnd"/>
      <w:r>
        <w:rPr>
          <w:b/>
          <w:bCs/>
          <w:sz w:val="28"/>
          <w:szCs w:val="28"/>
        </w:rPr>
        <w:t>язи с мобилизацией, и члены их семей освобождаются от начисления пеней за просрочку внесения платы за ЖКУ и взносов на капитальный ремонт</w:t>
      </w:r>
    </w:p>
    <w:p w:rsidR="0036557E" w:rsidRPr="003F5B6D" w:rsidRDefault="0036557E" w:rsidP="003655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36557E" w:rsidRDefault="0036557E" w:rsidP="003655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lastRenderedPageBreak/>
        <w:t>Федеральным законом от 07.10.2022 № 378-ФЗ внесены изменения в статьи 166 и 169 Жилищного кодекса Российской Федерации и Федеральный закон «О внесении изменений в отдельные законодательные акты Российской Федерации».  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33DFC">
        <w:rPr>
          <w:color w:val="000000"/>
          <w:sz w:val="28"/>
          <w:szCs w:val="28"/>
        </w:rPr>
        <w:t>Согласно принятым изменениям граждане Российской Федерации, заключившие контракт о прохождении военной службы в связи с призывом на военную службу по мобилизации в Вооруженные Силы Российской Федерации, и члены их семей до прекращения действия указанного контракта освобождаются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</w:t>
      </w:r>
      <w:proofErr w:type="gramEnd"/>
      <w:r w:rsidRPr="00933DFC">
        <w:rPr>
          <w:color w:val="000000"/>
          <w:sz w:val="28"/>
          <w:szCs w:val="28"/>
        </w:rPr>
        <w:t xml:space="preserve"> в многоквартирном доме, в порядке, предусмотренном высшим должностным лицом субъекта Российской Федерации.</w:t>
      </w: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Изменения вступили в силу 07.10.2022</w:t>
      </w:r>
      <w:r>
        <w:rPr>
          <w:color w:val="000000"/>
          <w:sz w:val="28"/>
          <w:szCs w:val="28"/>
        </w:rPr>
        <w:t>.</w:t>
      </w: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Pr="003F5B6D" w:rsidRDefault="0036557E" w:rsidP="0036557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Право ребенка выражать свое мнение</w:t>
      </w:r>
    </w:p>
    <w:p w:rsidR="0036557E" w:rsidRPr="003F5B6D" w:rsidRDefault="0036557E" w:rsidP="003655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Статьей 12 Конвенции о правах ребенка, одобренной Генеральной Ассамблеей ООН 20.11.1989, закреплено, что государства – участники конвенции обеспечивают ребенку, способному сформулировать свои собственные взгляды, право свободно выражать эти взгляды по всем вопросам, затрагивающим ребенка, причем взглядам ребенка уделяется должное внимание в соответствии с возрастом и зрелостью ребенка. 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lastRenderedPageBreak/>
        <w:t>Статьей 57 Семейного кодекса Российской Федерации предусмотрено право ребенка выражать свое мнение. 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Так, согласно указанной норме права 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Учет мнения ребенка, достигшего возраста десяти лет, обязателен, за исключением случаев, когда это противоречит его интересам. 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случаях, предусмотренных Семейным кодексом Российской Федерации (статьи 59, 72, 132, 134, 136, 143, 145), органы опеки и попечительства или суд могут принять решение только с согласия ребенка, достигшего возраста десяти лет.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Например, только с согласия ребенка, достигшего возраста десяти лет, может быть произведено изменение его имени и (или) фамилии, восстановление в родительских правах его родителей или одного из них, усыновление ребенка, запись усыновителей в книге записей о рождении в качестве родителей усыновленного ими ребенка, назначение ребенку опекуна.</w:t>
      </w: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6557E" w:rsidRPr="003F5B6D" w:rsidRDefault="0036557E" w:rsidP="0036557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Что такое уклонение от призыва на военную службу?</w:t>
      </w:r>
    </w:p>
    <w:p w:rsidR="0036557E" w:rsidRPr="003F5B6D" w:rsidRDefault="0036557E" w:rsidP="003655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33DFC">
        <w:rPr>
          <w:color w:val="000000"/>
          <w:sz w:val="28"/>
          <w:szCs w:val="28"/>
        </w:rPr>
        <w:t>В соответствии со статьей 22 Федерального закона от 28.03.1998 № 53-ФЗ (в редакции от 14.07.2022) «О воинской обязанности и военной службе» (далее – Закон) призыву на военную службу подлежат граждане мужского пола в возрасте от 18 до 27 лет, состоящие на воинском учете или не состоящие, но обязанные состоять на воинском учете и не пребывающие в запасе.</w:t>
      </w:r>
      <w:proofErr w:type="gramEnd"/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пункту 4 статьи 31 Закона уклонением от военной службы является неявка без уважительных причин гражданина по повестке военного комиссариата на мероприятия, связанные с призывом на военную службу (на медицинское освидетельствование, заседание призывной комиссии или в военный комиссариат).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933DFC">
        <w:rPr>
          <w:color w:val="000000"/>
          <w:sz w:val="28"/>
          <w:szCs w:val="28"/>
        </w:rPr>
        <w:lastRenderedPageBreak/>
        <w:t>Кроме того, на основании пунктов 4-6 постановления Пленума Верховного Суда Российской Федерации от 03.04.2008 № 3 «О практике рассмотрения судами уголовных дел об уклонении от призыва на военную службу и от прохождения военной или альтернативной гражданской службы» уклонением от призыва на военную службу могут быть признаны следующие действия призывника, совершенные с целью уклонения от призыва:</w:t>
      </w:r>
      <w:proofErr w:type="gramEnd"/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1) самовольное оставление сборного пункта до отправки к месту прохождения военной службы;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2) получение обманным путем освобождения от военной службы в результате симуляции болезни, причинения себе какого-либо повреждения (членовредительство), подлога документов или иного обмана;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3) отказ от получения повестки военного комиссариата или направления призывной комиссии под расписку;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4) переезд на новое место жительства и (или) место пребывания, в том числе не подтвержденные соответствующей регистрацией, без снятия и без постановки на воинский учет во избежание вручения под личную подпись повестки;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5) выезд из Российской Федерации без снятия с воинского учета или возвращение в Российскую Федерацию без постановки на воинский учет во избежание вручения под личную подпись повестки военного комиссариата.</w:t>
      </w:r>
    </w:p>
    <w:p w:rsidR="0036557E" w:rsidRPr="00933DFC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В силу положений пункта 1.1 статьи 4, пункта 1.1 статьи 28 Закона граждане, не прошедшие военную службу по призыву, не имея на то законных оснований, подлежат увольнению с государственной или муниципальной службы.</w:t>
      </w:r>
    </w:p>
    <w:p w:rsidR="0036557E" w:rsidRPr="00933DFC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557E" w:rsidRDefault="0036557E" w:rsidP="0036557E"/>
    <w:p w:rsidR="0036557E" w:rsidRDefault="0036557E" w:rsidP="0036557E"/>
    <w:p w:rsidR="0036557E" w:rsidRDefault="0036557E" w:rsidP="0036557E"/>
    <w:p w:rsidR="0036557E" w:rsidRDefault="0036557E" w:rsidP="0036557E"/>
    <w:p w:rsidR="0036557E" w:rsidRDefault="0036557E" w:rsidP="0036557E"/>
    <w:p w:rsidR="0036557E" w:rsidRDefault="0036557E" w:rsidP="0036557E"/>
    <w:p w:rsidR="0036557E" w:rsidRPr="003F5B6D" w:rsidRDefault="0036557E" w:rsidP="0036557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Обязанность государственных и муниципальных служащих уведомлять о склонении их к совершению коррупционных правонарушений</w:t>
      </w:r>
    </w:p>
    <w:p w:rsidR="0036557E" w:rsidRPr="003F5B6D" w:rsidRDefault="0036557E" w:rsidP="003655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36557E" w:rsidRDefault="0036557E" w:rsidP="0036557E">
      <w:pPr>
        <w:pStyle w:val="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36557E" w:rsidRPr="0002266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соответствии со статьей 9 Федерального закона от 25.12.2008 № 273-ФЗ «О противодействии коррупции» государственный или муниципальный служащий обязан уведомлять работодателя,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Данная обязанность возложена на государственных и муниципальных служащих во всех случаях, за исключением ситуации, когда по данному факту уже проведена или проводится проверка.</w:t>
      </w: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 xml:space="preserve">Невыполнение государственным или муниципальным служащим данной обязанности является правонарушением, влекущим его увольнение с </w:t>
      </w:r>
      <w:r w:rsidRPr="0002266E">
        <w:rPr>
          <w:color w:val="000000"/>
          <w:sz w:val="28"/>
          <w:szCs w:val="28"/>
        </w:rPr>
        <w:lastRenderedPageBreak/>
        <w:t>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Pr="0002266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Pr="003F5B6D" w:rsidRDefault="0036557E" w:rsidP="0036557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 мобилизованными работниками сохраняются трудовые отношения</w:t>
      </w:r>
    </w:p>
    <w:p w:rsidR="0036557E" w:rsidRPr="003F5B6D" w:rsidRDefault="0036557E" w:rsidP="003655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 w:rsidRPr="003F5B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5B6D">
        <w:rPr>
          <w:rFonts w:ascii="Times New Roman" w:hAnsi="Times New Roman" w:cs="Times New Roman"/>
          <w:b/>
          <w:sz w:val="28"/>
          <w:szCs w:val="28"/>
        </w:rPr>
        <w:t xml:space="preserve"> района)</w:t>
      </w:r>
    </w:p>
    <w:p w:rsidR="0036557E" w:rsidRDefault="0036557E" w:rsidP="0036557E">
      <w:pPr>
        <w:pStyle w:val="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36557E" w:rsidRPr="0002266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 xml:space="preserve">Граждане Российской Федерации, призванные на военную службу по мобилизации, имеют статус военнослужащих, проходящих военную службу по контракту </w:t>
      </w:r>
      <w:proofErr w:type="gramStart"/>
      <w:r w:rsidRPr="0002266E">
        <w:rPr>
          <w:color w:val="000000"/>
          <w:sz w:val="28"/>
          <w:szCs w:val="28"/>
        </w:rPr>
        <w:t>согласно Указа</w:t>
      </w:r>
      <w:proofErr w:type="gramEnd"/>
      <w:r w:rsidRPr="0002266E">
        <w:rPr>
          <w:color w:val="000000"/>
          <w:sz w:val="28"/>
          <w:szCs w:val="28"/>
        </w:rPr>
        <w:t xml:space="preserve"> Президента РФ от 21.09.2022 № 647. С целью обеспечения социально-трудовых гарантий граждан, призванных на военную службу по мобилизации в Вооруженные Силы РФ, Постановлением Правительства РФ от 22.09.2022 № 1677 внесены изменения в особенности правового регулирования трудовых отношений и непосредственно связанных с ними отношений в 2022 и 2023 годах.</w:t>
      </w:r>
    </w:p>
    <w:p w:rsidR="0036557E" w:rsidRPr="0002266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Установлен запрет на прекращение трудовых договоров и служебных контрактов с гражданами, призванными на военную службу по мобилизации в Вооруженные Силы Российской Федерации. Действие трудовых договоров и служебных контрактов на период мобилизации с такими работниками приостанавливается, тем самым сохраняя за ними право по окончании мобилизационного периода и прохождения военной службы по контракту вернуться на прежнее место работы.</w:t>
      </w:r>
    </w:p>
    <w:p w:rsidR="0036557E" w:rsidRPr="0002266E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lastRenderedPageBreak/>
        <w:t>В случае допущенных нарушений граждане вправе обжаловать незаконные действия работодателей в судебном порядке, а также в органы прокуратуры Российской Федерации. ​​​​​​​</w:t>
      </w:r>
    </w:p>
    <w:p w:rsidR="0036557E" w:rsidRPr="002613C3" w:rsidRDefault="0036557E" w:rsidP="0036557E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36557E" w:rsidRPr="0036557E" w:rsidRDefault="0036557E" w:rsidP="0036557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Прокуратурой </w:t>
      </w:r>
      <w:proofErr w:type="spellStart"/>
      <w:r w:rsidRPr="0036557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Большеигнатовского</w:t>
      </w:r>
      <w:proofErr w:type="spellEnd"/>
      <w:r w:rsidRPr="0036557E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района организована «горячая линия» </w:t>
      </w:r>
      <w:r w:rsidRPr="003655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 вопросам нарушения законодательства о противодействии коррупции</w:t>
      </w:r>
    </w:p>
    <w:p w:rsidR="0036557E" w:rsidRPr="0036557E" w:rsidRDefault="0036557E" w:rsidP="0036557E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</w:pPr>
    </w:p>
    <w:p w:rsidR="0036557E" w:rsidRPr="0036557E" w:rsidRDefault="0036557E" w:rsidP="003655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 период с 21 ноября по 9 декабря 2022 года</w:t>
      </w: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прокуратурой </w:t>
      </w:r>
      <w:proofErr w:type="spellStart"/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проводится «горячая линия» по вопросам нарушения законодательства о противодействии коррупции.</w:t>
      </w:r>
    </w:p>
    <w:p w:rsidR="0036557E" w:rsidRPr="0036557E" w:rsidRDefault="0036557E" w:rsidP="003655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телефону «горячей линии» граждане могут сообщить о любых фактах коррупционных проявлений.</w:t>
      </w:r>
    </w:p>
    <w:p w:rsidR="0036557E" w:rsidRPr="0036557E" w:rsidRDefault="0036557E" w:rsidP="003655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указанный период прием звонков будет осуществляться по телефону: 8(834-42) 2-13-84 с 09 до 18 часов по московскому времени.</w:t>
      </w:r>
    </w:p>
    <w:p w:rsidR="0036557E" w:rsidRPr="0036557E" w:rsidRDefault="0036557E" w:rsidP="0036557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57E" w:rsidRPr="0036557E" w:rsidRDefault="0036557E" w:rsidP="0036557E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</w:pPr>
      <w:r w:rsidRPr="0036557E"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  <w:t xml:space="preserve">Прокуратурой </w:t>
      </w:r>
      <w:proofErr w:type="spellStart"/>
      <w:r w:rsidRPr="0036557E"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  <w:t>Большеигнатовского</w:t>
      </w:r>
      <w:proofErr w:type="spellEnd"/>
      <w:r w:rsidRPr="0036557E"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  <w:t xml:space="preserve"> района </w:t>
      </w:r>
    </w:p>
    <w:p w:rsidR="0036557E" w:rsidRPr="0036557E" w:rsidRDefault="0036557E" w:rsidP="0036557E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</w:pPr>
      <w:r w:rsidRPr="0036557E"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  <w:t xml:space="preserve">выявлены нарушения законодательства в области </w:t>
      </w:r>
    </w:p>
    <w:p w:rsidR="0036557E" w:rsidRPr="0036557E" w:rsidRDefault="0036557E" w:rsidP="0036557E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</w:pPr>
      <w:r w:rsidRPr="0036557E"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  <w:t>обращения с отходами животноводства (биологическими отходами)</w:t>
      </w:r>
    </w:p>
    <w:p w:rsidR="0036557E" w:rsidRPr="0036557E" w:rsidRDefault="0036557E" w:rsidP="0036557E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8"/>
          <w:szCs w:val="28"/>
          <w:lang w:eastAsia="ru-RU"/>
        </w:rPr>
      </w:pPr>
    </w:p>
    <w:p w:rsidR="0036557E" w:rsidRPr="0036557E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Прокуратурой </w:t>
      </w:r>
      <w:proofErr w:type="spellStart"/>
      <w:r w:rsidRPr="003655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Большеигнатовского</w:t>
      </w:r>
      <w:proofErr w:type="spellEnd"/>
      <w:r w:rsidRPr="003655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района </w:t>
      </w: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</w:t>
      </w:r>
      <w:r w:rsidRPr="003655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крестьянско-фермерского хозяйства и </w:t>
      </w:r>
      <w:proofErr w:type="spellStart"/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отделения ООО «Воля» </w:t>
      </w:r>
      <w:r w:rsidRPr="003655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выявлены нарушения законодательства в области обращения с отходами животноводства.</w:t>
      </w:r>
    </w:p>
    <w:p w:rsidR="0036557E" w:rsidRPr="0036557E" w:rsidRDefault="0036557E" w:rsidP="0036557E">
      <w:pPr>
        <w:tabs>
          <w:tab w:val="left" w:pos="827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установлено, что биологические отходы в установленном порядке не утилизировались, соответствующие документы не велись. Отходы животноводства без предварительной обработки вывозились на прилегающие территории ферм.</w:t>
      </w:r>
    </w:p>
    <w:p w:rsidR="0036557E" w:rsidRPr="0036557E" w:rsidRDefault="0036557E" w:rsidP="0036557E">
      <w:pPr>
        <w:tabs>
          <w:tab w:val="left" w:pos="85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 образовавшихся, утилизированных, обезвреженных, переданных другим лицам или полученных от других лиц, а также размещенных отходов,</w:t>
      </w: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 состояния и загрязнения окружающей среды на территориях объектов размещения отходов, производственный экологический контроль</w:t>
      </w: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осуществлялся.</w:t>
      </w:r>
    </w:p>
    <w:p w:rsidR="0036557E" w:rsidRPr="0036557E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Указанные нарушения закона оказывают негативное воздействие на окружающую среду и здоровье человека, создают угрозу возникновения болезней людей и животных. </w:t>
      </w:r>
    </w:p>
    <w:p w:rsidR="0036557E" w:rsidRPr="0036557E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устранения выявленных нарушений прокуратурой района главе </w:t>
      </w:r>
      <w:r w:rsidRPr="003655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крестьянско-фермерского хозяйства</w:t>
      </w: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директор</w:t>
      </w:r>
      <w:proofErr w:type="gramStart"/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</w:t>
      </w:r>
      <w:proofErr w:type="gramEnd"/>
      <w:r w:rsidRPr="003655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«Воля» </w:t>
      </w: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внесены представления об устранении нарушений закона. </w:t>
      </w:r>
    </w:p>
    <w:p w:rsidR="0036557E" w:rsidRPr="0036557E" w:rsidRDefault="0036557E" w:rsidP="003655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5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постановлениям прокурора района должностные лица привлечены к административной ответственности по части 1 статьи 10.6 Кодекса Российской Федерации об административных правонарушениях (нарушение правил карантина животных и других ветеринарно-санитарных правил) в виде штрафа.</w:t>
      </w:r>
    </w:p>
    <w:p w:rsidR="0036557E" w:rsidRPr="0036557E" w:rsidRDefault="0036557E" w:rsidP="0036557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57E" w:rsidRPr="0036557E" w:rsidRDefault="0036557E" w:rsidP="0036557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E46" w:rsidRPr="004978EE" w:rsidRDefault="00676E46" w:rsidP="00676E46">
      <w:pPr>
        <w:pStyle w:val="ab"/>
        <w:rPr>
          <w:rFonts w:ascii="Times New Roman" w:hAnsi="Times New Roman" w:cs="Times New Roman"/>
          <w:sz w:val="32"/>
          <w:szCs w:val="32"/>
        </w:rPr>
      </w:pPr>
      <w:r w:rsidRPr="004978EE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4978EE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4978EE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676E46" w:rsidRPr="004978EE" w:rsidRDefault="00676E46" w:rsidP="00676E46">
      <w:pPr>
        <w:pStyle w:val="ab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4978EE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  Республики  Мордовия</w:t>
      </w:r>
    </w:p>
    <w:p w:rsidR="00676E46" w:rsidRPr="004978EE" w:rsidRDefault="00676E46" w:rsidP="00676E46">
      <w:pPr>
        <w:jc w:val="center"/>
        <w:rPr>
          <w:rFonts w:ascii="Times New Roman" w:hAnsi="Times New Roman" w:cs="Times New Roman"/>
        </w:rPr>
      </w:pPr>
    </w:p>
    <w:p w:rsidR="00676E46" w:rsidRPr="004978EE" w:rsidRDefault="00676E46" w:rsidP="00676E46">
      <w:pPr>
        <w:pStyle w:val="1"/>
      </w:pPr>
      <w:r w:rsidRPr="004978EE">
        <w:t xml:space="preserve">                                            ПОСТАНОВЛЕНИЕ</w:t>
      </w:r>
    </w:p>
    <w:p w:rsidR="00676E46" w:rsidRPr="004978EE" w:rsidRDefault="00676E46" w:rsidP="00676E46">
      <w:pPr>
        <w:rPr>
          <w:rFonts w:ascii="Times New Roman" w:hAnsi="Times New Roman" w:cs="Times New Roman"/>
          <w:sz w:val="28"/>
        </w:rPr>
      </w:pPr>
      <w:r w:rsidRPr="004978EE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18 ноября</w:t>
      </w:r>
      <w:r w:rsidRPr="004978EE">
        <w:rPr>
          <w:rFonts w:ascii="Times New Roman" w:hAnsi="Times New Roman" w:cs="Times New Roman"/>
          <w:sz w:val="28"/>
        </w:rPr>
        <w:t xml:space="preserve"> 202</w:t>
      </w:r>
      <w:r>
        <w:rPr>
          <w:rFonts w:ascii="Times New Roman" w:hAnsi="Times New Roman" w:cs="Times New Roman"/>
          <w:sz w:val="28"/>
        </w:rPr>
        <w:t>2</w:t>
      </w:r>
      <w:r w:rsidRPr="004978EE">
        <w:rPr>
          <w:rFonts w:ascii="Times New Roman" w:hAnsi="Times New Roman" w:cs="Times New Roman"/>
          <w:sz w:val="28"/>
        </w:rPr>
        <w:t xml:space="preserve"> г</w:t>
      </w:r>
      <w:r w:rsidRPr="004978E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74</w:t>
      </w:r>
      <w:r w:rsidRPr="004978EE">
        <w:rPr>
          <w:rFonts w:ascii="Times New Roman" w:hAnsi="Times New Roman" w:cs="Times New Roman"/>
        </w:rPr>
        <w:t xml:space="preserve">                                                </w:t>
      </w:r>
    </w:p>
    <w:p w:rsidR="00676E46" w:rsidRPr="004978EE" w:rsidRDefault="00676E46" w:rsidP="00676E46">
      <w:pPr>
        <w:jc w:val="center"/>
        <w:rPr>
          <w:rFonts w:ascii="Times New Roman" w:hAnsi="Times New Roman" w:cs="Times New Roman"/>
        </w:rPr>
      </w:pPr>
      <w:r w:rsidRPr="004978EE">
        <w:rPr>
          <w:rFonts w:ascii="Times New Roman" w:hAnsi="Times New Roman" w:cs="Times New Roman"/>
        </w:rPr>
        <w:t xml:space="preserve">с. </w:t>
      </w:r>
      <w:proofErr w:type="spellStart"/>
      <w:r w:rsidRPr="004978EE">
        <w:rPr>
          <w:rFonts w:ascii="Times New Roman" w:hAnsi="Times New Roman" w:cs="Times New Roman"/>
        </w:rPr>
        <w:t>Вармазейка</w:t>
      </w:r>
      <w:proofErr w:type="spellEnd"/>
    </w:p>
    <w:p w:rsidR="00676E46" w:rsidRPr="004978EE" w:rsidRDefault="00676E46" w:rsidP="00676E46">
      <w:pPr>
        <w:jc w:val="both"/>
        <w:rPr>
          <w:rFonts w:ascii="Times New Roman" w:hAnsi="Times New Roman" w:cs="Times New Roman"/>
          <w:b/>
          <w:sz w:val="28"/>
        </w:rPr>
      </w:pPr>
      <w:r w:rsidRPr="004978EE">
        <w:rPr>
          <w:rFonts w:ascii="Times New Roman" w:hAnsi="Times New Roman" w:cs="Times New Roman"/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978EE">
        <w:rPr>
          <w:rFonts w:ascii="Times New Roman" w:hAnsi="Times New Roman" w:cs="Times New Roman"/>
          <w:b/>
          <w:sz w:val="28"/>
        </w:rPr>
        <w:t>Вармазейского</w:t>
      </w:r>
      <w:proofErr w:type="spellEnd"/>
      <w:r w:rsidRPr="004978EE">
        <w:rPr>
          <w:rFonts w:ascii="Times New Roman" w:hAnsi="Times New Roman" w:cs="Times New Roman"/>
          <w:b/>
          <w:sz w:val="28"/>
        </w:rPr>
        <w:t xml:space="preserve"> сельского поселения </w:t>
      </w:r>
      <w:proofErr w:type="spellStart"/>
      <w:r w:rsidRPr="004978EE">
        <w:rPr>
          <w:rFonts w:ascii="Times New Roman" w:hAnsi="Times New Roman" w:cs="Times New Roman"/>
          <w:b/>
          <w:sz w:val="28"/>
        </w:rPr>
        <w:t>Большеигнатовского</w:t>
      </w:r>
      <w:proofErr w:type="spellEnd"/>
      <w:r w:rsidRPr="004978EE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b/>
          <w:sz w:val="28"/>
        </w:rPr>
        <w:t>2</w:t>
      </w:r>
      <w:r w:rsidRPr="004978EE">
        <w:rPr>
          <w:rFonts w:ascii="Times New Roman" w:hAnsi="Times New Roman" w:cs="Times New Roman"/>
          <w:b/>
          <w:sz w:val="28"/>
        </w:rPr>
        <w:t xml:space="preserve"> год</w:t>
      </w: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1367C4">
        <w:rPr>
          <w:rFonts w:ascii="Times New Roman" w:hAnsi="Times New Roman" w:cs="Times New Roman"/>
          <w:sz w:val="24"/>
          <w:szCs w:val="24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 w:rsidRPr="001367C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367C4">
        <w:rPr>
          <w:rFonts w:ascii="Times New Roman" w:hAnsi="Times New Roman" w:cs="Times New Roman"/>
          <w:sz w:val="24"/>
          <w:szCs w:val="24"/>
        </w:rPr>
        <w:t>«</w:t>
      </w:r>
      <w:r w:rsidRPr="001367C4">
        <w:rPr>
          <w:rStyle w:val="itemextrafieldsvalue"/>
          <w:rFonts w:ascii="Times New Roman" w:hAnsi="Times New Roman" w:cs="Times New Roman"/>
          <w:sz w:val="24"/>
          <w:szCs w:val="24"/>
        </w:rPr>
        <w:t>Об особенностях размещения в единой информационной системе или до ввода в эксплуатацию указанной системы на официальном сайте</w:t>
      </w:r>
      <w:proofErr w:type="gramEnd"/>
      <w:r w:rsidRPr="001367C4">
        <w:rPr>
          <w:rStyle w:val="itemextrafieldsvalue"/>
          <w:rFonts w:ascii="Times New Roman" w:hAnsi="Times New Roman" w:cs="Times New Roman"/>
          <w:sz w:val="24"/>
          <w:szCs w:val="24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2022-2024 годы»</w:t>
      </w:r>
      <w:r w:rsidRPr="001367C4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1367C4">
        <w:rPr>
          <w:rFonts w:ascii="Times New Roman" w:hAnsi="Times New Roman" w:cs="Times New Roman"/>
          <w:b/>
          <w:sz w:val="24"/>
          <w:szCs w:val="24"/>
        </w:rPr>
        <w:t>постановляет</w:t>
      </w:r>
      <w:r w:rsidRPr="001367C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1. Утвердить  план-график размещения заказов на поставки товаров, выполнение работ, оказание услуг для нужд администрации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на 2022 год в новой редакции (прилагается).</w:t>
      </w: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367C4">
        <w:rPr>
          <w:rFonts w:ascii="Times New Roman" w:hAnsi="Times New Roman" w:cs="Times New Roman"/>
          <w:sz w:val="24"/>
          <w:szCs w:val="24"/>
        </w:rPr>
        <w:t xml:space="preserve">Разместить план-график размещения заказов на поставки товаров, выполнение работ, оказание услуг для нужд администрации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на 2022 год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7" w:history="1"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  <w:lang w:val="en-US"/>
          </w:rPr>
          <w:t>www</w:t>
        </w:r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  <w:lang w:val="en-US"/>
          </w:rPr>
          <w:t>zakupki</w:t>
        </w:r>
        <w:proofErr w:type="spellEnd"/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  <w:lang w:val="en-US"/>
          </w:rPr>
          <w:t>gov</w:t>
        </w:r>
        <w:proofErr w:type="spellEnd"/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</w:rPr>
          <w:t>.</w:t>
        </w:r>
        <w:proofErr w:type="spellStart"/>
        <w:r w:rsidRPr="001367C4">
          <w:rPr>
            <w:rStyle w:val="aa"/>
            <w:rFonts w:ascii="Times New Roman" w:hAnsi="Times New Roman"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Pr="001367C4">
        <w:rPr>
          <w:rFonts w:ascii="Times New Roman" w:hAnsi="Times New Roman" w:cs="Times New Roman"/>
          <w:sz w:val="24"/>
          <w:szCs w:val="24"/>
        </w:rPr>
        <w:t xml:space="preserve"> (далее-официальный сайт) в течение трех рабочих дней со дня</w:t>
      </w:r>
      <w:proofErr w:type="gramEnd"/>
      <w:r w:rsidRPr="001367C4">
        <w:rPr>
          <w:rFonts w:ascii="Times New Roman" w:hAnsi="Times New Roman" w:cs="Times New Roman"/>
          <w:sz w:val="24"/>
          <w:szCs w:val="24"/>
        </w:rPr>
        <w:t xml:space="preserve"> подписания настоящего постановления. </w:t>
      </w: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3. Признать утратившим силу постановление администрации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от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367C4">
        <w:rPr>
          <w:rFonts w:ascii="Times New Roman" w:hAnsi="Times New Roman" w:cs="Times New Roman"/>
          <w:sz w:val="24"/>
          <w:szCs w:val="24"/>
        </w:rPr>
        <w:t>4.0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367C4">
        <w:rPr>
          <w:rFonts w:ascii="Times New Roman" w:hAnsi="Times New Roman" w:cs="Times New Roman"/>
          <w:sz w:val="24"/>
          <w:szCs w:val="24"/>
        </w:rPr>
        <w:t>.2022 №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размещения плана-графика на официальном сайте.</w:t>
      </w: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E46" w:rsidRPr="001367C4" w:rsidRDefault="00676E46" w:rsidP="00676E46">
      <w:pPr>
        <w:jc w:val="both"/>
        <w:rPr>
          <w:rFonts w:ascii="Times New Roman" w:hAnsi="Times New Roman" w:cs="Times New Roman"/>
          <w:sz w:val="24"/>
          <w:szCs w:val="24"/>
        </w:rPr>
      </w:pPr>
      <w:r w:rsidRPr="001367C4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67C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</w:t>
      </w:r>
      <w:proofErr w:type="spellStart"/>
      <w:r w:rsidRPr="001367C4">
        <w:rPr>
          <w:rFonts w:ascii="Times New Roman" w:hAnsi="Times New Roman" w:cs="Times New Roman"/>
          <w:sz w:val="24"/>
          <w:szCs w:val="24"/>
        </w:rPr>
        <w:t>А.Р.Рабина</w:t>
      </w:r>
      <w:proofErr w:type="spellEnd"/>
    </w:p>
    <w:p w:rsidR="00676E46" w:rsidRPr="001367C4" w:rsidRDefault="00676E46" w:rsidP="00676E46">
      <w:pPr>
        <w:rPr>
          <w:rFonts w:ascii="Times New Roman" w:hAnsi="Times New Roman" w:cs="Times New Roman"/>
          <w:sz w:val="24"/>
          <w:szCs w:val="24"/>
        </w:rPr>
      </w:pPr>
    </w:p>
    <w:p w:rsidR="00676E46" w:rsidRPr="001367C4" w:rsidRDefault="00676E46" w:rsidP="00676E4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62"/>
        <w:gridCol w:w="1517"/>
        <w:gridCol w:w="481"/>
        <w:gridCol w:w="374"/>
        <w:gridCol w:w="446"/>
        <w:gridCol w:w="591"/>
        <w:gridCol w:w="402"/>
        <w:gridCol w:w="684"/>
        <w:gridCol w:w="560"/>
        <w:gridCol w:w="597"/>
        <w:gridCol w:w="487"/>
        <w:gridCol w:w="487"/>
        <w:gridCol w:w="644"/>
        <w:gridCol w:w="684"/>
        <w:gridCol w:w="323"/>
        <w:gridCol w:w="311"/>
        <w:gridCol w:w="424"/>
        <w:gridCol w:w="288"/>
        <w:gridCol w:w="374"/>
        <w:gridCol w:w="386"/>
      </w:tblGrid>
      <w:tr w:rsidR="00676E46" w:rsidRPr="00676E46" w:rsidTr="00131194">
        <w:trPr>
          <w:trHeight w:val="402"/>
        </w:trPr>
        <w:tc>
          <w:tcPr>
            <w:tcW w:w="9571" w:type="dxa"/>
            <w:gridSpan w:val="20"/>
            <w:hideMark/>
          </w:tcPr>
          <w:p w:rsidR="00676E46" w:rsidRPr="00676E46" w:rsidRDefault="00676E46" w:rsidP="00676E46">
            <w:pPr>
              <w:rPr>
                <w:b/>
                <w:bCs/>
              </w:rPr>
            </w:pPr>
            <w:bookmarkStart w:id="0" w:name="RANGE!A1"/>
            <w:r w:rsidRPr="00676E46">
              <w:rPr>
                <w:b/>
                <w:bCs/>
              </w:rPr>
              <w:t>ПЛАН-ГРАФИК</w:t>
            </w:r>
            <w:bookmarkEnd w:id="0"/>
          </w:p>
        </w:tc>
      </w:tr>
      <w:tr w:rsidR="00676E46" w:rsidRPr="00676E46" w:rsidTr="00131194">
        <w:trPr>
          <w:trHeight w:val="300"/>
        </w:trPr>
        <w:tc>
          <w:tcPr>
            <w:tcW w:w="9571" w:type="dxa"/>
            <w:gridSpan w:val="20"/>
            <w:hideMark/>
          </w:tcPr>
          <w:p w:rsidR="00676E46" w:rsidRPr="00676E46" w:rsidRDefault="00676E46" w:rsidP="00676E46">
            <w:pPr>
              <w:rPr>
                <w:b/>
                <w:bCs/>
              </w:rPr>
            </w:pPr>
            <w:r w:rsidRPr="00676E46">
              <w:rPr>
                <w:b/>
                <w:bCs/>
              </w:rPr>
              <w:t>закупок товаров, работ, услуг на 2022 финансовый год</w:t>
            </w:r>
          </w:p>
        </w:tc>
      </w:tr>
      <w:tr w:rsidR="00676E46" w:rsidRPr="00676E46" w:rsidTr="00131194">
        <w:trPr>
          <w:trHeight w:val="300"/>
        </w:trPr>
        <w:tc>
          <w:tcPr>
            <w:tcW w:w="9571" w:type="dxa"/>
            <w:gridSpan w:val="20"/>
            <w:hideMark/>
          </w:tcPr>
          <w:p w:rsidR="00676E46" w:rsidRPr="00676E46" w:rsidRDefault="00676E46" w:rsidP="00676E46">
            <w:pPr>
              <w:rPr>
                <w:b/>
                <w:bCs/>
              </w:rPr>
            </w:pPr>
            <w:r w:rsidRPr="00676E46">
              <w:rPr>
                <w:b/>
                <w:bCs/>
              </w:rPr>
              <w:lastRenderedPageBreak/>
              <w:t>и на плановый период 2023 и 2024 годов</w:t>
            </w:r>
          </w:p>
        </w:tc>
      </w:tr>
      <w:tr w:rsidR="00676E46" w:rsidRPr="00676E46" w:rsidTr="00131194">
        <w:trPr>
          <w:trHeight w:val="402"/>
        </w:trPr>
        <w:tc>
          <w:tcPr>
            <w:tcW w:w="2442" w:type="dxa"/>
            <w:gridSpan w:val="4"/>
            <w:hideMark/>
          </w:tcPr>
          <w:p w:rsidR="00676E46" w:rsidRPr="00676E46" w:rsidRDefault="00676E46">
            <w:r w:rsidRPr="00676E46">
              <w:t>1. Информация о заказчике:</w:t>
            </w:r>
          </w:p>
        </w:tc>
        <w:tc>
          <w:tcPr>
            <w:tcW w:w="47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6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5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16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1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4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4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4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8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16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53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11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34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75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4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70" w:type="dxa"/>
            <w:hideMark/>
          </w:tcPr>
          <w:p w:rsidR="00676E46" w:rsidRPr="00676E46" w:rsidRDefault="00676E46">
            <w:r w:rsidRPr="00676E46">
              <w:t> </w:t>
            </w:r>
          </w:p>
        </w:tc>
      </w:tr>
      <w:tr w:rsidR="00676E46" w:rsidRPr="00676E46" w:rsidTr="00131194">
        <w:trPr>
          <w:trHeight w:val="402"/>
        </w:trPr>
        <w:tc>
          <w:tcPr>
            <w:tcW w:w="339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132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8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93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7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6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5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16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1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4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4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4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8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16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53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11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34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75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Коды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vMerge w:val="restart"/>
            <w:hideMark/>
          </w:tcPr>
          <w:p w:rsidR="00676E46" w:rsidRPr="00676E46" w:rsidRDefault="00676E46">
            <w:r w:rsidRPr="00676E46">
              <w:t>Наименование заказчика</w:t>
            </w:r>
          </w:p>
        </w:tc>
        <w:tc>
          <w:tcPr>
            <w:tcW w:w="4678" w:type="dxa"/>
            <w:gridSpan w:val="10"/>
            <w:vMerge w:val="restart"/>
            <w:hideMark/>
          </w:tcPr>
          <w:p w:rsidR="00676E46" w:rsidRPr="00676E46" w:rsidRDefault="00676E46">
            <w:r w:rsidRPr="00676E46"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ИНН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1305000279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vMerge/>
            <w:hideMark/>
          </w:tcPr>
          <w:p w:rsidR="00676E46" w:rsidRPr="00676E46" w:rsidRDefault="00676E46"/>
        </w:tc>
        <w:tc>
          <w:tcPr>
            <w:tcW w:w="4678" w:type="dxa"/>
            <w:gridSpan w:val="10"/>
            <w:vMerge/>
            <w:hideMark/>
          </w:tcPr>
          <w:p w:rsidR="00676E46" w:rsidRPr="00676E46" w:rsidRDefault="00676E46"/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КПП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130501001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hideMark/>
          </w:tcPr>
          <w:p w:rsidR="00676E46" w:rsidRPr="00676E46" w:rsidRDefault="00676E46">
            <w:r w:rsidRPr="00676E46">
              <w:t xml:space="preserve">Организационно-правовая форма </w:t>
            </w:r>
          </w:p>
        </w:tc>
        <w:tc>
          <w:tcPr>
            <w:tcW w:w="4678" w:type="dxa"/>
            <w:gridSpan w:val="10"/>
            <w:hideMark/>
          </w:tcPr>
          <w:p w:rsidR="00676E46" w:rsidRPr="00676E46" w:rsidRDefault="00676E46">
            <w:r w:rsidRPr="00676E46">
              <w:t>Муниципальное казенное учреждение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по ОКОПФ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75404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hideMark/>
          </w:tcPr>
          <w:p w:rsidR="00676E46" w:rsidRPr="00676E46" w:rsidRDefault="00676E46">
            <w:r w:rsidRPr="00676E46">
              <w:t>Форма собственности</w:t>
            </w:r>
          </w:p>
        </w:tc>
        <w:tc>
          <w:tcPr>
            <w:tcW w:w="4678" w:type="dxa"/>
            <w:gridSpan w:val="10"/>
            <w:hideMark/>
          </w:tcPr>
          <w:p w:rsidR="00676E46" w:rsidRPr="00676E46" w:rsidRDefault="00676E46">
            <w:r w:rsidRPr="00676E46">
              <w:t>Муниципальная собственность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по ОКФС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14</w:t>
            </w:r>
          </w:p>
        </w:tc>
      </w:tr>
      <w:tr w:rsidR="00676E46" w:rsidRPr="00676E46" w:rsidTr="00131194">
        <w:trPr>
          <w:trHeight w:val="600"/>
        </w:trPr>
        <w:tc>
          <w:tcPr>
            <w:tcW w:w="3572" w:type="dxa"/>
            <w:gridSpan w:val="6"/>
            <w:hideMark/>
          </w:tcPr>
          <w:p w:rsidR="00676E46" w:rsidRPr="00676E46" w:rsidRDefault="00676E46">
            <w:r w:rsidRPr="00676E46">
              <w:t>Место нахождения (адрес), телефон, адрес электронной почты</w:t>
            </w:r>
          </w:p>
        </w:tc>
        <w:tc>
          <w:tcPr>
            <w:tcW w:w="4678" w:type="dxa"/>
            <w:gridSpan w:val="10"/>
            <w:hideMark/>
          </w:tcPr>
          <w:p w:rsidR="00676E46" w:rsidRPr="00676E46" w:rsidRDefault="00676E46">
            <w:r w:rsidRPr="00676E46">
              <w:t xml:space="preserve">Российская Федерация, 431670, Мордовия </w:t>
            </w:r>
            <w:proofErr w:type="spellStart"/>
            <w:proofErr w:type="gramStart"/>
            <w:r w:rsidRPr="00676E46">
              <w:t>Респ</w:t>
            </w:r>
            <w:proofErr w:type="spellEnd"/>
            <w:proofErr w:type="gramEnd"/>
            <w:r w:rsidRPr="00676E46">
              <w:t xml:space="preserve">, </w:t>
            </w:r>
            <w:proofErr w:type="spellStart"/>
            <w:r w:rsidRPr="00676E46">
              <w:t>Большеигнатовский</w:t>
            </w:r>
            <w:proofErr w:type="spellEnd"/>
            <w:r w:rsidRPr="00676E46">
              <w:t xml:space="preserve"> р-н, </w:t>
            </w:r>
            <w:proofErr w:type="spellStart"/>
            <w:r w:rsidRPr="00676E46">
              <w:t>Вармазейка</w:t>
            </w:r>
            <w:proofErr w:type="spellEnd"/>
            <w:r w:rsidRPr="00676E46">
              <w:t xml:space="preserve"> с, УЛИЦА СОВЕТСКАЯ, ДОМ 30, 7-83442-24312, adm_varmsp@bignatovo.e-mordovia.ru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по ОКТМО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89613415101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vMerge w:val="restart"/>
            <w:hideMark/>
          </w:tcPr>
          <w:p w:rsidR="00676E46" w:rsidRPr="00676E46" w:rsidRDefault="00676E46">
            <w:r w:rsidRPr="00676E46"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4678" w:type="dxa"/>
            <w:gridSpan w:val="10"/>
            <w:vMerge w:val="restart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ИНН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vMerge/>
            <w:hideMark/>
          </w:tcPr>
          <w:p w:rsidR="00676E46" w:rsidRPr="00676E46" w:rsidRDefault="00676E46"/>
        </w:tc>
        <w:tc>
          <w:tcPr>
            <w:tcW w:w="4678" w:type="dxa"/>
            <w:gridSpan w:val="10"/>
            <w:vMerge/>
            <w:hideMark/>
          </w:tcPr>
          <w:p w:rsidR="00676E46" w:rsidRPr="00676E46" w:rsidRDefault="00676E46"/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КПП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3572" w:type="dxa"/>
            <w:gridSpan w:val="6"/>
            <w:hideMark/>
          </w:tcPr>
          <w:p w:rsidR="00676E46" w:rsidRPr="00676E46" w:rsidRDefault="00676E46">
            <w:r w:rsidRPr="00676E46">
              <w:t>Место нахождения (адрес), телефон, адрес электронной почты</w:t>
            </w:r>
          </w:p>
        </w:tc>
        <w:tc>
          <w:tcPr>
            <w:tcW w:w="4678" w:type="dxa"/>
            <w:gridSpan w:val="10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по ОКТМО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402"/>
        </w:trPr>
        <w:tc>
          <w:tcPr>
            <w:tcW w:w="3572" w:type="dxa"/>
            <w:gridSpan w:val="6"/>
            <w:hideMark/>
          </w:tcPr>
          <w:p w:rsidR="00676E46" w:rsidRPr="00676E46" w:rsidRDefault="00676E46">
            <w:r w:rsidRPr="00676E46">
              <w:t>Единица измерения:</w:t>
            </w:r>
          </w:p>
        </w:tc>
        <w:tc>
          <w:tcPr>
            <w:tcW w:w="4678" w:type="dxa"/>
            <w:gridSpan w:val="10"/>
            <w:hideMark/>
          </w:tcPr>
          <w:p w:rsidR="00676E46" w:rsidRPr="00676E46" w:rsidRDefault="00676E46">
            <w:r w:rsidRPr="00676E46">
              <w:t>рубль</w:t>
            </w:r>
          </w:p>
        </w:tc>
        <w:tc>
          <w:tcPr>
            <w:tcW w:w="609" w:type="dxa"/>
            <w:gridSpan w:val="2"/>
            <w:hideMark/>
          </w:tcPr>
          <w:p w:rsidR="00676E46" w:rsidRPr="00676E46" w:rsidRDefault="00676E46" w:rsidP="00676E46">
            <w:r w:rsidRPr="00676E46">
              <w:t>по ОКЕИ</w:t>
            </w:r>
          </w:p>
        </w:tc>
        <w:tc>
          <w:tcPr>
            <w:tcW w:w="712" w:type="dxa"/>
            <w:gridSpan w:val="2"/>
            <w:hideMark/>
          </w:tcPr>
          <w:p w:rsidR="00676E46" w:rsidRPr="00676E46" w:rsidRDefault="00676E46" w:rsidP="00676E46">
            <w:r w:rsidRPr="00676E46">
              <w:t>383</w:t>
            </w:r>
          </w:p>
        </w:tc>
      </w:tr>
      <w:tr w:rsidR="00676E46" w:rsidRPr="00676E46" w:rsidTr="00131194">
        <w:trPr>
          <w:trHeight w:val="499"/>
        </w:trPr>
        <w:tc>
          <w:tcPr>
            <w:tcW w:w="9571" w:type="dxa"/>
            <w:gridSpan w:val="20"/>
            <w:hideMark/>
          </w:tcPr>
          <w:p w:rsidR="00676E46" w:rsidRPr="00676E46" w:rsidRDefault="00676E46">
            <w:r w:rsidRPr="00676E46">
              <w:t>2. Информация о закупках товаров, работ, услуг на 2022 финансовый год и на плановый период 2023 и 2024 годов:</w:t>
            </w:r>
          </w:p>
        </w:tc>
      </w:tr>
      <w:tr w:rsidR="00676E46" w:rsidRPr="00676E46" w:rsidTr="00131194">
        <w:trPr>
          <w:trHeight w:val="402"/>
        </w:trPr>
        <w:tc>
          <w:tcPr>
            <w:tcW w:w="339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132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8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93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7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6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25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16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10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4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4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448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582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616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53" w:type="dxa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1262" w:type="dxa"/>
            <w:gridSpan w:val="4"/>
            <w:hideMark/>
          </w:tcPr>
          <w:p w:rsidR="00676E46" w:rsidRPr="00676E46" w:rsidRDefault="00676E46">
            <w:r w:rsidRPr="00676E46">
              <w:t> </w:t>
            </w:r>
          </w:p>
        </w:tc>
        <w:tc>
          <w:tcPr>
            <w:tcW w:w="370" w:type="dxa"/>
            <w:hideMark/>
          </w:tcPr>
          <w:p w:rsidR="00676E46" w:rsidRPr="00676E46" w:rsidRDefault="00676E46">
            <w:r w:rsidRPr="00676E46">
              <w:t> </w:t>
            </w:r>
          </w:p>
        </w:tc>
      </w:tr>
      <w:tr w:rsidR="00676E46" w:rsidRPr="00676E46" w:rsidTr="00131194">
        <w:trPr>
          <w:trHeight w:val="1200"/>
        </w:trPr>
        <w:tc>
          <w:tcPr>
            <w:tcW w:w="339" w:type="dxa"/>
            <w:vMerge w:val="restart"/>
            <w:hideMark/>
          </w:tcPr>
          <w:p w:rsidR="00676E46" w:rsidRPr="00676E46" w:rsidRDefault="00676E46" w:rsidP="00676E46">
            <w:r w:rsidRPr="00676E46">
              <w:t xml:space="preserve">№ </w:t>
            </w:r>
            <w:proofErr w:type="gramStart"/>
            <w:r w:rsidRPr="00676E46">
              <w:t>п</w:t>
            </w:r>
            <w:proofErr w:type="gramEnd"/>
            <w:r w:rsidRPr="00676E46">
              <w:t>/п</w:t>
            </w:r>
          </w:p>
        </w:tc>
        <w:tc>
          <w:tcPr>
            <w:tcW w:w="1328" w:type="dxa"/>
            <w:vMerge w:val="restart"/>
            <w:hideMark/>
          </w:tcPr>
          <w:p w:rsidR="00676E46" w:rsidRPr="00676E46" w:rsidRDefault="00676E46" w:rsidP="00676E46">
            <w:r w:rsidRPr="00676E46">
              <w:t>Идентификационный код закупки</w:t>
            </w:r>
          </w:p>
        </w:tc>
        <w:tc>
          <w:tcPr>
            <w:tcW w:w="2157" w:type="dxa"/>
            <w:gridSpan w:val="5"/>
            <w:hideMark/>
          </w:tcPr>
          <w:p w:rsidR="00676E46" w:rsidRPr="00676E46" w:rsidRDefault="00676E46" w:rsidP="00676E46">
            <w:r w:rsidRPr="00676E46">
              <w:t>Объект закупки</w:t>
            </w:r>
          </w:p>
        </w:tc>
        <w:tc>
          <w:tcPr>
            <w:tcW w:w="616" w:type="dxa"/>
            <w:vMerge w:val="restart"/>
            <w:hideMark/>
          </w:tcPr>
          <w:p w:rsidR="00676E46" w:rsidRPr="00676E46" w:rsidRDefault="00676E46" w:rsidP="00676E46">
            <w:r w:rsidRPr="00676E46">
              <w:t>Планируемый год размещения извещен</w:t>
            </w:r>
            <w:r w:rsidRPr="00676E46">
              <w:lastRenderedPageBreak/>
              <w:t>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2530" w:type="dxa"/>
            <w:gridSpan w:val="5"/>
            <w:hideMark/>
          </w:tcPr>
          <w:p w:rsidR="00676E46" w:rsidRPr="00676E46" w:rsidRDefault="00676E46" w:rsidP="00676E46">
            <w:r w:rsidRPr="00676E46"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616" w:type="dxa"/>
            <w:vMerge w:val="restart"/>
            <w:hideMark/>
          </w:tcPr>
          <w:p w:rsidR="00676E46" w:rsidRPr="00676E46" w:rsidRDefault="00676E46" w:rsidP="00676E46">
            <w:r w:rsidRPr="00676E46">
              <w:t>Информация о проведении обязательног</w:t>
            </w:r>
            <w:r w:rsidRPr="00676E46">
              <w:lastRenderedPageBreak/>
              <w:t>о общественного обсуждения закупки</w:t>
            </w:r>
          </w:p>
        </w:tc>
        <w:tc>
          <w:tcPr>
            <w:tcW w:w="998" w:type="dxa"/>
            <w:gridSpan w:val="3"/>
            <w:vMerge w:val="restart"/>
            <w:hideMark/>
          </w:tcPr>
          <w:p w:rsidR="00676E46" w:rsidRPr="00676E46" w:rsidRDefault="00676E46" w:rsidP="00676E46">
            <w:r w:rsidRPr="00676E46">
              <w:lastRenderedPageBreak/>
              <w:t>Наименование уполномоченного органа (учреждения)</w:t>
            </w:r>
          </w:p>
        </w:tc>
        <w:tc>
          <w:tcPr>
            <w:tcW w:w="987" w:type="dxa"/>
            <w:gridSpan w:val="3"/>
            <w:vMerge w:val="restart"/>
            <w:hideMark/>
          </w:tcPr>
          <w:p w:rsidR="00676E46" w:rsidRPr="00676E46" w:rsidRDefault="00676E46" w:rsidP="00676E46">
            <w:r w:rsidRPr="00676E46">
              <w:t xml:space="preserve">Наименование организатора проведения совместного конкурса или </w:t>
            </w:r>
            <w:r w:rsidRPr="00676E46">
              <w:lastRenderedPageBreak/>
              <w:t>аукциона</w:t>
            </w:r>
          </w:p>
        </w:tc>
      </w:tr>
      <w:tr w:rsidR="00676E46" w:rsidRPr="00676E46" w:rsidTr="00131194">
        <w:trPr>
          <w:trHeight w:val="1602"/>
        </w:trPr>
        <w:tc>
          <w:tcPr>
            <w:tcW w:w="339" w:type="dxa"/>
            <w:vMerge/>
            <w:hideMark/>
          </w:tcPr>
          <w:p w:rsidR="00676E46" w:rsidRPr="00676E46" w:rsidRDefault="00676E46"/>
        </w:tc>
        <w:tc>
          <w:tcPr>
            <w:tcW w:w="1328" w:type="dxa"/>
            <w:vMerge/>
            <w:hideMark/>
          </w:tcPr>
          <w:p w:rsidR="00676E46" w:rsidRPr="00676E46" w:rsidRDefault="00676E46"/>
        </w:tc>
        <w:tc>
          <w:tcPr>
            <w:tcW w:w="1245" w:type="dxa"/>
            <w:gridSpan w:val="3"/>
            <w:vMerge w:val="restart"/>
            <w:hideMark/>
          </w:tcPr>
          <w:p w:rsidR="00676E46" w:rsidRPr="00676E46" w:rsidRDefault="00676E46" w:rsidP="00676E46">
            <w:r w:rsidRPr="00676E46">
              <w:t xml:space="preserve">Товар, работа, услуга по Общероссийскому </w:t>
            </w:r>
            <w:r w:rsidRPr="00676E46">
              <w:lastRenderedPageBreak/>
              <w:t xml:space="preserve">классификатору продукции по видам экономической деятельности </w:t>
            </w:r>
            <w:proofErr w:type="gramStart"/>
            <w:r w:rsidRPr="00676E46">
              <w:t>ОК</w:t>
            </w:r>
            <w:proofErr w:type="gramEnd"/>
            <w:r w:rsidRPr="00676E46">
              <w:t xml:space="preserve"> 034-2014 (КПЕС 2008) (ОКПД2)</w:t>
            </w:r>
          </w:p>
        </w:tc>
        <w:tc>
          <w:tcPr>
            <w:tcW w:w="912" w:type="dxa"/>
            <w:gridSpan w:val="2"/>
            <w:vMerge w:val="restart"/>
            <w:hideMark/>
          </w:tcPr>
          <w:p w:rsidR="00676E46" w:rsidRPr="00676E46" w:rsidRDefault="00676E46" w:rsidP="00676E46">
            <w:r w:rsidRPr="00676E46">
              <w:lastRenderedPageBreak/>
              <w:t>Наименование объекта закупки</w:t>
            </w:r>
          </w:p>
        </w:tc>
        <w:tc>
          <w:tcPr>
            <w:tcW w:w="616" w:type="dxa"/>
            <w:vMerge/>
            <w:hideMark/>
          </w:tcPr>
          <w:p w:rsidR="00676E46" w:rsidRPr="00676E46" w:rsidRDefault="00676E46"/>
        </w:tc>
        <w:tc>
          <w:tcPr>
            <w:tcW w:w="510" w:type="dxa"/>
            <w:vMerge w:val="restart"/>
            <w:hideMark/>
          </w:tcPr>
          <w:p w:rsidR="00676E46" w:rsidRPr="00676E46" w:rsidRDefault="00676E46" w:rsidP="00676E46">
            <w:r w:rsidRPr="00676E46">
              <w:t>Всего</w:t>
            </w:r>
          </w:p>
        </w:tc>
        <w:tc>
          <w:tcPr>
            <w:tcW w:w="542" w:type="dxa"/>
            <w:vMerge w:val="restart"/>
            <w:hideMark/>
          </w:tcPr>
          <w:p w:rsidR="00676E46" w:rsidRPr="00676E46" w:rsidRDefault="00676E46" w:rsidP="00676E46">
            <w:r w:rsidRPr="00676E46">
              <w:t>на текущий фин</w:t>
            </w:r>
            <w:r w:rsidRPr="00676E46">
              <w:lastRenderedPageBreak/>
              <w:t>ансовый год</w:t>
            </w:r>
          </w:p>
        </w:tc>
        <w:tc>
          <w:tcPr>
            <w:tcW w:w="896" w:type="dxa"/>
            <w:gridSpan w:val="2"/>
            <w:hideMark/>
          </w:tcPr>
          <w:p w:rsidR="00676E46" w:rsidRPr="00676E46" w:rsidRDefault="00676E46" w:rsidP="00676E46">
            <w:r w:rsidRPr="00676E46">
              <w:lastRenderedPageBreak/>
              <w:t>на плановый период</w:t>
            </w:r>
          </w:p>
        </w:tc>
        <w:tc>
          <w:tcPr>
            <w:tcW w:w="582" w:type="dxa"/>
            <w:vMerge w:val="restart"/>
            <w:hideMark/>
          </w:tcPr>
          <w:p w:rsidR="00676E46" w:rsidRPr="00676E46" w:rsidRDefault="00676E46" w:rsidP="00676E46">
            <w:r w:rsidRPr="00676E46">
              <w:t>последующие год</w:t>
            </w:r>
            <w:r w:rsidRPr="00676E46">
              <w:lastRenderedPageBreak/>
              <w:t>ы</w:t>
            </w:r>
          </w:p>
        </w:tc>
        <w:tc>
          <w:tcPr>
            <w:tcW w:w="616" w:type="dxa"/>
            <w:vMerge/>
            <w:hideMark/>
          </w:tcPr>
          <w:p w:rsidR="00676E46" w:rsidRPr="00676E46" w:rsidRDefault="00676E46"/>
        </w:tc>
        <w:tc>
          <w:tcPr>
            <w:tcW w:w="998" w:type="dxa"/>
            <w:gridSpan w:val="3"/>
            <w:vMerge/>
            <w:hideMark/>
          </w:tcPr>
          <w:p w:rsidR="00676E46" w:rsidRPr="00676E46" w:rsidRDefault="00676E46"/>
        </w:tc>
        <w:tc>
          <w:tcPr>
            <w:tcW w:w="987" w:type="dxa"/>
            <w:gridSpan w:val="3"/>
            <w:vMerge/>
            <w:hideMark/>
          </w:tcPr>
          <w:p w:rsidR="00676E46" w:rsidRPr="00676E46" w:rsidRDefault="00676E46"/>
        </w:tc>
      </w:tr>
      <w:tr w:rsidR="00676E46" w:rsidRPr="00676E46" w:rsidTr="00131194">
        <w:trPr>
          <w:trHeight w:val="1999"/>
        </w:trPr>
        <w:tc>
          <w:tcPr>
            <w:tcW w:w="339" w:type="dxa"/>
            <w:vMerge/>
            <w:hideMark/>
          </w:tcPr>
          <w:p w:rsidR="00676E46" w:rsidRPr="00676E46" w:rsidRDefault="00676E46"/>
        </w:tc>
        <w:tc>
          <w:tcPr>
            <w:tcW w:w="1328" w:type="dxa"/>
            <w:vMerge/>
            <w:hideMark/>
          </w:tcPr>
          <w:p w:rsidR="00676E46" w:rsidRPr="00676E46" w:rsidRDefault="00676E46"/>
        </w:tc>
        <w:tc>
          <w:tcPr>
            <w:tcW w:w="1245" w:type="dxa"/>
            <w:gridSpan w:val="3"/>
            <w:vMerge/>
            <w:hideMark/>
          </w:tcPr>
          <w:p w:rsidR="00676E46" w:rsidRPr="00676E46" w:rsidRDefault="00676E46"/>
        </w:tc>
        <w:tc>
          <w:tcPr>
            <w:tcW w:w="912" w:type="dxa"/>
            <w:gridSpan w:val="2"/>
            <w:vMerge/>
            <w:hideMark/>
          </w:tcPr>
          <w:p w:rsidR="00676E46" w:rsidRPr="00676E46" w:rsidRDefault="00676E46"/>
        </w:tc>
        <w:tc>
          <w:tcPr>
            <w:tcW w:w="616" w:type="dxa"/>
            <w:vMerge/>
            <w:hideMark/>
          </w:tcPr>
          <w:p w:rsidR="00676E46" w:rsidRPr="00676E46" w:rsidRDefault="00676E46"/>
        </w:tc>
        <w:tc>
          <w:tcPr>
            <w:tcW w:w="510" w:type="dxa"/>
            <w:vMerge/>
            <w:hideMark/>
          </w:tcPr>
          <w:p w:rsidR="00676E46" w:rsidRPr="00676E46" w:rsidRDefault="00676E46"/>
        </w:tc>
        <w:tc>
          <w:tcPr>
            <w:tcW w:w="542" w:type="dxa"/>
            <w:vMerge/>
            <w:hideMark/>
          </w:tcPr>
          <w:p w:rsidR="00676E46" w:rsidRPr="00676E46" w:rsidRDefault="00676E46"/>
        </w:tc>
        <w:tc>
          <w:tcPr>
            <w:tcW w:w="448" w:type="dxa"/>
            <w:vMerge w:val="restart"/>
            <w:hideMark/>
          </w:tcPr>
          <w:p w:rsidR="00676E46" w:rsidRPr="00676E46" w:rsidRDefault="00676E46" w:rsidP="00676E46">
            <w:r w:rsidRPr="00676E46">
              <w:t>на первый год</w:t>
            </w:r>
          </w:p>
        </w:tc>
        <w:tc>
          <w:tcPr>
            <w:tcW w:w="448" w:type="dxa"/>
            <w:vMerge w:val="restart"/>
            <w:hideMark/>
          </w:tcPr>
          <w:p w:rsidR="00676E46" w:rsidRPr="00676E46" w:rsidRDefault="00676E46" w:rsidP="00676E46">
            <w:r w:rsidRPr="00676E46">
              <w:t>на второй год</w:t>
            </w:r>
          </w:p>
        </w:tc>
        <w:tc>
          <w:tcPr>
            <w:tcW w:w="582" w:type="dxa"/>
            <w:vMerge/>
            <w:hideMark/>
          </w:tcPr>
          <w:p w:rsidR="00676E46" w:rsidRPr="00676E46" w:rsidRDefault="00676E46"/>
        </w:tc>
        <w:tc>
          <w:tcPr>
            <w:tcW w:w="616" w:type="dxa"/>
            <w:vMerge/>
            <w:hideMark/>
          </w:tcPr>
          <w:p w:rsidR="00676E46" w:rsidRPr="00676E46" w:rsidRDefault="00676E46"/>
        </w:tc>
        <w:tc>
          <w:tcPr>
            <w:tcW w:w="998" w:type="dxa"/>
            <w:gridSpan w:val="3"/>
            <w:vMerge/>
            <w:hideMark/>
          </w:tcPr>
          <w:p w:rsidR="00676E46" w:rsidRPr="00676E46" w:rsidRDefault="00676E46"/>
        </w:tc>
        <w:tc>
          <w:tcPr>
            <w:tcW w:w="987" w:type="dxa"/>
            <w:gridSpan w:val="3"/>
            <w:vMerge/>
            <w:hideMark/>
          </w:tcPr>
          <w:p w:rsidR="00676E46" w:rsidRPr="00676E46" w:rsidRDefault="00676E46"/>
        </w:tc>
      </w:tr>
      <w:tr w:rsidR="00676E46" w:rsidRPr="00676E46" w:rsidTr="00131194">
        <w:trPr>
          <w:trHeight w:val="1602"/>
        </w:trPr>
        <w:tc>
          <w:tcPr>
            <w:tcW w:w="339" w:type="dxa"/>
            <w:vMerge/>
            <w:hideMark/>
          </w:tcPr>
          <w:p w:rsidR="00676E46" w:rsidRPr="00676E46" w:rsidRDefault="00676E46"/>
        </w:tc>
        <w:tc>
          <w:tcPr>
            <w:tcW w:w="1328" w:type="dxa"/>
            <w:vMerge/>
            <w:hideMark/>
          </w:tcPr>
          <w:p w:rsidR="00676E46" w:rsidRPr="00676E46" w:rsidRDefault="00676E46"/>
        </w:tc>
        <w:tc>
          <w:tcPr>
            <w:tcW w:w="482" w:type="dxa"/>
            <w:hideMark/>
          </w:tcPr>
          <w:p w:rsidR="00676E46" w:rsidRPr="00676E46" w:rsidRDefault="00676E46" w:rsidP="00676E46">
            <w:r w:rsidRPr="00676E46">
              <w:t>Код</w:t>
            </w:r>
          </w:p>
        </w:tc>
        <w:tc>
          <w:tcPr>
            <w:tcW w:w="763" w:type="dxa"/>
            <w:gridSpan w:val="2"/>
            <w:hideMark/>
          </w:tcPr>
          <w:p w:rsidR="00676E46" w:rsidRPr="00676E46" w:rsidRDefault="00676E46" w:rsidP="00676E46">
            <w:r w:rsidRPr="00676E46">
              <w:t>Наименование</w:t>
            </w:r>
          </w:p>
        </w:tc>
        <w:tc>
          <w:tcPr>
            <w:tcW w:w="912" w:type="dxa"/>
            <w:gridSpan w:val="2"/>
            <w:vMerge/>
            <w:hideMark/>
          </w:tcPr>
          <w:p w:rsidR="00676E46" w:rsidRPr="00676E46" w:rsidRDefault="00676E46"/>
        </w:tc>
        <w:tc>
          <w:tcPr>
            <w:tcW w:w="616" w:type="dxa"/>
            <w:vMerge/>
            <w:hideMark/>
          </w:tcPr>
          <w:p w:rsidR="00676E46" w:rsidRPr="00676E46" w:rsidRDefault="00676E46"/>
        </w:tc>
        <w:tc>
          <w:tcPr>
            <w:tcW w:w="510" w:type="dxa"/>
            <w:vMerge/>
            <w:hideMark/>
          </w:tcPr>
          <w:p w:rsidR="00676E46" w:rsidRPr="00676E46" w:rsidRDefault="00676E46"/>
        </w:tc>
        <w:tc>
          <w:tcPr>
            <w:tcW w:w="542" w:type="dxa"/>
            <w:vMerge/>
            <w:hideMark/>
          </w:tcPr>
          <w:p w:rsidR="00676E46" w:rsidRPr="00676E46" w:rsidRDefault="00676E46"/>
        </w:tc>
        <w:tc>
          <w:tcPr>
            <w:tcW w:w="448" w:type="dxa"/>
            <w:vMerge/>
            <w:hideMark/>
          </w:tcPr>
          <w:p w:rsidR="00676E46" w:rsidRPr="00676E46" w:rsidRDefault="00676E46"/>
        </w:tc>
        <w:tc>
          <w:tcPr>
            <w:tcW w:w="448" w:type="dxa"/>
            <w:vMerge/>
            <w:hideMark/>
          </w:tcPr>
          <w:p w:rsidR="00676E46" w:rsidRPr="00676E46" w:rsidRDefault="00676E46"/>
        </w:tc>
        <w:tc>
          <w:tcPr>
            <w:tcW w:w="582" w:type="dxa"/>
            <w:vMerge/>
            <w:hideMark/>
          </w:tcPr>
          <w:p w:rsidR="00676E46" w:rsidRPr="00676E46" w:rsidRDefault="00676E46"/>
        </w:tc>
        <w:tc>
          <w:tcPr>
            <w:tcW w:w="616" w:type="dxa"/>
            <w:vMerge/>
            <w:hideMark/>
          </w:tcPr>
          <w:p w:rsidR="00676E46" w:rsidRPr="00676E46" w:rsidRDefault="00676E46"/>
        </w:tc>
        <w:tc>
          <w:tcPr>
            <w:tcW w:w="998" w:type="dxa"/>
            <w:gridSpan w:val="3"/>
            <w:vMerge/>
            <w:hideMark/>
          </w:tcPr>
          <w:p w:rsidR="00676E46" w:rsidRPr="00676E46" w:rsidRDefault="00676E46"/>
        </w:tc>
        <w:tc>
          <w:tcPr>
            <w:tcW w:w="987" w:type="dxa"/>
            <w:gridSpan w:val="3"/>
            <w:vMerge/>
            <w:hideMark/>
          </w:tcPr>
          <w:p w:rsidR="00676E46" w:rsidRPr="00676E46" w:rsidRDefault="00676E46"/>
        </w:tc>
      </w:tr>
      <w:tr w:rsidR="00676E46" w:rsidRPr="00676E46" w:rsidTr="00131194">
        <w:trPr>
          <w:trHeight w:val="300"/>
        </w:trPr>
        <w:tc>
          <w:tcPr>
            <w:tcW w:w="339" w:type="dxa"/>
            <w:hideMark/>
          </w:tcPr>
          <w:p w:rsidR="00676E46" w:rsidRPr="00676E46" w:rsidRDefault="00676E46" w:rsidP="00676E46">
            <w:r w:rsidRPr="00676E46">
              <w:t>1</w:t>
            </w:r>
          </w:p>
        </w:tc>
        <w:tc>
          <w:tcPr>
            <w:tcW w:w="1328" w:type="dxa"/>
            <w:hideMark/>
          </w:tcPr>
          <w:p w:rsidR="00676E46" w:rsidRPr="00676E46" w:rsidRDefault="00676E46" w:rsidP="00676E46">
            <w:r w:rsidRPr="00676E46">
              <w:t>2</w:t>
            </w:r>
          </w:p>
        </w:tc>
        <w:tc>
          <w:tcPr>
            <w:tcW w:w="482" w:type="dxa"/>
            <w:hideMark/>
          </w:tcPr>
          <w:p w:rsidR="00676E46" w:rsidRPr="00676E46" w:rsidRDefault="00676E46" w:rsidP="00676E46">
            <w:r w:rsidRPr="00676E46">
              <w:t>3</w:t>
            </w:r>
          </w:p>
        </w:tc>
        <w:tc>
          <w:tcPr>
            <w:tcW w:w="763" w:type="dxa"/>
            <w:gridSpan w:val="2"/>
            <w:hideMark/>
          </w:tcPr>
          <w:p w:rsidR="00676E46" w:rsidRPr="00676E46" w:rsidRDefault="00676E46" w:rsidP="00676E46">
            <w:r w:rsidRPr="00676E46">
              <w:t>4</w:t>
            </w:r>
          </w:p>
        </w:tc>
        <w:tc>
          <w:tcPr>
            <w:tcW w:w="912" w:type="dxa"/>
            <w:gridSpan w:val="2"/>
            <w:hideMark/>
          </w:tcPr>
          <w:p w:rsidR="00676E46" w:rsidRPr="00676E46" w:rsidRDefault="00676E46" w:rsidP="00676E46">
            <w:r w:rsidRPr="00676E46">
              <w:t>5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6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7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8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9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11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12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13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14</w:t>
            </w:r>
          </w:p>
        </w:tc>
      </w:tr>
      <w:tr w:rsidR="00676E46" w:rsidRPr="00676E46" w:rsidTr="00131194">
        <w:trPr>
          <w:trHeight w:val="6402"/>
        </w:trPr>
        <w:tc>
          <w:tcPr>
            <w:tcW w:w="339" w:type="dxa"/>
            <w:hideMark/>
          </w:tcPr>
          <w:p w:rsidR="00676E46" w:rsidRPr="00676E46" w:rsidRDefault="00676E46" w:rsidP="00676E46">
            <w:r w:rsidRPr="00676E46">
              <w:lastRenderedPageBreak/>
              <w:t>0002</w:t>
            </w:r>
          </w:p>
        </w:tc>
        <w:tc>
          <w:tcPr>
            <w:tcW w:w="1328" w:type="dxa"/>
            <w:hideMark/>
          </w:tcPr>
          <w:p w:rsidR="00676E46" w:rsidRPr="00676E46" w:rsidRDefault="00676E46" w:rsidP="00676E46">
            <w:r w:rsidRPr="00676E46">
              <w:t>223130500027913050100100020004299244</w:t>
            </w:r>
          </w:p>
        </w:tc>
        <w:tc>
          <w:tcPr>
            <w:tcW w:w="482" w:type="dxa"/>
            <w:hideMark/>
          </w:tcPr>
          <w:p w:rsidR="00676E46" w:rsidRPr="00676E46" w:rsidRDefault="00676E46" w:rsidP="00676E46">
            <w:r w:rsidRPr="00676E46">
              <w:t>42.99</w:t>
            </w:r>
          </w:p>
        </w:tc>
        <w:tc>
          <w:tcPr>
            <w:tcW w:w="763" w:type="dxa"/>
            <w:gridSpan w:val="2"/>
            <w:hideMark/>
          </w:tcPr>
          <w:p w:rsidR="00676E46" w:rsidRPr="00676E46" w:rsidRDefault="00676E46" w:rsidP="00676E46">
            <w:r w:rsidRPr="00676E46">
              <w:t>Сооружения и строительные работы по строительству прочих гражданских сооружений, не включенных в другие группировки</w:t>
            </w:r>
          </w:p>
        </w:tc>
        <w:tc>
          <w:tcPr>
            <w:tcW w:w="912" w:type="dxa"/>
            <w:gridSpan w:val="2"/>
            <w:hideMark/>
          </w:tcPr>
          <w:p w:rsidR="00676E46" w:rsidRPr="00676E46" w:rsidRDefault="00676E46" w:rsidP="00676E46">
            <w:r w:rsidRPr="00676E46">
              <w:t xml:space="preserve">Выполнение работ по обустройству территории памятника участникам Великой Отечественной войны 1941-1945 гг. </w:t>
            </w:r>
            <w:proofErr w:type="gramStart"/>
            <w:r w:rsidRPr="00676E46">
              <w:t>в</w:t>
            </w:r>
            <w:proofErr w:type="gramEnd"/>
            <w:r w:rsidRPr="00676E46">
              <w:t xml:space="preserve"> с. </w:t>
            </w:r>
            <w:proofErr w:type="spellStart"/>
            <w:r w:rsidRPr="00676E46">
              <w:t>Вармазейка</w:t>
            </w:r>
            <w:proofErr w:type="spellEnd"/>
            <w:r w:rsidRPr="00676E46">
              <w:t xml:space="preserve"> </w:t>
            </w:r>
            <w:proofErr w:type="spellStart"/>
            <w:r w:rsidRPr="00676E46">
              <w:t>Большеигнатовского</w:t>
            </w:r>
            <w:proofErr w:type="spellEnd"/>
            <w:r w:rsidRPr="00676E46">
              <w:t xml:space="preserve"> </w:t>
            </w:r>
            <w:proofErr w:type="gramStart"/>
            <w:r w:rsidRPr="00676E46">
              <w:t>муниципального</w:t>
            </w:r>
            <w:proofErr w:type="gramEnd"/>
            <w:r w:rsidRPr="00676E46">
              <w:t xml:space="preserve"> района Республики Мордовия (в рамках текущего ремонта)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2022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нет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1519"/>
        </w:trPr>
        <w:tc>
          <w:tcPr>
            <w:tcW w:w="339" w:type="dxa"/>
            <w:hideMark/>
          </w:tcPr>
          <w:p w:rsidR="00676E46" w:rsidRPr="00676E46" w:rsidRDefault="00676E46" w:rsidP="00676E46">
            <w:r w:rsidRPr="00676E46">
              <w:t>0001</w:t>
            </w:r>
          </w:p>
        </w:tc>
        <w:tc>
          <w:tcPr>
            <w:tcW w:w="1328" w:type="dxa"/>
            <w:hideMark/>
          </w:tcPr>
          <w:p w:rsidR="00676E46" w:rsidRPr="00676E46" w:rsidRDefault="00676E46" w:rsidP="00676E46">
            <w:r w:rsidRPr="00676E46">
              <w:t>223130500027913050100100010000000244</w:t>
            </w:r>
          </w:p>
        </w:tc>
        <w:tc>
          <w:tcPr>
            <w:tcW w:w="482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763" w:type="dxa"/>
            <w:gridSpan w:val="2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12" w:type="dxa"/>
            <w:gridSpan w:val="2"/>
            <w:hideMark/>
          </w:tcPr>
          <w:p w:rsidR="00676E46" w:rsidRPr="00676E46" w:rsidRDefault="00676E46" w:rsidP="00676E46">
            <w:r w:rsidRPr="00676E46">
              <w:t>Закупки в соответствии с п. 4 ч. 1 ст. 93 Федерального закона № 44-ФЗ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2022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3330495.74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3057395.74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162200.0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110900.0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Всего для осуществления закупок,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3330495.74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3057395.74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162200.0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110900.0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91204091300144102244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214200.0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214200.0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lastRenderedPageBreak/>
              <w:t>в том числе по коду бюджетной классификации 91201046540041120244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565350.0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292250.0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162200.0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110900.0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91205032700078090244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765000.0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765000.0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91205032700043040244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484000.0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484000.0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912050322001L5764244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901395.74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901395.74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91203108910041180244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330.0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330.0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912050322001U5764244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368350.0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368350.0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  <w:tr w:rsidR="00676E46" w:rsidRPr="00676E46" w:rsidTr="00131194">
        <w:trPr>
          <w:trHeight w:val="600"/>
        </w:trPr>
        <w:tc>
          <w:tcPr>
            <w:tcW w:w="4440" w:type="dxa"/>
            <w:gridSpan w:val="8"/>
            <w:hideMark/>
          </w:tcPr>
          <w:p w:rsidR="00676E46" w:rsidRPr="00676E46" w:rsidRDefault="00676E46" w:rsidP="00676E46">
            <w:r w:rsidRPr="00676E46">
              <w:t>в том числе по коду бюджетной классификации 91203108910080190244</w:t>
            </w:r>
          </w:p>
        </w:tc>
        <w:tc>
          <w:tcPr>
            <w:tcW w:w="510" w:type="dxa"/>
            <w:hideMark/>
          </w:tcPr>
          <w:p w:rsidR="00676E46" w:rsidRPr="00676E46" w:rsidRDefault="00676E46" w:rsidP="00676E46">
            <w:r w:rsidRPr="00676E46">
              <w:t>31870.0</w:t>
            </w:r>
          </w:p>
        </w:tc>
        <w:tc>
          <w:tcPr>
            <w:tcW w:w="542" w:type="dxa"/>
            <w:hideMark/>
          </w:tcPr>
          <w:p w:rsidR="00676E46" w:rsidRPr="00676E46" w:rsidRDefault="00676E46" w:rsidP="00676E46">
            <w:r w:rsidRPr="00676E46">
              <w:t>31870.0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448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582" w:type="dxa"/>
            <w:hideMark/>
          </w:tcPr>
          <w:p w:rsidR="00676E46" w:rsidRPr="00676E46" w:rsidRDefault="00676E46" w:rsidP="00676E46">
            <w:r w:rsidRPr="00676E46">
              <w:t>0.0</w:t>
            </w:r>
          </w:p>
        </w:tc>
        <w:tc>
          <w:tcPr>
            <w:tcW w:w="616" w:type="dxa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98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  <w:tc>
          <w:tcPr>
            <w:tcW w:w="987" w:type="dxa"/>
            <w:gridSpan w:val="3"/>
            <w:hideMark/>
          </w:tcPr>
          <w:p w:rsidR="00676E46" w:rsidRPr="00676E46" w:rsidRDefault="00676E46" w:rsidP="00676E46">
            <w:r w:rsidRPr="00676E46">
              <w:t> </w:t>
            </w:r>
          </w:p>
        </w:tc>
      </w:tr>
    </w:tbl>
    <w:p w:rsidR="00131194" w:rsidRDefault="00131194" w:rsidP="00131194">
      <w:pPr>
        <w:pStyle w:val="a4"/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Администрация   </w:t>
      </w:r>
      <w:proofErr w:type="spellStart"/>
      <w:r>
        <w:rPr>
          <w:b/>
          <w:bCs/>
          <w:sz w:val="36"/>
          <w:szCs w:val="36"/>
        </w:rPr>
        <w:t>Вармазейского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</w:t>
      </w:r>
    </w:p>
    <w:p w:rsidR="00131194" w:rsidRDefault="00131194" w:rsidP="00131194">
      <w:pPr>
        <w:pStyle w:val="a4"/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Большеигнатовского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  </w:t>
      </w:r>
    </w:p>
    <w:p w:rsidR="00131194" w:rsidRDefault="00131194" w:rsidP="00131194">
      <w:pPr>
        <w:pStyle w:val="a4"/>
        <w:spacing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Республики   Мордовия</w:t>
      </w:r>
    </w:p>
    <w:p w:rsidR="00131194" w:rsidRDefault="00131194" w:rsidP="00131194">
      <w:pPr>
        <w:rPr>
          <w:rFonts w:ascii="Times New Roman" w:hAnsi="Times New Roman"/>
          <w:b/>
          <w:sz w:val="36"/>
          <w:szCs w:val="36"/>
        </w:rPr>
      </w:pPr>
    </w:p>
    <w:p w:rsidR="00131194" w:rsidRDefault="00131194" w:rsidP="00131194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        Постановление</w:t>
      </w:r>
    </w:p>
    <w:p w:rsidR="00131194" w:rsidRDefault="00131194" w:rsidP="00131194">
      <w:pPr>
        <w:tabs>
          <w:tab w:val="left" w:pos="1000"/>
        </w:tabs>
        <w:rPr>
          <w:b/>
          <w:sz w:val="36"/>
          <w:szCs w:val="36"/>
        </w:rPr>
      </w:pPr>
    </w:p>
    <w:p w:rsidR="00131194" w:rsidRDefault="00131194" w:rsidP="00131194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>От 18 ноября  2022г.</w:t>
      </w:r>
      <w:r>
        <w:rPr>
          <w:sz w:val="28"/>
          <w:szCs w:val="28"/>
        </w:rPr>
        <w:tab/>
        <w:t xml:space="preserve">             №77</w:t>
      </w:r>
    </w:p>
    <w:p w:rsidR="00131194" w:rsidRDefault="00131194" w:rsidP="00131194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</w:t>
      </w:r>
    </w:p>
    <w:p w:rsidR="00131194" w:rsidRDefault="00131194" w:rsidP="00131194">
      <w:pPr>
        <w:jc w:val="both"/>
        <w:rPr>
          <w:b/>
          <w:sz w:val="28"/>
          <w:szCs w:val="28"/>
        </w:rPr>
      </w:pPr>
    </w:p>
    <w:p w:rsidR="00131194" w:rsidRDefault="00131194" w:rsidP="001311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 внесении изменений в муниципальную программу «Использование и охрана земель на территории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  сельского поселения на 2022-2025 годы»</w:t>
      </w:r>
    </w:p>
    <w:p w:rsidR="00131194" w:rsidRDefault="00131194" w:rsidP="00131194">
      <w:pPr>
        <w:jc w:val="center"/>
        <w:rPr>
          <w:sz w:val="32"/>
          <w:szCs w:val="32"/>
        </w:rPr>
      </w:pPr>
    </w:p>
    <w:p w:rsidR="00131194" w:rsidRDefault="00131194" w:rsidP="00131194">
      <w:pPr>
        <w:jc w:val="center"/>
        <w:rPr>
          <w:sz w:val="28"/>
          <w:szCs w:val="28"/>
        </w:rPr>
      </w:pPr>
    </w:p>
    <w:p w:rsidR="00131194" w:rsidRDefault="00131194" w:rsidP="00131194">
      <w:pPr>
        <w:pStyle w:val="Default"/>
        <w:ind w:firstLineChars="150" w:firstLine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proofErr w:type="spellStart"/>
      <w:r>
        <w:rPr>
          <w:color w:val="auto"/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31194" w:rsidRDefault="00131194" w:rsidP="00131194">
      <w:pPr>
        <w:rPr>
          <w:sz w:val="28"/>
          <w:szCs w:val="28"/>
        </w:rPr>
      </w:pPr>
    </w:p>
    <w:p w:rsidR="00131194" w:rsidRDefault="00131194" w:rsidP="001311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131194" w:rsidRDefault="00131194" w:rsidP="00131194">
      <w:pPr>
        <w:pStyle w:val="af1"/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  муниципальную программу «Использование  и  охрана  земель 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на 2022-2025 годы»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утверждённую постановлением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24.06.2022№54 Подпрограммой «Создание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согласно приложениям.</w:t>
      </w:r>
    </w:p>
    <w:p w:rsidR="00131194" w:rsidRDefault="00131194" w:rsidP="00131194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131194" w:rsidRDefault="00131194" w:rsidP="00131194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131194" w:rsidRDefault="00131194" w:rsidP="00131194">
      <w:pPr>
        <w:pStyle w:val="af1"/>
        <w:jc w:val="both"/>
        <w:rPr>
          <w:sz w:val="28"/>
          <w:szCs w:val="28"/>
        </w:rPr>
      </w:pPr>
    </w:p>
    <w:p w:rsidR="00131194" w:rsidRDefault="00131194" w:rsidP="00131194">
      <w:pPr>
        <w:jc w:val="center"/>
        <w:rPr>
          <w:b/>
          <w:sz w:val="28"/>
          <w:szCs w:val="28"/>
        </w:rPr>
      </w:pPr>
    </w:p>
    <w:p w:rsidR="00131194" w:rsidRDefault="00131194" w:rsidP="00131194">
      <w:pPr>
        <w:jc w:val="center"/>
        <w:rPr>
          <w:b/>
          <w:sz w:val="28"/>
          <w:szCs w:val="28"/>
        </w:rPr>
      </w:pPr>
    </w:p>
    <w:p w:rsidR="00131194" w:rsidRDefault="00131194" w:rsidP="00131194">
      <w:pPr>
        <w:rPr>
          <w:sz w:val="28"/>
          <w:szCs w:val="28"/>
        </w:rPr>
      </w:pPr>
      <w:r>
        <w:rPr>
          <w:sz w:val="28"/>
          <w:szCs w:val="28"/>
        </w:rPr>
        <w:t xml:space="preserve">Глава  сельского поселения                                                          </w:t>
      </w:r>
      <w:proofErr w:type="spellStart"/>
      <w:r>
        <w:rPr>
          <w:sz w:val="28"/>
          <w:szCs w:val="28"/>
        </w:rPr>
        <w:t>А.Р.Рабина</w:t>
      </w:r>
      <w:proofErr w:type="spellEnd"/>
    </w:p>
    <w:p w:rsidR="00131194" w:rsidRDefault="00131194" w:rsidP="00131194">
      <w:pPr>
        <w:jc w:val="center"/>
        <w:rPr>
          <w:b/>
          <w:sz w:val="28"/>
          <w:szCs w:val="28"/>
        </w:rPr>
      </w:pPr>
    </w:p>
    <w:p w:rsidR="00131194" w:rsidRDefault="00131194" w:rsidP="00131194">
      <w:pPr>
        <w:jc w:val="center"/>
        <w:rPr>
          <w:b/>
          <w:sz w:val="24"/>
          <w:szCs w:val="24"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center"/>
        <w:rPr>
          <w:b/>
        </w:rPr>
      </w:pPr>
    </w:p>
    <w:p w:rsidR="00131194" w:rsidRDefault="00131194" w:rsidP="00131194">
      <w:pPr>
        <w:jc w:val="right"/>
        <w:rPr>
          <w:caps/>
          <w:sz w:val="28"/>
          <w:szCs w:val="28"/>
          <w:lang w:eastAsia="x-none"/>
        </w:rPr>
      </w:pPr>
    </w:p>
    <w:p w:rsidR="00131194" w:rsidRDefault="00131194" w:rsidP="00131194">
      <w:pPr>
        <w:jc w:val="right"/>
        <w:rPr>
          <w:bCs/>
          <w:sz w:val="20"/>
          <w:szCs w:val="28"/>
          <w:lang w:eastAsia="ru-RU"/>
        </w:rPr>
      </w:pPr>
    </w:p>
    <w:p w:rsidR="00131194" w:rsidRDefault="00131194" w:rsidP="00131194">
      <w:pPr>
        <w:widowControl w:val="0"/>
        <w:autoSpaceDE w:val="0"/>
        <w:spacing w:line="297" w:lineRule="atLeast"/>
        <w:ind w:left="5063"/>
        <w:jc w:val="right"/>
        <w:rPr>
          <w:sz w:val="24"/>
          <w:szCs w:val="24"/>
        </w:rPr>
      </w:pPr>
    </w:p>
    <w:p w:rsidR="00131194" w:rsidRDefault="00131194" w:rsidP="00131194">
      <w:pPr>
        <w:widowControl w:val="0"/>
        <w:autoSpaceDE w:val="0"/>
        <w:spacing w:line="297" w:lineRule="atLeast"/>
        <w:ind w:left="5063"/>
        <w:jc w:val="right"/>
      </w:pPr>
      <w:r>
        <w:t>ПРИЛОЖЕНИЕ</w:t>
      </w:r>
    </w:p>
    <w:p w:rsidR="00131194" w:rsidRDefault="00131194" w:rsidP="00131194">
      <w:pPr>
        <w:widowControl w:val="0"/>
        <w:autoSpaceDE w:val="0"/>
        <w:spacing w:line="297" w:lineRule="atLeast"/>
        <w:ind w:left="5063"/>
        <w:jc w:val="right"/>
      </w:pPr>
      <w:r>
        <w:t>к постановлению администрации</w:t>
      </w:r>
    </w:p>
    <w:p w:rsidR="00131194" w:rsidRDefault="00131194" w:rsidP="00131194">
      <w:pPr>
        <w:widowControl w:val="0"/>
        <w:autoSpaceDE w:val="0"/>
        <w:spacing w:line="297" w:lineRule="atLeast"/>
        <w:ind w:left="5063"/>
        <w:jc w:val="right"/>
      </w:pPr>
      <w:r>
        <w:t xml:space="preserve"> </w:t>
      </w:r>
      <w:proofErr w:type="spellStart"/>
      <w:r>
        <w:t>Вармазейского</w:t>
      </w:r>
      <w:proofErr w:type="spellEnd"/>
      <w:r>
        <w:t xml:space="preserve"> сельского поселения </w:t>
      </w:r>
    </w:p>
    <w:p w:rsidR="00131194" w:rsidRDefault="00131194" w:rsidP="00131194">
      <w:pPr>
        <w:widowControl w:val="0"/>
        <w:autoSpaceDE w:val="0"/>
        <w:spacing w:line="297" w:lineRule="atLeast"/>
        <w:ind w:left="5063"/>
        <w:jc w:val="right"/>
      </w:pPr>
      <w:r>
        <w:t>от  18.11.2022 г.  №77</w:t>
      </w:r>
    </w:p>
    <w:p w:rsidR="00131194" w:rsidRDefault="00131194" w:rsidP="00131194">
      <w:pPr>
        <w:widowControl w:val="0"/>
        <w:autoSpaceDE w:val="0"/>
        <w:spacing w:line="297" w:lineRule="atLeast"/>
        <w:ind w:left="5063"/>
        <w:jc w:val="right"/>
      </w:pPr>
    </w:p>
    <w:p w:rsidR="00131194" w:rsidRDefault="00131194" w:rsidP="00131194">
      <w:pPr>
        <w:jc w:val="center"/>
        <w:rPr>
          <w:sz w:val="28"/>
          <w:szCs w:val="28"/>
        </w:rPr>
      </w:pPr>
    </w:p>
    <w:p w:rsidR="00131194" w:rsidRDefault="00131194" w:rsidP="00131194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ПОДПРОГРАММА</w:t>
      </w:r>
    </w:p>
    <w:p w:rsidR="00131194" w:rsidRDefault="00131194" w:rsidP="00131194">
      <w:pPr>
        <w:jc w:val="center"/>
        <w:rPr>
          <w:sz w:val="28"/>
          <w:szCs w:val="28"/>
        </w:rPr>
      </w:pPr>
    </w:p>
    <w:p w:rsidR="00131194" w:rsidRDefault="00131194" w:rsidP="001311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131194" w:rsidRDefault="00131194" w:rsidP="00131194">
      <w:pPr>
        <w:jc w:val="center"/>
        <w:rPr>
          <w:sz w:val="28"/>
          <w:szCs w:val="28"/>
        </w:rPr>
      </w:pPr>
    </w:p>
    <w:p w:rsidR="00131194" w:rsidRDefault="00131194" w:rsidP="001311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131194" w:rsidRDefault="00131194" w:rsidP="001311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«Создание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131194" w:rsidRDefault="00131194" w:rsidP="00131194">
      <w:pPr>
        <w:shd w:val="clear" w:color="auto" w:fill="FFFFFF"/>
        <w:ind w:right="-2"/>
        <w:contextualSpacing/>
        <w:rPr>
          <w:sz w:val="28"/>
          <w:szCs w:val="28"/>
        </w:rPr>
      </w:pPr>
    </w:p>
    <w:p w:rsidR="00131194" w:rsidRDefault="00131194" w:rsidP="00131194">
      <w:pPr>
        <w:shd w:val="clear" w:color="auto" w:fill="FFFFFF"/>
        <w:ind w:right="-2"/>
        <w:contextualSpacing/>
        <w:rPr>
          <w:b/>
          <w:sz w:val="28"/>
          <w:szCs w:val="28"/>
        </w:rPr>
      </w:pPr>
    </w:p>
    <w:tbl>
      <w:tblPr>
        <w:tblW w:w="101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0"/>
        <w:gridCol w:w="7979"/>
      </w:tblGrid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eastAsia="Arial Unicode MS"/>
                <w:bCs/>
                <w:sz w:val="28"/>
                <w:szCs w:val="28"/>
              </w:rPr>
              <w:t xml:space="preserve">Наименование </w:t>
            </w:r>
          </w:p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«Создание условий для эффективного вовлечения в оборот земель сельскохозяйственного назначения на территории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Мордовия» </w:t>
            </w: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Cs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</w:p>
          <w:p w:rsidR="00131194" w:rsidRDefault="00131194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eastAsia="Arial Unicode MS"/>
                <w:bCs/>
                <w:sz w:val="28"/>
                <w:szCs w:val="28"/>
              </w:rPr>
              <w:t>Участники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rFonts w:ascii="Times New Roman" w:eastAsia="Arial Unicode MS" w:hAnsi="Times New Roman"/>
                <w:bCs/>
                <w:sz w:val="28"/>
                <w:szCs w:val="28"/>
              </w:rPr>
            </w:pPr>
            <w:r>
              <w:rPr>
                <w:rFonts w:eastAsia="Arial Unicode MS"/>
                <w:bCs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Arial Unicode MS"/>
                <w:bCs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eastAsia="Arial Unicode MS"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eastAsia="Arial Unicode MS"/>
                <w:bCs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eastAsia="Arial Unicode MS"/>
                <w:bCs/>
                <w:sz w:val="28"/>
                <w:szCs w:val="28"/>
              </w:rPr>
              <w:t xml:space="preserve"> муниципального района</w:t>
            </w:r>
          </w:p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Cs/>
                <w:sz w:val="28"/>
                <w:szCs w:val="28"/>
              </w:rPr>
              <w:t>Цель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94" w:rsidRDefault="00131194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eastAsia="Calibri"/>
                <w:sz w:val="28"/>
                <w:szCs w:val="28"/>
              </w:rPr>
              <w:t xml:space="preserve">проведение кадастровых работ по образованию земельных участков </w:t>
            </w:r>
            <w:r>
              <w:rPr>
                <w:sz w:val="28"/>
                <w:szCs w:val="28"/>
              </w:rPr>
              <w:t xml:space="preserve"> выделяемых в счет невостребованных земельных долей, находящихся в собственности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</w:t>
            </w:r>
            <w:proofErr w:type="gramStart"/>
            <w:r>
              <w:rPr>
                <w:sz w:val="28"/>
                <w:szCs w:val="28"/>
              </w:rPr>
              <w:t>поселения</w:t>
            </w:r>
            <w:proofErr w:type="gramEnd"/>
            <w:r>
              <w:rPr>
                <w:sz w:val="28"/>
                <w:szCs w:val="28"/>
              </w:rPr>
              <w:t xml:space="preserve"> в отношении которых 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учет;</w:t>
            </w:r>
          </w:p>
          <w:p w:rsidR="00131194" w:rsidRDefault="0013119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-проведение кадастровых работ по образованию земельных </w:t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участков </w:t>
            </w:r>
            <w:r>
              <w:rPr>
                <w:sz w:val="28"/>
                <w:szCs w:val="28"/>
              </w:rPr>
              <w:t xml:space="preserve">из состава земель сельскохозяйственного назначения, государственная собственность на которые не разграничена и в отношении которых 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учет.</w:t>
            </w:r>
          </w:p>
          <w:p w:rsidR="00131194" w:rsidRDefault="00131194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Cs/>
                <w:sz w:val="28"/>
                <w:szCs w:val="28"/>
              </w:rPr>
              <w:lastRenderedPageBreak/>
              <w:t xml:space="preserve">Задачи 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Обеспечить проведение </w:t>
            </w:r>
            <w:r>
              <w:rPr>
                <w:sz w:val="28"/>
                <w:szCs w:val="28"/>
              </w:rPr>
              <w:t>кадастровых работ в отношении:</w:t>
            </w:r>
          </w:p>
          <w:p w:rsidR="00131194" w:rsidRDefault="0013119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-земельных участков, выделяемых в счет невостребованных земельных долей  находящихся в собственности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отношении которых 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учет;</w:t>
            </w:r>
          </w:p>
          <w:p w:rsidR="00131194" w:rsidRDefault="00131194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учет.</w:t>
            </w: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индикаторы                и показатели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 xml:space="preserve">Площадь поставленных на кадастровый учет  земельных участков, находящихся или относящихся к собственности </w:t>
            </w:r>
            <w:proofErr w:type="spellStart"/>
            <w:r>
              <w:rPr>
                <w:rFonts w:eastAsia="Calibri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сельского поселения</w:t>
            </w:r>
            <w:r>
              <w:rPr>
                <w:rFonts w:eastAsia="Arial Unicode MS"/>
                <w:sz w:val="28"/>
                <w:szCs w:val="28"/>
              </w:rPr>
              <w:t>, и (или) земель сельскохозяйственного назначения, расположенных на территории</w:t>
            </w:r>
            <w:r>
              <w:rPr>
                <w:sz w:val="28"/>
                <w:szCs w:val="28"/>
              </w:rPr>
              <w:t xml:space="preserve"> муниципального района счет невостребованных земельных долей, находящихся в собственности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rFonts w:eastAsia="Arial Unicode MS"/>
                <w:sz w:val="28"/>
                <w:szCs w:val="28"/>
              </w:rPr>
              <w:t xml:space="preserve">   не менее 261,0 га.</w:t>
            </w: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реализуется в 2022-2025 г.</w:t>
            </w: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бюджетных ассигнований муниципальной </w:t>
            </w:r>
            <w:r>
              <w:rPr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94" w:rsidRDefault="00131194">
            <w:pPr>
              <w:widowControl w:val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Объем финансирования  60,0 тысяч рублей.</w:t>
            </w:r>
          </w:p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31194" w:rsidTr="00131194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1194" w:rsidRDefault="0013119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Ожидаемые результаты реализации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94" w:rsidRDefault="00131194">
            <w:pPr>
              <w:shd w:val="clear" w:color="auto" w:fill="FFFFFF"/>
              <w:jc w:val="both"/>
              <w:rPr>
                <w:rFonts w:ascii="Times New Roman" w:eastAsia="Arial Unicode MS" w:hAnsi="Times New Roman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Площадь поставленных на кадастровый учет земельных участков, находящихся или относящихся к</w:t>
            </w:r>
            <w:r>
              <w:rPr>
                <w:sz w:val="28"/>
                <w:szCs w:val="28"/>
              </w:rPr>
              <w:t xml:space="preserve"> земельным участкам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</w:t>
            </w:r>
            <w:proofErr w:type="gramStart"/>
            <w:r>
              <w:rPr>
                <w:sz w:val="28"/>
                <w:szCs w:val="28"/>
              </w:rPr>
              <w:t>я</w:t>
            </w:r>
            <w:r>
              <w:rPr>
                <w:rFonts w:eastAsia="Arial Unicode MS"/>
                <w:sz w:val="28"/>
                <w:szCs w:val="28"/>
              </w:rPr>
              <w:t>-</w:t>
            </w:r>
            <w:proofErr w:type="gramEnd"/>
            <w:r>
              <w:rPr>
                <w:rFonts w:eastAsia="Arial Unicode MS"/>
                <w:sz w:val="28"/>
                <w:szCs w:val="28"/>
              </w:rPr>
              <w:t xml:space="preserve"> не менее 261,0 га</w:t>
            </w:r>
          </w:p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Рациональное использование земельных ресурсов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 xml:space="preserve">поселения; </w:t>
            </w:r>
          </w:p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предпосылок к увеличению доходной части местного бюджета за счет арендной платы от использования земельных участков, находящихся в собственности поселения.</w:t>
            </w:r>
          </w:p>
          <w:p w:rsidR="00131194" w:rsidRDefault="0013119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131194" w:rsidRDefault="00131194" w:rsidP="00131194">
      <w:pPr>
        <w:ind w:right="-2"/>
        <w:contextualSpacing/>
        <w:rPr>
          <w:rFonts w:eastAsia="Times New Roman"/>
          <w:sz w:val="28"/>
          <w:szCs w:val="28"/>
        </w:rPr>
      </w:pPr>
    </w:p>
    <w:p w:rsidR="00131194" w:rsidRDefault="00131194" w:rsidP="00131194">
      <w:pPr>
        <w:ind w:firstLine="567"/>
        <w:jc w:val="both"/>
        <w:rPr>
          <w:sz w:val="28"/>
          <w:szCs w:val="28"/>
        </w:rPr>
      </w:pPr>
    </w:p>
    <w:p w:rsidR="00131194" w:rsidRDefault="00131194" w:rsidP="001311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проблемы, на решение которой направлена Подпрограмма.</w:t>
      </w:r>
    </w:p>
    <w:p w:rsidR="00131194" w:rsidRDefault="00131194" w:rsidP="00131194">
      <w:pPr>
        <w:autoSpaceDE w:val="0"/>
        <w:autoSpaceDN w:val="0"/>
        <w:adjustRightInd w:val="0"/>
        <w:rPr>
          <w:sz w:val="28"/>
          <w:szCs w:val="28"/>
        </w:rPr>
      </w:pPr>
    </w:p>
    <w:p w:rsidR="00131194" w:rsidRDefault="00131194" w:rsidP="001311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Площадь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составляет 6381 га или 55% от площади сельского поселения. Земли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находящиеся в частной собственности используются для ведения садоводства, ведения крестьянско-фермерского хозяйства, ведения личного подсобного хозяйства, сельскохозяйственного использования, сельскохозяйственного производства. Земли сельскохозяйственного назначения находящиеся в государственной собственности используются для ведения крестьянско-фермерского хозяйства, ведения личного подсобного хозяйства; сельскохозяйственного использования, сельскохозяйственного производства, сервитута, а также для иных целей или не используются.</w:t>
      </w:r>
    </w:p>
    <w:p w:rsidR="00131194" w:rsidRDefault="00131194" w:rsidP="001311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Сельскохозяйственные угодья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занимают от площади земель сельскохозяйственного назначения  – около 5635 га. Большая часть </w:t>
      </w:r>
      <w:r>
        <w:rPr>
          <w:sz w:val="28"/>
          <w:szCs w:val="28"/>
        </w:rPr>
        <w:lastRenderedPageBreak/>
        <w:t>сельскохозяйственных угодий находится в собственности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Пашня на территории сельского поселения занимает около 10 % от площади сельскохозяйственных угодий и в настоящее используется малоэффективно. Особо ценные продуктивные сельскохозяйственные угодья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отсутствуют.</w:t>
      </w:r>
    </w:p>
    <w:p w:rsidR="00131194" w:rsidRDefault="00131194" w:rsidP="00131194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131194" w:rsidRDefault="00131194" w:rsidP="00131194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131194" w:rsidRDefault="00131194" w:rsidP="001311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цели и задачи Подпрограммы, сроки ее реализации.</w:t>
      </w:r>
    </w:p>
    <w:p w:rsidR="00131194" w:rsidRDefault="00131194" w:rsidP="00131194">
      <w:pPr>
        <w:autoSpaceDE w:val="0"/>
        <w:autoSpaceDN w:val="0"/>
        <w:adjustRightInd w:val="0"/>
        <w:ind w:left="720"/>
        <w:contextualSpacing/>
        <w:rPr>
          <w:b/>
          <w:sz w:val="28"/>
          <w:szCs w:val="28"/>
        </w:rPr>
      </w:pPr>
    </w:p>
    <w:p w:rsidR="00131194" w:rsidRDefault="00131194" w:rsidP="0013119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Основной целью Подпрограммы является:</w:t>
      </w:r>
    </w:p>
    <w:p w:rsidR="00131194" w:rsidRDefault="00131194" w:rsidP="00131194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-  выявление земельных участков, выделяемых в счет невостребованных земельных долей, находящихся в собственности </w:t>
      </w:r>
      <w:proofErr w:type="spellStart"/>
      <w:r>
        <w:rPr>
          <w:color w:val="22272F"/>
          <w:sz w:val="28"/>
          <w:szCs w:val="28"/>
        </w:rPr>
        <w:t>Вармазейского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поселения;</w:t>
      </w:r>
    </w:p>
    <w:p w:rsidR="00131194" w:rsidRDefault="00131194" w:rsidP="00131194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-п</w:t>
      </w:r>
      <w:r>
        <w:rPr>
          <w:rFonts w:eastAsia="Arial Unicode MS"/>
          <w:color w:val="000000"/>
          <w:sz w:val="28"/>
          <w:szCs w:val="28"/>
        </w:rPr>
        <w:t xml:space="preserve">роведение кадастровых работ </w:t>
      </w:r>
      <w:r>
        <w:rPr>
          <w:rFonts w:eastAsia="Calibri"/>
          <w:sz w:val="28"/>
          <w:szCs w:val="28"/>
        </w:rPr>
        <w:t xml:space="preserve">по образованию земельных участков </w:t>
      </w:r>
      <w:r>
        <w:rPr>
          <w:color w:val="22272F"/>
          <w:sz w:val="28"/>
          <w:szCs w:val="28"/>
        </w:rPr>
        <w:t xml:space="preserve">из состава земель сельскохозяйственного назначения, государственная собственность на которые не разграничена и в отношении которых Администрация </w:t>
      </w:r>
      <w:proofErr w:type="spellStart"/>
      <w:r>
        <w:rPr>
          <w:color w:val="22272F"/>
          <w:sz w:val="28"/>
          <w:szCs w:val="28"/>
        </w:rPr>
        <w:t>Вармазейского</w:t>
      </w:r>
      <w:proofErr w:type="spellEnd"/>
      <w:r>
        <w:rPr>
          <w:color w:val="22272F"/>
          <w:sz w:val="28"/>
          <w:szCs w:val="28"/>
        </w:rPr>
        <w:t xml:space="preserve"> сельского поселения получает право распоряжения ими после постановки земельных участков на государственный кадастровый учет.</w:t>
      </w:r>
    </w:p>
    <w:p w:rsidR="00131194" w:rsidRDefault="00131194" w:rsidP="00131194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131194" w:rsidRDefault="00131194" w:rsidP="00131194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обеспечить проведение кадастровых работ по образованию земельных участков сельскохозяйственного назначения, находящихся или относящихся к собственности </w:t>
      </w:r>
      <w:proofErr w:type="spellStart"/>
      <w:r>
        <w:rPr>
          <w:rFonts w:eastAsia="Calibri"/>
          <w:sz w:val="28"/>
          <w:szCs w:val="28"/>
        </w:rPr>
        <w:t>Вармазейского</w:t>
      </w:r>
      <w:proofErr w:type="spellEnd"/>
      <w:r>
        <w:rPr>
          <w:rFonts w:eastAsia="Calibri"/>
          <w:sz w:val="28"/>
          <w:szCs w:val="28"/>
        </w:rPr>
        <w:t xml:space="preserve"> сельского поселения, и (или) земель сельскохозяйственного назначения, расположенных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Calibri"/>
          <w:sz w:val="28"/>
          <w:szCs w:val="28"/>
        </w:rPr>
        <w:t>, государственная собственность на которые не разграничена;</w:t>
      </w:r>
    </w:p>
    <w:p w:rsidR="00131194" w:rsidRDefault="00131194" w:rsidP="00131194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- создание предпосылок к увеличению доходной части бюджета за счет арендной платы от использования земельных участков, находящихся в собственности поселения;</w:t>
      </w:r>
    </w:p>
    <w:p w:rsidR="00131194" w:rsidRDefault="00131194" w:rsidP="0013119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реализации Подпрограммы – 2022-2025 годы</w:t>
      </w:r>
    </w:p>
    <w:p w:rsidR="00131194" w:rsidRDefault="00131194" w:rsidP="00131194">
      <w:pPr>
        <w:ind w:firstLine="567"/>
        <w:jc w:val="both"/>
        <w:rPr>
          <w:sz w:val="28"/>
          <w:szCs w:val="28"/>
        </w:rPr>
      </w:pPr>
    </w:p>
    <w:p w:rsidR="00131194" w:rsidRDefault="00131194" w:rsidP="00131194">
      <w:pPr>
        <w:numPr>
          <w:ilvl w:val="0"/>
          <w:numId w:val="2"/>
        </w:num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Нормативно-правовое обеспечение Подпрограммы.</w:t>
      </w:r>
    </w:p>
    <w:p w:rsidR="00131194" w:rsidRDefault="00131194" w:rsidP="00131194">
      <w:pPr>
        <w:jc w:val="center"/>
        <w:rPr>
          <w:caps/>
          <w:sz w:val="28"/>
          <w:szCs w:val="28"/>
        </w:rPr>
      </w:pPr>
    </w:p>
    <w:p w:rsidR="00131194" w:rsidRDefault="00131194" w:rsidP="00131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Правовая поддержка Подпрограммы осуществляется на основании законодательной базы Российской Федерации, Республики Мордовия,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131194" w:rsidRDefault="00131194" w:rsidP="00131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31194" w:rsidRDefault="00131194" w:rsidP="0013119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Ресурсное обеспечение муниципальной </w:t>
      </w:r>
      <w:r>
        <w:rPr>
          <w:sz w:val="28"/>
          <w:szCs w:val="28"/>
        </w:rPr>
        <w:t>Подп</w:t>
      </w:r>
      <w:r>
        <w:rPr>
          <w:b/>
          <w:sz w:val="28"/>
          <w:szCs w:val="28"/>
        </w:rPr>
        <w:t>рограммы</w:t>
      </w:r>
    </w:p>
    <w:p w:rsidR="00131194" w:rsidRDefault="00131194" w:rsidP="00131194">
      <w:pPr>
        <w:rPr>
          <w:caps/>
          <w:sz w:val="28"/>
          <w:szCs w:val="28"/>
        </w:rPr>
      </w:pPr>
    </w:p>
    <w:p w:rsidR="00131194" w:rsidRDefault="00131194" w:rsidP="00131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Необходимый объем ресурсного обеспечения реализации Подпрограммы составит 60,0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тысяч рублей за счет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31194" w:rsidRDefault="00131194" w:rsidP="00131194">
      <w:pPr>
        <w:ind w:firstLine="708"/>
        <w:jc w:val="both"/>
        <w:rPr>
          <w:caps/>
          <w:sz w:val="28"/>
          <w:szCs w:val="28"/>
        </w:rPr>
      </w:pPr>
      <w:r>
        <w:rPr>
          <w:sz w:val="28"/>
          <w:szCs w:val="28"/>
        </w:rPr>
        <w:t>Объем финансирования определен на основе Бюджета сельское поселение на 2022-2024 годы.</w:t>
      </w:r>
    </w:p>
    <w:p w:rsidR="00131194" w:rsidRDefault="00131194" w:rsidP="0013119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Объемы финансирования Подпрограммы из  бюджета подлежат ежегодному уточнению по итогам проведения оценки эффективности ее реализации за отчетный период, а также исходя из возможностей местного бюджета на соответствующий финансовый год.</w:t>
      </w:r>
    </w:p>
    <w:p w:rsidR="00131194" w:rsidRDefault="00131194" w:rsidP="00131194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расходных обязатель</w:t>
      </w:r>
      <w:proofErr w:type="gramStart"/>
      <w:r>
        <w:rPr>
          <w:color w:val="000000"/>
          <w:sz w:val="28"/>
          <w:szCs w:val="28"/>
          <w:shd w:val="clear" w:color="auto" w:fill="FFFFFF"/>
        </w:rPr>
        <w:t>ств св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язанных с подготовкой проектов межевания земельных участков, выделяемых в счет невостребованных земельных долей, находящихся в собственности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Вармазейского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поселения, на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расходных обязательств, связанных с проведением кадастровых работ предоставляется из республиканского бюджета. </w:t>
      </w:r>
    </w:p>
    <w:p w:rsidR="00131194" w:rsidRDefault="00131194" w:rsidP="00131194">
      <w:pPr>
        <w:autoSpaceDE w:val="0"/>
        <w:autoSpaceDN w:val="0"/>
        <w:adjustRightInd w:val="0"/>
        <w:ind w:firstLine="708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Порядок предоставления субсидий на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расходных обязательств, связанных с 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образований, на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расходных обязательств, связанных с проведением кадастровых работ утвержден  </w:t>
      </w:r>
      <w:hyperlink r:id="rId8" w:anchor="/document/403194450/entry/0" w:history="1">
        <w:r>
          <w:rPr>
            <w:rStyle w:val="aa"/>
            <w:color w:val="000000"/>
            <w:sz w:val="28"/>
            <w:szCs w:val="28"/>
            <w:shd w:val="clear" w:color="auto" w:fill="FFFFFF"/>
          </w:rPr>
          <w:t>постановлением</w:t>
        </w:r>
      </w:hyperlink>
      <w:r>
        <w:rPr>
          <w:color w:val="000000"/>
          <w:sz w:val="28"/>
          <w:szCs w:val="28"/>
          <w:shd w:val="clear" w:color="auto" w:fill="FFFFFF"/>
        </w:rPr>
        <w:t> Правительства Республики Мордовия от 10 декабря 2021 г. №557</w:t>
      </w:r>
      <w:r>
        <w:rPr>
          <w:color w:val="FF0000"/>
          <w:sz w:val="28"/>
          <w:szCs w:val="28"/>
          <w:shd w:val="clear" w:color="auto" w:fill="FFFFFF"/>
        </w:rPr>
        <w:t>.</w:t>
      </w:r>
    </w:p>
    <w:p w:rsidR="00131194" w:rsidRDefault="00131194" w:rsidP="0013119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131194" w:rsidRDefault="00131194" w:rsidP="00131194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Механизм реализации подпрограммы.</w:t>
      </w:r>
    </w:p>
    <w:p w:rsidR="00131194" w:rsidRDefault="00131194" w:rsidP="00131194">
      <w:pPr>
        <w:rPr>
          <w:caps/>
          <w:sz w:val="28"/>
          <w:szCs w:val="28"/>
        </w:rPr>
      </w:pPr>
    </w:p>
    <w:p w:rsidR="00131194" w:rsidRDefault="00131194" w:rsidP="0013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Подпрограмма реализуется путём проведения мероприятий в соответствии с основными направлениями.</w:t>
      </w:r>
    </w:p>
    <w:p w:rsidR="00131194" w:rsidRDefault="00131194" w:rsidP="0013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Руководство реализацией Подпрограммы осуществляет 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31194" w:rsidRDefault="00131194" w:rsidP="00131194">
      <w:pPr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Реализацию мероприятий подпрограммы осуществляет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  <w:lang w:eastAsia="ar-SA"/>
        </w:rPr>
        <w:t xml:space="preserve">. Она несет ответственность за своевременное и качественное исполнение </w:t>
      </w:r>
      <w:r>
        <w:rPr>
          <w:sz w:val="28"/>
          <w:szCs w:val="28"/>
        </w:rPr>
        <w:t>Подп</w:t>
      </w:r>
      <w:r>
        <w:rPr>
          <w:sz w:val="28"/>
          <w:szCs w:val="28"/>
          <w:lang w:eastAsia="ar-SA"/>
        </w:rPr>
        <w:t xml:space="preserve">рограммных мероприятий, целевое и эффективное использование средств бюджета, а также </w:t>
      </w:r>
      <w:proofErr w:type="spellStart"/>
      <w:r>
        <w:rPr>
          <w:sz w:val="28"/>
          <w:szCs w:val="28"/>
          <w:lang w:eastAsia="ar-SA"/>
        </w:rPr>
        <w:t>софинансирования</w:t>
      </w:r>
      <w:proofErr w:type="spellEnd"/>
      <w:r>
        <w:rPr>
          <w:sz w:val="28"/>
          <w:szCs w:val="28"/>
          <w:lang w:eastAsia="ar-SA"/>
        </w:rPr>
        <w:t>, выделяемых на их реализацию.</w:t>
      </w:r>
    </w:p>
    <w:p w:rsidR="00131194" w:rsidRDefault="00131194" w:rsidP="001311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Администрация </w:t>
      </w:r>
      <w:proofErr w:type="spellStart"/>
      <w:r>
        <w:rPr>
          <w:sz w:val="28"/>
          <w:szCs w:val="28"/>
          <w:lang w:val="x-none" w:eastAsia="x-none"/>
        </w:rPr>
        <w:t>Вармазейского</w:t>
      </w:r>
      <w:proofErr w:type="spellEnd"/>
      <w:r>
        <w:rPr>
          <w:sz w:val="28"/>
          <w:szCs w:val="28"/>
          <w:lang w:val="x-none" w:eastAsia="x-none"/>
        </w:rPr>
        <w:t xml:space="preserve"> сельского поселения обеспечивает мониторинг и контроль за ходом реализации Подпрограммных мероприятий, готовит предложения по объёмам и источникам финансирования подпрограммных мероприятий, по мере необходимости готовит предложения по корректировке перечня подпрограммных мероприятий на очередной финансовый год, уточняет затраты по подпрограммным мероприятиям, отдельные их показатели, а также механизм реализации подпрограммы, разрабатывает и вносит в установленном порядке и в установленные сроки предложения о принятии правовых актов, необходимых для выполнения подпрограммы, направляет</w:t>
      </w:r>
      <w:r>
        <w:rPr>
          <w:b/>
          <w:bCs/>
          <w:color w:val="22272F"/>
          <w:sz w:val="28"/>
          <w:szCs w:val="28"/>
          <w:lang w:val="x-none" w:eastAsia="x-none"/>
        </w:rPr>
        <w:t xml:space="preserve"> </w:t>
      </w:r>
      <w:r>
        <w:rPr>
          <w:bCs/>
          <w:color w:val="22272F"/>
          <w:sz w:val="28"/>
          <w:szCs w:val="28"/>
          <w:lang w:val="x-none" w:eastAsia="x-none"/>
        </w:rPr>
        <w:t>заявление о предоставлении субсидий, рассчитывает ее размер.</w:t>
      </w:r>
    </w:p>
    <w:p w:rsidR="00131194" w:rsidRDefault="00131194" w:rsidP="00131194">
      <w:pPr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t>6.Оценка эффективности муниципальной подпрограммы.</w:t>
      </w:r>
    </w:p>
    <w:p w:rsidR="00131194" w:rsidRDefault="00131194" w:rsidP="00131194">
      <w:pPr>
        <w:jc w:val="both"/>
        <w:rPr>
          <w:sz w:val="28"/>
          <w:szCs w:val="28"/>
          <w:lang w:eastAsia="ar-SA"/>
        </w:rPr>
      </w:pPr>
    </w:p>
    <w:p w:rsidR="00131194" w:rsidRDefault="00131194" w:rsidP="0013119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Оценка эффективности муниципальной подпрограммы осуществляется в соответствии  с Методикой оценки эффективности муниципальных программ.</w:t>
      </w:r>
    </w:p>
    <w:p w:rsidR="00131194" w:rsidRDefault="00131194" w:rsidP="00131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Методика оценки эффективности муниципальной подпрограммы.</w:t>
      </w:r>
    </w:p>
    <w:p w:rsidR="00131194" w:rsidRDefault="00131194" w:rsidP="00131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расчета эффективности реализации Подпрограммы (эффективности расходования бюджетных средств) используются индикаторы и показатели отчета о реализации Программы.</w:t>
      </w:r>
    </w:p>
    <w:p w:rsidR="00131194" w:rsidRDefault="00131194" w:rsidP="00131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результативностью понимается степень достижения запланированных показателей за счет реализации мероприятий Программы.</w:t>
      </w:r>
    </w:p>
    <w:p w:rsidR="00131194" w:rsidRDefault="00131194" w:rsidP="001311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31194" w:rsidRDefault="00131194" w:rsidP="001311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эффективности:</w:t>
      </w:r>
    </w:p>
    <w:p w:rsidR="00131194" w:rsidRDefault="00131194" w:rsidP="00131194">
      <w:pPr>
        <w:rPr>
          <w:sz w:val="28"/>
          <w:szCs w:val="28"/>
        </w:rPr>
      </w:pPr>
    </w:p>
    <w:p w:rsidR="00131194" w:rsidRDefault="00131194" w:rsidP="00131194">
      <w:pPr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Площадь поставленных на кадастровый учет  земельных участков, находящихся или относящихся к собственности </w:t>
      </w:r>
      <w:proofErr w:type="spellStart"/>
      <w:r>
        <w:rPr>
          <w:rFonts w:eastAsia="Arial Unicode MS"/>
          <w:color w:val="000000"/>
          <w:sz w:val="28"/>
          <w:szCs w:val="28"/>
        </w:rPr>
        <w:t>Вармазейского</w:t>
      </w:r>
      <w:proofErr w:type="spellEnd"/>
      <w:r>
        <w:rPr>
          <w:rFonts w:eastAsia="Arial Unicode MS"/>
          <w:color w:val="000000"/>
          <w:sz w:val="28"/>
          <w:szCs w:val="28"/>
        </w:rPr>
        <w:t xml:space="preserve"> сельского поселения, и (или) земель </w:t>
      </w:r>
      <w:r>
        <w:rPr>
          <w:rFonts w:eastAsia="Arial Unicode MS"/>
          <w:color w:val="000000"/>
          <w:sz w:val="28"/>
          <w:szCs w:val="28"/>
        </w:rPr>
        <w:lastRenderedPageBreak/>
        <w:t>сельскохозяйственного назначения, расположенных на территории</w:t>
      </w:r>
      <w:r>
        <w:rPr>
          <w:sz w:val="28"/>
          <w:szCs w:val="28"/>
        </w:rPr>
        <w:t xml:space="preserve"> сельское поселение</w:t>
      </w:r>
      <w:r>
        <w:rPr>
          <w:rFonts w:eastAsia="Arial Unicode MS"/>
          <w:color w:val="000000"/>
          <w:sz w:val="28"/>
          <w:szCs w:val="28"/>
        </w:rPr>
        <w:t>, государственная собственность на которые не разграничена, с целью разграничения собственности на землю  не менее   261 га.</w:t>
      </w:r>
    </w:p>
    <w:p w:rsidR="00131194" w:rsidRDefault="00131194" w:rsidP="00131194">
      <w:pPr>
        <w:rPr>
          <w:sz w:val="28"/>
          <w:szCs w:val="28"/>
        </w:rPr>
        <w:sectPr w:rsidR="00131194">
          <w:pgSz w:w="11907" w:h="16840"/>
          <w:pgMar w:top="1134" w:right="567" w:bottom="567" w:left="1134" w:header="567" w:footer="299" w:gutter="0"/>
          <w:cols w:space="720"/>
        </w:sectPr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lastRenderedPageBreak/>
        <w:t xml:space="preserve">ПРИЛОЖЕНИЕ 1 </w:t>
      </w: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подпрограмме</w:t>
      </w: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31194" w:rsidRDefault="00131194" w:rsidP="00131194">
      <w:pPr>
        <w:widowControl w:val="0"/>
        <w:autoSpaceDE w:val="0"/>
        <w:autoSpaceDN w:val="0"/>
        <w:adjustRightInd w:val="0"/>
        <w:ind w:firstLine="709"/>
        <w:jc w:val="center"/>
        <w:rPr>
          <w:caps/>
          <w:sz w:val="28"/>
          <w:szCs w:val="28"/>
        </w:rPr>
      </w:pPr>
      <w:bookmarkStart w:id="1" w:name="Par810"/>
      <w:bookmarkEnd w:id="1"/>
      <w:r>
        <w:rPr>
          <w:caps/>
          <w:sz w:val="28"/>
          <w:szCs w:val="28"/>
        </w:rPr>
        <w:t>Расходы на реализацию муниципальной ПОДпрограммы</w:t>
      </w:r>
    </w:p>
    <w:p w:rsidR="00131194" w:rsidRDefault="00131194" w:rsidP="00131194">
      <w:pPr>
        <w:jc w:val="center"/>
        <w:rPr>
          <w:rFonts w:eastAsia="Calibri"/>
          <w:bCs/>
          <w:kern w:val="36"/>
          <w:sz w:val="28"/>
          <w:szCs w:val="28"/>
        </w:rPr>
      </w:pPr>
      <w:r>
        <w:rPr>
          <w:rFonts w:eastAsia="Calibri"/>
          <w:bCs/>
          <w:kern w:val="36"/>
          <w:sz w:val="28"/>
          <w:szCs w:val="28"/>
        </w:rPr>
        <w:t>«</w:t>
      </w:r>
      <w:r>
        <w:rPr>
          <w:sz w:val="28"/>
          <w:szCs w:val="28"/>
        </w:rPr>
        <w:t xml:space="preserve">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rFonts w:eastAsia="Calibri"/>
          <w:bCs/>
          <w:kern w:val="36"/>
          <w:sz w:val="28"/>
          <w:szCs w:val="28"/>
        </w:rPr>
        <w:t>»</w:t>
      </w:r>
    </w:p>
    <w:p w:rsidR="00131194" w:rsidRDefault="00131194" w:rsidP="00131194">
      <w:pPr>
        <w:jc w:val="center"/>
        <w:rPr>
          <w:rFonts w:eastAsia="Times New Roman"/>
          <w:sz w:val="24"/>
          <w:szCs w:val="24"/>
          <w:lang w:eastAsia="ru-RU"/>
        </w:rPr>
      </w:pPr>
    </w:p>
    <w:tbl>
      <w:tblPr>
        <w:tblW w:w="12465" w:type="dxa"/>
        <w:tblInd w:w="2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48"/>
        <w:gridCol w:w="4808"/>
        <w:gridCol w:w="2547"/>
        <w:gridCol w:w="1414"/>
        <w:gridCol w:w="941"/>
        <w:gridCol w:w="992"/>
        <w:gridCol w:w="895"/>
        <w:gridCol w:w="20"/>
      </w:tblGrid>
      <w:tr w:rsidR="00131194" w:rsidTr="00131194">
        <w:trPr>
          <w:trHeight w:val="258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№</w:t>
            </w:r>
          </w:p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строки</w:t>
            </w:r>
          </w:p>
        </w:tc>
        <w:tc>
          <w:tcPr>
            <w:tcW w:w="4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Источники финансирования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Всего</w:t>
            </w:r>
          </w:p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(тыс. рублей)</w:t>
            </w:r>
          </w:p>
        </w:tc>
        <w:tc>
          <w:tcPr>
            <w:tcW w:w="4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 том числе</w:t>
            </w:r>
          </w:p>
        </w:tc>
      </w:tr>
      <w:tr w:rsidR="00131194" w:rsidTr="00131194">
        <w:trPr>
          <w:gridAfter w:val="1"/>
          <w:wAfter w:w="20" w:type="dxa"/>
          <w:cantSplit/>
          <w:trHeight w:val="1369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2022г.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2024г.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2025г.</w:t>
            </w:r>
          </w:p>
        </w:tc>
      </w:tr>
      <w:tr w:rsidR="00131194" w:rsidTr="00131194">
        <w:trPr>
          <w:gridAfter w:val="1"/>
          <w:wAfter w:w="20" w:type="dxa"/>
          <w:trHeight w:val="25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7</w:t>
            </w:r>
          </w:p>
        </w:tc>
      </w:tr>
      <w:tr w:rsidR="00131194" w:rsidTr="00131194">
        <w:trPr>
          <w:gridAfter w:val="1"/>
          <w:wAfter w:w="20" w:type="dxa"/>
          <w:trHeight w:val="25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Всего: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sz w:val="28"/>
                <w:szCs w:val="28"/>
              </w:rPr>
              <w:t>60,0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31194" w:rsidTr="00131194">
        <w:trPr>
          <w:gridAfter w:val="1"/>
          <w:wAfter w:w="20" w:type="dxa"/>
          <w:trHeight w:val="25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местного бюджета (плановый объем)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sz w:val="28"/>
                <w:szCs w:val="28"/>
              </w:rPr>
              <w:t>60,0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131194" w:rsidRDefault="00131194" w:rsidP="00131194">
      <w:pPr>
        <w:rPr>
          <w:sz w:val="14"/>
          <w:szCs w:val="14"/>
        </w:rPr>
        <w:sectPr w:rsidR="00131194">
          <w:pgSz w:w="16840" w:h="11907" w:orient="landscape"/>
          <w:pgMar w:top="1134" w:right="1134" w:bottom="567" w:left="567" w:header="567" w:footer="299" w:gutter="0"/>
          <w:pgNumType w:start="1"/>
          <w:cols w:space="720"/>
        </w:sectPr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  <w:rPr>
          <w:rFonts w:eastAsia="Times New Roman"/>
        </w:rPr>
      </w:pPr>
      <w:r>
        <w:lastRenderedPageBreak/>
        <w:t>ПРИЛОЖЕНИЕ 2</w:t>
      </w: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  <w:r>
        <w:t>к муниципальной программе</w:t>
      </w:r>
    </w:p>
    <w:p w:rsidR="00131194" w:rsidRDefault="00131194" w:rsidP="00131194">
      <w:pPr>
        <w:widowControl w:val="0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</w:t>
      </w:r>
    </w:p>
    <w:tbl>
      <w:tblPr>
        <w:tblpPr w:leftFromText="180" w:rightFromText="180" w:bottomFromText="200" w:vertAnchor="page" w:horzAnchor="margin" w:tblpY="2270"/>
        <w:tblW w:w="15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6"/>
        <w:gridCol w:w="2551"/>
        <w:gridCol w:w="1417"/>
        <w:gridCol w:w="1417"/>
        <w:gridCol w:w="2206"/>
        <w:gridCol w:w="1275"/>
        <w:gridCol w:w="1339"/>
        <w:gridCol w:w="79"/>
        <w:gridCol w:w="91"/>
        <w:gridCol w:w="1043"/>
        <w:gridCol w:w="916"/>
      </w:tblGrid>
      <w:tr w:rsidR="00131194" w:rsidTr="00131194">
        <w:trPr>
          <w:trHeight w:val="70"/>
        </w:trPr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Наименование подпрограммы, основного мероприятия, мероприятий, реализуемых в рамках основного мероприятия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Ответственный исполнитель (структурное подразделение, должность)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Срок</w:t>
            </w:r>
          </w:p>
        </w:tc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Финансирование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.)</w:t>
            </w:r>
          </w:p>
        </w:tc>
        <w:tc>
          <w:tcPr>
            <w:tcW w:w="474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 том числе:</w:t>
            </w:r>
          </w:p>
        </w:tc>
      </w:tr>
      <w:tr w:rsidR="00131194" w:rsidTr="00131194">
        <w:trPr>
          <w:trHeight w:val="517"/>
        </w:trPr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окончания реализации</w:t>
            </w: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34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31194" w:rsidTr="00131194"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2022г.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2023г.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2024г.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2025г.</w:t>
            </w:r>
          </w:p>
        </w:tc>
      </w:tr>
      <w:tr w:rsidR="00131194" w:rsidTr="00131194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ind w:left="-217" w:firstLine="2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ind w:left="-217" w:firstLine="2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ind w:left="-217" w:firstLine="2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</w:t>
            </w:r>
          </w:p>
        </w:tc>
      </w:tr>
      <w:tr w:rsidR="00131194" w:rsidTr="00131194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«Создание условий для эффективного вовлечения в оборот земель сельскохозяйственного назначения на территории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2025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31194" w:rsidTr="00131194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2025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местный бюджет – 60,0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t>60,0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131194" w:rsidRDefault="00131194" w:rsidP="00131194">
      <w:pPr>
        <w:widowControl w:val="0"/>
        <w:autoSpaceDE w:val="0"/>
        <w:autoSpaceDN w:val="0"/>
        <w:adjustRightInd w:val="0"/>
        <w:jc w:val="center"/>
        <w:rPr>
          <w:rFonts w:ascii="Arial" w:eastAsia="Times New Roman" w:hAnsi="Arial" w:cs="Arial"/>
          <w:sz w:val="16"/>
          <w:szCs w:val="20"/>
        </w:rPr>
      </w:pPr>
    </w:p>
    <w:p w:rsidR="00131194" w:rsidRDefault="00131194" w:rsidP="00131194">
      <w:pPr>
        <w:rPr>
          <w:rFonts w:ascii="Times New Roman" w:hAnsi="Times New Roman" w:cs="Times New Roman"/>
          <w:sz w:val="14"/>
          <w:szCs w:val="14"/>
        </w:rPr>
      </w:pPr>
    </w:p>
    <w:p w:rsidR="00131194" w:rsidRDefault="00131194" w:rsidP="00131194">
      <w:pPr>
        <w:rPr>
          <w:sz w:val="14"/>
          <w:szCs w:val="14"/>
        </w:rPr>
      </w:pPr>
    </w:p>
    <w:p w:rsidR="00131194" w:rsidRDefault="00131194" w:rsidP="00131194">
      <w:pPr>
        <w:rPr>
          <w:sz w:val="14"/>
          <w:szCs w:val="14"/>
        </w:rPr>
      </w:pPr>
    </w:p>
    <w:p w:rsidR="00131194" w:rsidRDefault="00131194" w:rsidP="00131194">
      <w:pPr>
        <w:rPr>
          <w:sz w:val="14"/>
          <w:szCs w:val="14"/>
        </w:rPr>
      </w:pPr>
    </w:p>
    <w:p w:rsidR="00131194" w:rsidRDefault="00131194" w:rsidP="00131194">
      <w:pPr>
        <w:rPr>
          <w:sz w:val="14"/>
          <w:szCs w:val="14"/>
        </w:rPr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  <w:r>
        <w:t>ПРИЛОЖЕНИЕ 3</w:t>
      </w: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  <w:r>
        <w:t>к муниципальной подпрограмме</w:t>
      </w: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 xml:space="preserve">Целевые показатели </w:t>
      </w:r>
    </w:p>
    <w:p w:rsidR="00131194" w:rsidRDefault="00131194" w:rsidP="00131194">
      <w:pPr>
        <w:jc w:val="both"/>
        <w:rPr>
          <w:sz w:val="14"/>
          <w:szCs w:val="14"/>
        </w:rPr>
      </w:pPr>
    </w:p>
    <w:p w:rsidR="00131194" w:rsidRDefault="00131194" w:rsidP="00131194">
      <w:pPr>
        <w:jc w:val="both"/>
        <w:rPr>
          <w:sz w:val="24"/>
          <w:szCs w:val="24"/>
        </w:rPr>
      </w:pPr>
    </w:p>
    <w:tbl>
      <w:tblPr>
        <w:tblW w:w="14640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5820"/>
        <w:gridCol w:w="1028"/>
        <w:gridCol w:w="1063"/>
        <w:gridCol w:w="1237"/>
        <w:gridCol w:w="1105"/>
        <w:gridCol w:w="1067"/>
        <w:gridCol w:w="2051"/>
      </w:tblGrid>
      <w:tr w:rsidR="00131194" w:rsidTr="00131194"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№ строки</w:t>
            </w:r>
          </w:p>
        </w:tc>
        <w:tc>
          <w:tcPr>
            <w:tcW w:w="5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Наименование</w:t>
            </w:r>
          </w:p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целевого показателя муниципальной программы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Ед. изм.</w:t>
            </w:r>
          </w:p>
        </w:tc>
        <w:tc>
          <w:tcPr>
            <w:tcW w:w="4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Значения целевых показателей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t>Базовые</w:t>
            </w:r>
            <w:proofErr w:type="gramEnd"/>
            <w:r>
              <w:t xml:space="preserve"> значение</w:t>
            </w:r>
          </w:p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целевого показателя</w:t>
            </w:r>
          </w:p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(2022 год)</w:t>
            </w:r>
          </w:p>
        </w:tc>
      </w:tr>
      <w:tr w:rsidR="00131194" w:rsidTr="0013119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2022г.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2023г.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2024г.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2025г.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31194" w:rsidTr="00131194"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1.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«Создание условий для эффективного вовлечения в оборот земель сельскохозяйственного назначения на территории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Мордовия»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t>га</w:t>
            </w:r>
            <w:proofErr w:type="gramEnd"/>
            <w: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261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194" w:rsidRDefault="001311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</w:t>
            </w:r>
          </w:p>
        </w:tc>
      </w:tr>
    </w:tbl>
    <w:p w:rsidR="00131194" w:rsidRDefault="00131194" w:rsidP="00131194">
      <w:pPr>
        <w:rPr>
          <w:rFonts w:eastAsia="Times New Roman"/>
          <w:sz w:val="10"/>
          <w:szCs w:val="16"/>
        </w:rPr>
      </w:pPr>
    </w:p>
    <w:p w:rsidR="00131194" w:rsidRDefault="00131194" w:rsidP="00131194">
      <w:pPr>
        <w:rPr>
          <w:sz w:val="18"/>
          <w:szCs w:val="24"/>
        </w:rPr>
      </w:pPr>
    </w:p>
    <w:p w:rsidR="00131194" w:rsidRDefault="00131194" w:rsidP="00131194">
      <w:pPr>
        <w:jc w:val="center"/>
        <w:rPr>
          <w:b/>
          <w:sz w:val="24"/>
        </w:rPr>
      </w:pPr>
    </w:p>
    <w:p w:rsidR="00131194" w:rsidRDefault="00131194" w:rsidP="00131194">
      <w:pPr>
        <w:rPr>
          <w:sz w:val="14"/>
          <w:szCs w:val="14"/>
        </w:rPr>
        <w:sectPr w:rsidR="00131194">
          <w:pgSz w:w="16840" w:h="11907" w:orient="landscape"/>
          <w:pgMar w:top="1134" w:right="1134" w:bottom="567" w:left="567" w:header="567" w:footer="299" w:gutter="0"/>
          <w:pgNumType w:start="1"/>
          <w:cols w:space="720"/>
        </w:sectPr>
      </w:pPr>
    </w:p>
    <w:p w:rsidR="00131194" w:rsidRDefault="00131194" w:rsidP="00131194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131194" w:rsidRPr="00131194" w:rsidRDefault="00131194" w:rsidP="00131194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pacing w:val="8"/>
          <w:sz w:val="36"/>
          <w:szCs w:val="20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noProof/>
          <w:spacing w:val="8"/>
          <w:sz w:val="36"/>
          <w:szCs w:val="20"/>
          <w:lang w:eastAsia="ru-RU"/>
        </w:rPr>
        <w:drawing>
          <wp:inline distT="0" distB="0" distL="0" distR="0" wp14:anchorId="65D8C6EF" wp14:editId="4854B536">
            <wp:extent cx="571500" cy="609600"/>
            <wp:effectExtent l="0" t="0" r="0" b="0"/>
            <wp:docPr id="5" name="Рисунок 5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94" w:rsidRPr="00131194" w:rsidRDefault="00131194" w:rsidP="00131194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Администрация </w:t>
      </w:r>
      <w:proofErr w:type="spellStart"/>
      <w:r w:rsidRPr="00131194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  муниципального района Республики  Мордовия                              </w:t>
      </w:r>
    </w:p>
    <w:p w:rsidR="00131194" w:rsidRPr="00131194" w:rsidRDefault="00131194" w:rsidP="0013119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p w:rsidR="00131194" w:rsidRPr="00131194" w:rsidRDefault="00131194" w:rsidP="0013119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  <w:t>ПОСТАНОВЛЕНИЕ</w:t>
      </w:r>
    </w:p>
    <w:p w:rsidR="00131194" w:rsidRPr="00131194" w:rsidRDefault="00131194" w:rsidP="0013119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p w:rsidR="00131194" w:rsidRPr="00131194" w:rsidRDefault="00131194" w:rsidP="00131194">
      <w:pPr>
        <w:tabs>
          <w:tab w:val="left" w:pos="10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36"/>
          <w:szCs w:val="36"/>
          <w:lang w:eastAsia="ar-SA"/>
        </w:rPr>
      </w:pPr>
    </w:p>
    <w:p w:rsidR="00131194" w:rsidRPr="00131194" w:rsidRDefault="00131194" w:rsidP="00131194">
      <w:pPr>
        <w:tabs>
          <w:tab w:val="left" w:pos="10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от  18 ноября  2022 года.                                                                  №76 </w:t>
      </w:r>
    </w:p>
    <w:p w:rsidR="00131194" w:rsidRPr="00131194" w:rsidRDefault="00131194" w:rsidP="00131194">
      <w:pPr>
        <w:tabs>
          <w:tab w:val="left" w:pos="10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131194"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  <w:t xml:space="preserve">    </w:t>
      </w:r>
    </w:p>
    <w:p w:rsidR="00131194" w:rsidRPr="00131194" w:rsidRDefault="00131194" w:rsidP="00131194">
      <w:pPr>
        <w:tabs>
          <w:tab w:val="left" w:pos="3105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131194">
        <w:rPr>
          <w:rFonts w:ascii="Times New Roman" w:eastAsia="Times New Roman" w:hAnsi="Times New Roman" w:cs="Times New Roman"/>
          <w:kern w:val="2"/>
          <w:sz w:val="32"/>
          <w:szCs w:val="32"/>
          <w:lang w:eastAsia="ar-SA"/>
        </w:rPr>
        <w:t xml:space="preserve">                                                </w:t>
      </w:r>
      <w:r w:rsidRPr="0013119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с. </w:t>
      </w:r>
      <w:proofErr w:type="spellStart"/>
      <w:r w:rsidRPr="0013119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Вармазейка</w:t>
      </w:r>
      <w:proofErr w:type="spellEnd"/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</w:p>
    <w:p w:rsidR="00131194" w:rsidRPr="00131194" w:rsidRDefault="00131194" w:rsidP="00131194">
      <w:pPr>
        <w:widowControl w:val="0"/>
        <w:tabs>
          <w:tab w:val="left" w:pos="216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31194" w:rsidRPr="00131194" w:rsidRDefault="00131194" w:rsidP="00131194">
      <w:pPr>
        <w:widowControl w:val="0"/>
        <w:tabs>
          <w:tab w:val="left" w:pos="2167"/>
        </w:tabs>
        <w:spacing w:after="0" w:line="360" w:lineRule="auto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  <w:r w:rsidRPr="00131194">
        <w:rPr>
          <w:rFonts w:ascii="Times New Roman" w:hAnsi="Times New Roman" w:cs="Times New Roman"/>
          <w:sz w:val="28"/>
          <w:szCs w:val="28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 </w:t>
      </w:r>
    </w:p>
    <w:p w:rsidR="00131194" w:rsidRPr="00131194" w:rsidRDefault="00131194" w:rsidP="0013119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</w:p>
    <w:p w:rsidR="00131194" w:rsidRPr="00131194" w:rsidRDefault="00131194" w:rsidP="0013119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131194" w:rsidRPr="00131194" w:rsidRDefault="00131194" w:rsidP="0013119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proofErr w:type="gramStart"/>
      <w:r w:rsidRPr="0013119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 Федеральным законом от 06.10.2003 года № 131 -ФЗ «Об общих принципах организации местного самоуправления в Российской Федерации», Постановлением Правительства РФ от 07.09.2021 </w:t>
      </w:r>
      <w:r w:rsidRPr="00131194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N</w:t>
      </w:r>
      <w:r w:rsidRPr="00131194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Pr="0013119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1517 "О принятии решений о списании объектов незавершенного строительства или затрат, понесенных на незавершенное строительство объектов капитального строительства федеральной собственности, финансовое обеспечение которых осуществлялось за счет средств федерального бюджета" и на основании Устава </w:t>
      </w:r>
      <w:proofErr w:type="spellStart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сельского</w:t>
      </w:r>
      <w:proofErr w:type="gramEnd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поселения  </w:t>
      </w:r>
      <w:proofErr w:type="spellStart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муниципального района Республики Мордовия</w:t>
      </w:r>
      <w:r w:rsidRPr="0013119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в целях упорядочения и </w:t>
      </w:r>
      <w:r w:rsidRPr="00131194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совершенствования бюджетного учета хозяйственных операций, А</w:t>
      </w: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дминистрация  </w:t>
      </w:r>
      <w:proofErr w:type="spellStart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сельского  поселения  постановляет:</w:t>
      </w:r>
    </w:p>
    <w:p w:rsidR="00131194" w:rsidRPr="00131194" w:rsidRDefault="00131194" w:rsidP="00131194">
      <w:pPr>
        <w:widowControl w:val="0"/>
        <w:tabs>
          <w:tab w:val="left" w:pos="1384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   1.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Утвердить прилагаемые Правила принятия решений о списании объектов незавершенного строительства или затрат, понесенных на незавершенное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строительство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объектов капитального строительства </w:t>
      </w:r>
      <w:r w:rsidRPr="00131194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.</w:t>
      </w:r>
    </w:p>
    <w:p w:rsidR="00131194" w:rsidRPr="00131194" w:rsidRDefault="00131194" w:rsidP="00131194">
      <w:pPr>
        <w:widowControl w:val="0"/>
        <w:tabs>
          <w:tab w:val="left" w:pos="138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   2. 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Утвердить прилагаемый состав  комиссии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131194">
        <w:rPr>
          <w:rFonts w:ascii="Times New Roman" w:hAnsi="Times New Roman" w:cs="Times New Roman"/>
          <w:sz w:val="28"/>
          <w:szCs w:val="28"/>
        </w:rPr>
        <w:t xml:space="preserve"> финансирование которых осуществлялось за счет средств бюджетов всех уровней</w:t>
      </w:r>
      <w:r w:rsidRPr="00131194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.</w:t>
      </w:r>
    </w:p>
    <w:p w:rsidR="00131194" w:rsidRPr="00131194" w:rsidRDefault="00131194" w:rsidP="00131194">
      <w:pPr>
        <w:widowControl w:val="0"/>
        <w:numPr>
          <w:ilvl w:val="0"/>
          <w:numId w:val="9"/>
        </w:numPr>
        <w:tabs>
          <w:tab w:val="left" w:pos="567"/>
          <w:tab w:val="left" w:pos="1384"/>
        </w:tabs>
        <w:autoSpaceDE w:val="0"/>
        <w:autoSpaceDN w:val="0"/>
        <w:adjustRightInd w:val="0"/>
        <w:spacing w:after="0" w:line="360" w:lineRule="auto"/>
        <w:ind w:firstLine="426"/>
        <w:contextualSpacing/>
        <w:jc w:val="both"/>
        <w:outlineLvl w:val="0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Утвердить прилагаемое Положение о комиссии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131194">
        <w:rPr>
          <w:rFonts w:ascii="Times New Roman" w:hAnsi="Times New Roman" w:cs="Times New Roman"/>
          <w:sz w:val="28"/>
          <w:szCs w:val="28"/>
        </w:rPr>
        <w:t xml:space="preserve"> финансирование которых осуществлялось за счет средств бюджетов всех уровней</w:t>
      </w:r>
      <w:r w:rsidRPr="00131194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.</w:t>
      </w:r>
    </w:p>
    <w:p w:rsidR="00131194" w:rsidRPr="00131194" w:rsidRDefault="00131194" w:rsidP="00131194">
      <w:pPr>
        <w:widowControl w:val="0"/>
        <w:numPr>
          <w:ilvl w:val="0"/>
          <w:numId w:val="9"/>
        </w:numPr>
        <w:tabs>
          <w:tab w:val="left" w:pos="567"/>
          <w:tab w:val="left" w:pos="1384"/>
        </w:tabs>
        <w:autoSpaceDE w:val="0"/>
        <w:autoSpaceDN w:val="0"/>
        <w:adjustRightInd w:val="0"/>
        <w:spacing w:after="0" w:line="360" w:lineRule="auto"/>
        <w:ind w:firstLine="426"/>
        <w:contextualSpacing/>
        <w:jc w:val="both"/>
        <w:outlineLvl w:val="0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Утвердить прилагаемую форму Акта списания выполненных работ и затрат по объектам незавершенного строительства</w:t>
      </w:r>
    </w:p>
    <w:p w:rsidR="00131194" w:rsidRPr="00131194" w:rsidRDefault="00131194" w:rsidP="00131194">
      <w:pPr>
        <w:numPr>
          <w:ilvl w:val="0"/>
          <w:numId w:val="9"/>
        </w:numPr>
        <w:suppressAutoHyphens/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Настоящее постановление вступает в силу после его официального опубликования.</w:t>
      </w:r>
    </w:p>
    <w:p w:rsidR="00131194" w:rsidRPr="00131194" w:rsidRDefault="00131194" w:rsidP="00131194">
      <w:pPr>
        <w:suppressAutoHyphens/>
        <w:spacing w:after="0" w:line="360" w:lineRule="auto"/>
        <w:ind w:left="3479"/>
        <w:contextualSpacing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131194" w:rsidRPr="00131194" w:rsidRDefault="00131194" w:rsidP="00131194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131194" w:rsidRPr="00131194" w:rsidRDefault="00131194" w:rsidP="00131194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Глава  сельского  поселения                                                </w:t>
      </w:r>
      <w:proofErr w:type="spellStart"/>
      <w:r w:rsidRPr="00131194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А.Р.Рабина</w:t>
      </w:r>
      <w:proofErr w:type="spellEnd"/>
    </w:p>
    <w:p w:rsidR="00131194" w:rsidRPr="00131194" w:rsidRDefault="00131194" w:rsidP="00131194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13119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                                                       </w:t>
      </w: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Утвержденные </w:t>
      </w:r>
    </w:p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131194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18.11.2022 №76</w:t>
      </w:r>
    </w:p>
    <w:p w:rsidR="00131194" w:rsidRPr="00131194" w:rsidRDefault="00131194" w:rsidP="00131194">
      <w:pPr>
        <w:widowControl w:val="0"/>
        <w:spacing w:after="0" w:line="329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131194" w:rsidRPr="00131194" w:rsidRDefault="00131194" w:rsidP="00131194">
      <w:pPr>
        <w:widowControl w:val="0"/>
        <w:spacing w:after="0" w:line="329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ПРАВИЛА</w:t>
      </w:r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принятия решений о списании объектов незавершенного строительства или затрат, понесенных на незавершенное</w:t>
      </w:r>
      <w:r w:rsidRPr="001311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ab/>
        <w:t>строительство</w:t>
      </w:r>
      <w:r w:rsidRPr="001311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ab/>
        <w:t xml:space="preserve">объектов капитального строительства </w:t>
      </w:r>
      <w:r w:rsidRPr="00131194">
        <w:rPr>
          <w:rFonts w:ascii="Times New Roman" w:hAnsi="Times New Roman" w:cs="Times New Roman"/>
          <w:b/>
          <w:sz w:val="28"/>
          <w:szCs w:val="28"/>
        </w:rPr>
        <w:t xml:space="preserve">муниципальной собственности </w:t>
      </w:r>
      <w:proofErr w:type="spellStart"/>
      <w:r w:rsidRPr="0013119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1"/>
        </w:tabs>
        <w:spacing w:after="220" w:line="29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Настоящие Правила устанавливают порядок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Мордовия, финансовое обеспечение которых осуществлялось за счет средств </w:t>
      </w:r>
      <w:r w:rsidRPr="00131194">
        <w:rPr>
          <w:rFonts w:ascii="Times New Roman" w:hAnsi="Times New Roman" w:cs="Times New Roman"/>
          <w:sz w:val="28"/>
          <w:szCs w:val="28"/>
        </w:rPr>
        <w:t>федерального, республиканского и местного бюджетов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(далее - решение о списании).</w:t>
      </w: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4"/>
        </w:tabs>
        <w:spacing w:after="152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списании принимается в отношении:</w:t>
      </w:r>
    </w:p>
    <w:p w:rsidR="00131194" w:rsidRPr="00131194" w:rsidRDefault="00131194" w:rsidP="00131194">
      <w:pPr>
        <w:widowControl w:val="0"/>
        <w:tabs>
          <w:tab w:val="left" w:pos="851"/>
        </w:tabs>
        <w:spacing w:after="184" w:line="29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объектов незавершенного строительства, права собственности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Мордовия, на которые оформлены в соответствии с законодательством Российской Федерации (далее - объекты незавершенного строительства);</w:t>
      </w:r>
    </w:p>
    <w:p w:rsidR="00131194" w:rsidRPr="00131194" w:rsidRDefault="00131194" w:rsidP="00131194">
      <w:pPr>
        <w:widowControl w:val="0"/>
        <w:tabs>
          <w:tab w:val="left" w:pos="855"/>
        </w:tabs>
        <w:spacing w:after="190" w:line="286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затрат, понесенных на незавершенное строительство объектов капитального строительства муниципальной собственности</w:t>
      </w:r>
      <w:r w:rsidRPr="00131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Мордовия, финансовое обеспечение которых осуществлялось за счет средств </w:t>
      </w:r>
      <w:r w:rsidRPr="00131194">
        <w:rPr>
          <w:rFonts w:ascii="Times New Roman" w:hAnsi="Times New Roman" w:cs="Times New Roman"/>
          <w:sz w:val="28"/>
          <w:szCs w:val="28"/>
        </w:rPr>
        <w:t>федерального, республиканского и местного бюджетов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включая затраты на проектные и (или) изыскательские работы (далее - произведенные затраты).</w:t>
      </w: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1"/>
        </w:tabs>
        <w:spacing w:after="182" w:line="274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Решение о списании объектов незавершенного строительства 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принимается при наличии следующих оснований:</w:t>
      </w:r>
    </w:p>
    <w:p w:rsidR="00131194" w:rsidRPr="00131194" w:rsidRDefault="00131194" w:rsidP="00131194">
      <w:pPr>
        <w:widowControl w:val="0"/>
        <w:tabs>
          <w:tab w:val="left" w:pos="1027"/>
        </w:tabs>
        <w:spacing w:after="172" w:line="271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отсутствие оснований для приватизации объекта незавершенного строительства, предусмотренных законодательством Российской Федерации о приватизации;</w:t>
      </w:r>
    </w:p>
    <w:p w:rsidR="00131194" w:rsidRPr="00131194" w:rsidRDefault="00131194" w:rsidP="00131194">
      <w:pPr>
        <w:widowControl w:val="0"/>
        <w:tabs>
          <w:tab w:val="left" w:pos="865"/>
        </w:tabs>
        <w:spacing w:after="199" w:line="283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отказ органа местного самоуправления муниципального образования, в границах которых расположен объект незавершенного строительства, от безвозмездного принятия объекта незавершенного строительства.</w:t>
      </w: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1"/>
        </w:tabs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списании произведенных затрат принимается при наличии следующих оснований:</w:t>
      </w:r>
    </w:p>
    <w:p w:rsidR="00131194" w:rsidRPr="00131194" w:rsidRDefault="00131194" w:rsidP="00131194">
      <w:pPr>
        <w:widowControl w:val="0"/>
        <w:tabs>
          <w:tab w:val="left" w:pos="851"/>
        </w:tabs>
        <w:spacing w:after="114" w:line="288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вложения произведены в проектные и (или) изыскательские работы, по результатам которых проектная документация не утверждена или утверждена более 5 лет назад, но не включена в реестр типовой проектной документации или не признана экономически эффективной проектной документацией повторного использования;</w:t>
      </w:r>
    </w:p>
    <w:p w:rsidR="00131194" w:rsidRPr="00131194" w:rsidRDefault="00131194" w:rsidP="00131194">
      <w:pPr>
        <w:widowControl w:val="0"/>
        <w:tabs>
          <w:tab w:val="left" w:pos="851"/>
        </w:tabs>
        <w:spacing w:after="120" w:line="295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отсутствие оснований для государственной регистрации прав на объекты незавершенного строительства, в отношении которых произведены затраты, в Едином государственном реестре недвижимости, предусмотренных статьей 14 Федерального закона от 13 июля 2015г. №218-ФЗ "О государственной регистрации недвижимости".</w:t>
      </w: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1"/>
        </w:tabs>
        <w:spacing w:after="103" w:line="29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Решение о списании принимается в форме правового акта Администрации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Мордовия, в случае если размер затрат на создание объекта незавершенного строительства или произведенных затрат составляет менее 100 млн. рублей.</w:t>
      </w: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1"/>
        </w:tabs>
        <w:spacing w:after="182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списании объекта незавершенного строительства должно содержать следующие сведения:</w:t>
      </w:r>
    </w:p>
    <w:p w:rsidR="00131194" w:rsidRPr="00131194" w:rsidRDefault="00131194" w:rsidP="00131194">
      <w:pPr>
        <w:widowControl w:val="0"/>
        <w:tabs>
          <w:tab w:val="left" w:pos="873"/>
        </w:tabs>
        <w:spacing w:after="125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наименование органа местного самоуправления;</w:t>
      </w:r>
    </w:p>
    <w:p w:rsidR="00131194" w:rsidRPr="00131194" w:rsidRDefault="00131194" w:rsidP="00131194">
      <w:pPr>
        <w:widowControl w:val="0"/>
        <w:tabs>
          <w:tab w:val="left" w:pos="873"/>
        </w:tabs>
        <w:spacing w:after="125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 наименование балансодержателя объекта незавершенного строительства;</w:t>
      </w:r>
    </w:p>
    <w:p w:rsidR="00131194" w:rsidRPr="00131194" w:rsidRDefault="00131194" w:rsidP="00131194">
      <w:pPr>
        <w:widowControl w:val="0"/>
        <w:tabs>
          <w:tab w:val="left" w:pos="989"/>
        </w:tabs>
        <w:spacing w:after="120" w:line="288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наименование объекта незавершенного строительства, а также его местоположение, кадастровый номер и реестровый номер муниципального имущества;</w:t>
      </w:r>
    </w:p>
    <w:p w:rsidR="00131194" w:rsidRPr="00131194" w:rsidRDefault="00131194" w:rsidP="00131194">
      <w:pPr>
        <w:widowControl w:val="0"/>
        <w:tabs>
          <w:tab w:val="left" w:pos="851"/>
        </w:tabs>
        <w:spacing w:after="137" w:line="288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решение о необходимости сноса объекта незавершенного строительства и (или) утилизации строительных отходов и рекультивации земельного участка, на котором находился объект незавершенного строительства, содержащее сроки и расчет объема средств, необходимых для осуществления указанных мероприятий, и (или) решение о внесении изменений в решение об осуществлении капитальных вложений, в соответствии с которым осуществлялось финансовое обеспечение за счет средств </w:t>
      </w:r>
      <w:r w:rsidRPr="00131194">
        <w:rPr>
          <w:rFonts w:ascii="Times New Roman" w:hAnsi="Times New Roman" w:cs="Times New Roman"/>
          <w:sz w:val="28"/>
          <w:szCs w:val="28"/>
        </w:rPr>
        <w:t>федерального, республиканского и местного</w:t>
      </w:r>
      <w:proofErr w:type="gram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бюджетов (при наличии такого решения).</w:t>
      </w:r>
    </w:p>
    <w:p w:rsidR="00131194" w:rsidRPr="00131194" w:rsidRDefault="00131194" w:rsidP="00131194">
      <w:pPr>
        <w:widowControl w:val="0"/>
        <w:numPr>
          <w:ilvl w:val="0"/>
          <w:numId w:val="6"/>
        </w:numPr>
        <w:tabs>
          <w:tab w:val="left" w:pos="851"/>
        </w:tabs>
        <w:spacing w:after="261" w:line="26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списании произведенных затрат должно содержать следующие сведения:</w:t>
      </w:r>
    </w:p>
    <w:p w:rsidR="00131194" w:rsidRPr="00131194" w:rsidRDefault="00131194" w:rsidP="00131194">
      <w:pPr>
        <w:widowControl w:val="0"/>
        <w:tabs>
          <w:tab w:val="left" w:pos="873"/>
        </w:tabs>
        <w:spacing w:after="175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наименование органа местного самоуправления;</w:t>
      </w:r>
    </w:p>
    <w:p w:rsidR="00131194" w:rsidRPr="00131194" w:rsidRDefault="00131194" w:rsidP="00131194">
      <w:pPr>
        <w:widowControl w:val="0"/>
        <w:tabs>
          <w:tab w:val="left" w:pos="851"/>
        </w:tabs>
        <w:spacing w:after="111" w:line="274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б)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наименование юридического лица, в бухгалтерском учете которого учтены произведенные капитальные вложения;</w:t>
      </w:r>
    </w:p>
    <w:p w:rsidR="00131194" w:rsidRPr="00131194" w:rsidRDefault="00131194" w:rsidP="00131194">
      <w:pPr>
        <w:widowControl w:val="0"/>
        <w:tabs>
          <w:tab w:val="left" w:pos="989"/>
        </w:tabs>
        <w:spacing w:after="157" w:line="286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общий размер произведенных затрат с выделением размера затрат, произведенных за счет средств </w:t>
      </w:r>
      <w:r w:rsidRPr="00131194">
        <w:rPr>
          <w:rFonts w:ascii="Times New Roman" w:hAnsi="Times New Roman" w:cs="Times New Roman"/>
          <w:sz w:val="28"/>
          <w:szCs w:val="28"/>
        </w:rPr>
        <w:t>федерального, республиканского и местного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бюджетов, и распределение их по видам (проектные и (или) изыскательские работы, строительно-монтажные работы, приобретение оборудования, включенного в смету строительства объекта капитального строительства) (при наличии такой информации);</w:t>
      </w:r>
    </w:p>
    <w:p w:rsidR="00131194" w:rsidRPr="00131194" w:rsidRDefault="00131194" w:rsidP="00131194">
      <w:pPr>
        <w:widowControl w:val="0"/>
        <w:tabs>
          <w:tab w:val="left" w:pos="868"/>
        </w:tabs>
        <w:spacing w:after="178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период, в течение которого производились затраты.</w:t>
      </w:r>
    </w:p>
    <w:p w:rsidR="00131194" w:rsidRPr="00131194" w:rsidRDefault="00131194" w:rsidP="00131194">
      <w:pPr>
        <w:widowControl w:val="0"/>
        <w:spacing w:before="351" w:after="120" w:line="290" w:lineRule="exact"/>
        <w:ind w:right="480" w:firstLine="9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8. </w:t>
      </w:r>
      <w:proofErr w:type="gram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Проект решения о списании объектов незавершенного строительства или произведенных затрат с пояснительными материалами, содержащими обоснование невозможности и (или) нецелесообразности осуществления дальнейших затрат, завершения строительства объекта незавершенного строительства, а также с финансово-экономическим обоснованием принимаемого решения подготавливается и направляется на согласование балансодержателями объектов незавершенного строительства или произведенных затрат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в Комиссию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</w:t>
      </w:r>
      <w:proofErr w:type="gram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 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131194" w:rsidRPr="00131194" w:rsidRDefault="00131194" w:rsidP="00131194">
      <w:pPr>
        <w:widowControl w:val="0"/>
        <w:spacing w:before="351" w:after="120" w:line="290" w:lineRule="exact"/>
        <w:ind w:right="480" w:firstLine="9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Срок согласования проекта решения о согласовании решения о списании не должен превышать 14 календарных дней со дня его поступления, в случае отсутствия ответа в указанный срок, проект решения о списании считается согласованным.</w:t>
      </w:r>
    </w:p>
    <w:p w:rsidR="00131194" w:rsidRPr="00131194" w:rsidRDefault="00131194" w:rsidP="00131194">
      <w:pPr>
        <w:widowControl w:val="0"/>
        <w:spacing w:after="116" w:line="290" w:lineRule="exact"/>
        <w:ind w:right="48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131194" w:rsidRPr="00131194" w:rsidRDefault="00131194" w:rsidP="00131194">
      <w:pPr>
        <w:widowControl w:val="0"/>
        <w:spacing w:after="116" w:line="290" w:lineRule="exact"/>
        <w:ind w:right="48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9. Пояснительные материалы к проекту решения о списании объекта незавершенного строительства должны содержать следующие сведения и документы:</w:t>
      </w:r>
    </w:p>
    <w:p w:rsidR="00131194" w:rsidRPr="00131194" w:rsidRDefault="00131194" w:rsidP="00131194">
      <w:pPr>
        <w:widowControl w:val="0"/>
        <w:tabs>
          <w:tab w:val="left" w:pos="1771"/>
        </w:tabs>
        <w:spacing w:after="146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наименование объекта незавершенного строительства;</w:t>
      </w:r>
    </w:p>
    <w:p w:rsidR="00131194" w:rsidRPr="00131194" w:rsidRDefault="00131194" w:rsidP="00131194">
      <w:pPr>
        <w:widowControl w:val="0"/>
        <w:tabs>
          <w:tab w:val="left" w:pos="1794"/>
        </w:tabs>
        <w:spacing w:after="166" w:line="298" w:lineRule="exact"/>
        <w:ind w:right="48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б)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инвентарный (учетный) номер объекта незавершенного строительства (при наличии);</w:t>
      </w:r>
    </w:p>
    <w:p w:rsidR="00131194" w:rsidRPr="00131194" w:rsidRDefault="00131194" w:rsidP="00131194">
      <w:pPr>
        <w:widowControl w:val="0"/>
        <w:tabs>
          <w:tab w:val="left" w:pos="1795"/>
        </w:tabs>
        <w:spacing w:after="178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кадастровый номер объекта незавершенного строительства;</w:t>
      </w:r>
    </w:p>
    <w:p w:rsidR="00131194" w:rsidRPr="00131194" w:rsidRDefault="00131194" w:rsidP="00131194">
      <w:pPr>
        <w:widowControl w:val="0"/>
        <w:tabs>
          <w:tab w:val="left" w:pos="1795"/>
        </w:tabs>
        <w:spacing w:after="133" w:line="240" w:lineRule="exact"/>
        <w:ind w:firstLine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год начала строительства объекта незавершенного строительства;</w:t>
      </w:r>
    </w:p>
    <w:p w:rsidR="00131194" w:rsidRPr="00131194" w:rsidRDefault="00131194" w:rsidP="00131194">
      <w:pPr>
        <w:widowControl w:val="0"/>
        <w:tabs>
          <w:tab w:val="left" w:pos="1779"/>
        </w:tabs>
        <w:spacing w:after="160" w:line="290" w:lineRule="exact"/>
        <w:ind w:right="480"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д)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балансовая стоимость объекта незавершенного строительства на день принятия решения о списании объекта недвижимого имущества;</w:t>
      </w:r>
    </w:p>
    <w:p w:rsidR="00131194" w:rsidRPr="00131194" w:rsidRDefault="00131194" w:rsidP="00131194">
      <w:pPr>
        <w:widowControl w:val="0"/>
        <w:tabs>
          <w:tab w:val="left" w:pos="1795"/>
        </w:tabs>
        <w:spacing w:after="144" w:line="240" w:lineRule="exact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е)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кадастровая стоимость объекта незавершенного строительства;</w:t>
      </w:r>
    </w:p>
    <w:p w:rsidR="00131194" w:rsidRPr="00131194" w:rsidRDefault="00131194" w:rsidP="00131194">
      <w:pPr>
        <w:widowControl w:val="0"/>
        <w:tabs>
          <w:tab w:val="left" w:pos="1827"/>
        </w:tabs>
        <w:spacing w:after="118" w:line="286" w:lineRule="exact"/>
        <w:ind w:right="480" w:firstLine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выписка из Единого государственного реестра недвижимости об объекте недвижимости, выданная в отношении объекта незавершенного строительства;</w:t>
      </w:r>
    </w:p>
    <w:p w:rsidR="00131194" w:rsidRPr="00131194" w:rsidRDefault="00131194" w:rsidP="00131194">
      <w:pPr>
        <w:widowControl w:val="0"/>
        <w:tabs>
          <w:tab w:val="left" w:pos="1813"/>
        </w:tabs>
        <w:spacing w:after="128" w:line="288" w:lineRule="exact"/>
        <w:ind w:right="480" w:firstLine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выписка из реестра муниципального имущества об 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объекте недвижимого имущества, выданная в отношении объекта незавершенного строительства.</w:t>
      </w:r>
    </w:p>
    <w:p w:rsidR="00131194" w:rsidRPr="00131194" w:rsidRDefault="00131194" w:rsidP="00131194">
      <w:pPr>
        <w:widowControl w:val="0"/>
        <w:tabs>
          <w:tab w:val="left" w:pos="1813"/>
        </w:tabs>
        <w:spacing w:after="128" w:line="288" w:lineRule="exact"/>
        <w:ind w:right="480" w:firstLine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и) информация щ земельном </w:t>
      </w:r>
      <w:proofErr w:type="gram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участке</w:t>
      </w:r>
      <w:proofErr w:type="gram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на котором расположен объект незавершенного строительства</w:t>
      </w:r>
    </w:p>
    <w:p w:rsidR="00131194" w:rsidRPr="00131194" w:rsidRDefault="00131194" w:rsidP="00131194">
      <w:pPr>
        <w:widowControl w:val="0"/>
        <w:autoSpaceDE w:val="0"/>
        <w:autoSpaceDN w:val="0"/>
        <w:spacing w:before="1" w:after="0" w:line="328" w:lineRule="exact"/>
        <w:ind w:firstLine="1319"/>
        <w:jc w:val="both"/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й) инвентаризационная опись объекта, составленная</w:t>
      </w:r>
      <w:r w:rsidRPr="0013119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131194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ранее</w:t>
      </w:r>
      <w:r w:rsidRPr="00131194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чем</w:t>
      </w:r>
      <w:r w:rsidRPr="00131194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за 20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календарных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дней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даты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рассмотрение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в Комиссию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по форме согласно приложению 1 к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настоящим</w:t>
      </w:r>
      <w:r w:rsidRPr="00131194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Правилам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.</w:t>
      </w:r>
    </w:p>
    <w:p w:rsidR="00131194" w:rsidRPr="00131194" w:rsidRDefault="00131194" w:rsidP="00131194">
      <w:pPr>
        <w:widowControl w:val="0"/>
        <w:autoSpaceDE w:val="0"/>
        <w:autoSpaceDN w:val="0"/>
        <w:spacing w:before="1" w:after="0" w:line="328" w:lineRule="exact"/>
        <w:ind w:firstLine="13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к)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акт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приостановлении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проектно-изыскательских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31194">
        <w:rPr>
          <w:rFonts w:ascii="Times New Roman" w:eastAsia="Times New Roman" w:hAnsi="Times New Roman" w:cs="Times New Roman"/>
          <w:spacing w:val="-70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неосуществленному</w:t>
      </w:r>
      <w:r w:rsidRPr="00131194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строительству</w:t>
      </w:r>
      <w:r w:rsidRPr="0013119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31194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форме</w:t>
      </w:r>
      <w:r w:rsidRPr="0013119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131194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KC-18</w:t>
      </w:r>
      <w:r w:rsidRPr="00131194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(при</w:t>
      </w:r>
      <w:r w:rsidRPr="00131194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наличии).</w:t>
      </w:r>
    </w:p>
    <w:p w:rsidR="00131194" w:rsidRPr="00131194" w:rsidRDefault="00131194" w:rsidP="00131194">
      <w:pPr>
        <w:widowControl w:val="0"/>
        <w:tabs>
          <w:tab w:val="left" w:pos="1497"/>
        </w:tabs>
        <w:autoSpaceDE w:val="0"/>
        <w:autoSpaceDN w:val="0"/>
        <w:spacing w:before="5" w:after="0" w:line="228" w:lineRule="auto"/>
        <w:ind w:right="143" w:firstLine="8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      л) информация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том,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объект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предметом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действующего</w:t>
      </w:r>
      <w:r w:rsidRPr="00131194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обязательства.</w:t>
      </w:r>
    </w:p>
    <w:p w:rsidR="00131194" w:rsidRPr="00131194" w:rsidRDefault="00131194" w:rsidP="00131194">
      <w:pPr>
        <w:widowControl w:val="0"/>
        <w:autoSpaceDE w:val="0"/>
        <w:autoSpaceDN w:val="0"/>
        <w:spacing w:before="1" w:after="0" w:line="328" w:lineRule="exact"/>
        <w:ind w:firstLine="13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м)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обоснования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наличия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(отсутствия)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возможности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использования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проектной</w:t>
      </w:r>
      <w:r w:rsidRPr="00131194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документации</w:t>
      </w:r>
      <w:r w:rsidRPr="00131194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31194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объекту.</w:t>
      </w:r>
    </w:p>
    <w:p w:rsidR="00131194" w:rsidRPr="00131194" w:rsidRDefault="00131194" w:rsidP="00131194">
      <w:pPr>
        <w:widowControl w:val="0"/>
        <w:autoSpaceDE w:val="0"/>
        <w:autoSpaceDN w:val="0"/>
        <w:spacing w:before="1" w:after="0" w:line="328" w:lineRule="exact"/>
        <w:ind w:firstLine="13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sz w:val="28"/>
          <w:szCs w:val="28"/>
        </w:rPr>
        <w:t>н)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предложение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органа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местного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самоуправления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Мордовия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дальнейшему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использованию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объекта, предназначенного для решения вопросов местного значения данного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муниципального образования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 Республике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Мордовия,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или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о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возможности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использования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для муниципальных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нужд объекта, предназначенного для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иных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целей,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расположенного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территории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соответствующего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13119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:rsidR="00131194" w:rsidRPr="00131194" w:rsidRDefault="00131194" w:rsidP="00131194">
      <w:pPr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right="126" w:firstLine="8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о)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предложение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органа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местного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самоуправления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муниципального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Республике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Мордовия, на территории которого находится объект 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наличии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отсутствии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необходимости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завершения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строительства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объекта в соответствии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 его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первоначальным</w:t>
      </w:r>
      <w:r w:rsidRPr="00131194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назначением.</w:t>
      </w:r>
    </w:p>
    <w:p w:rsidR="00131194" w:rsidRPr="00131194" w:rsidRDefault="00131194" w:rsidP="00131194">
      <w:pPr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right="126" w:firstLine="826"/>
        <w:jc w:val="both"/>
        <w:rPr>
          <w:rFonts w:ascii="Times New Roman" w:eastAsia="Times New Roman" w:hAnsi="Times New Roman" w:cs="Times New Roman"/>
          <w:w w:val="95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  п)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фотография</w:t>
      </w:r>
      <w:r w:rsidRPr="00131194">
        <w:rPr>
          <w:rFonts w:ascii="Times New Roman" w:eastAsia="Times New Roman" w:hAnsi="Times New Roman" w:cs="Times New Roman"/>
          <w:spacing w:val="38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объекта.</w:t>
      </w:r>
    </w:p>
    <w:p w:rsidR="00131194" w:rsidRPr="00131194" w:rsidRDefault="00131194" w:rsidP="00131194">
      <w:pPr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right="126" w:firstLine="8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   р)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расчет потребности в средствах, необходимых для ликвидации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объекта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13119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Pr="00131194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131194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отсутствии</w:t>
      </w:r>
      <w:r w:rsidRPr="00131194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такой</w:t>
      </w:r>
      <w:r w:rsidRPr="00131194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потребности.</w:t>
      </w:r>
    </w:p>
    <w:p w:rsidR="00131194" w:rsidRPr="00131194" w:rsidRDefault="00131194" w:rsidP="00131194">
      <w:pPr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right="126" w:firstLine="8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31194" w:rsidRPr="00131194" w:rsidRDefault="00131194" w:rsidP="00131194">
      <w:pPr>
        <w:widowControl w:val="0"/>
        <w:tabs>
          <w:tab w:val="left" w:pos="1880"/>
        </w:tabs>
        <w:spacing w:after="151" w:line="278" w:lineRule="exact"/>
        <w:ind w:right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10. Пояснительные материалы к проекту решения о списании произведенных затрат должны содержать следующие сведения и документы:</w:t>
      </w:r>
    </w:p>
    <w:p w:rsidR="00131194" w:rsidRPr="00131194" w:rsidRDefault="00131194" w:rsidP="00131194">
      <w:pPr>
        <w:widowControl w:val="0"/>
        <w:spacing w:after="169" w:line="240" w:lineRule="exact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</w:t>
      </w:r>
      <w:proofErr w:type="gram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 наименование объекта, на создание которого произведены затраты;</w:t>
      </w:r>
      <w:proofErr w:type="gramEnd"/>
    </w:p>
    <w:p w:rsidR="00131194" w:rsidRPr="00131194" w:rsidRDefault="00131194" w:rsidP="00131194">
      <w:pPr>
        <w:widowControl w:val="0"/>
        <w:spacing w:after="153" w:line="281" w:lineRule="exact"/>
        <w:ind w:right="480"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б) первичная учетная документация по учету работ в капитальном строительстве при наличии таких документов (акты о приемке выполненных работ (КС-2), справки о стоимости выполненных работ и затрат (КС-3), акты приемки законченного строительством объекта приемочной комиссией (КС-1.4), товарные накладные по форме 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N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ТОРГ-1.2, иные документы);</w:t>
      </w:r>
    </w:p>
    <w:p w:rsidR="00131194" w:rsidRPr="00131194" w:rsidRDefault="00131194" w:rsidP="00131194">
      <w:pPr>
        <w:widowControl w:val="0"/>
        <w:tabs>
          <w:tab w:val="left" w:pos="1776"/>
        </w:tabs>
        <w:spacing w:after="199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размер произведенных затрат;</w:t>
      </w:r>
    </w:p>
    <w:p w:rsidR="00131194" w:rsidRPr="00131194" w:rsidRDefault="00131194" w:rsidP="00131194">
      <w:pPr>
        <w:widowControl w:val="0"/>
        <w:tabs>
          <w:tab w:val="left" w:pos="1776"/>
        </w:tabs>
        <w:spacing w:after="0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год начала осуществления произведенных затрат.</w:t>
      </w:r>
    </w:p>
    <w:p w:rsidR="00131194" w:rsidRPr="00131194" w:rsidRDefault="00131194" w:rsidP="00131194">
      <w:pPr>
        <w:widowControl w:val="0"/>
        <w:tabs>
          <w:tab w:val="left" w:pos="1776"/>
        </w:tabs>
        <w:spacing w:after="0" w:line="240" w:lineRule="exact"/>
        <w:ind w:firstLine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д) инвентаризационная опись объекта, составленная</w:t>
      </w:r>
      <w:r w:rsidRPr="0013119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131194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ранее</w:t>
      </w:r>
      <w:r w:rsidRPr="00131194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чем</w:t>
      </w:r>
      <w:r w:rsidRPr="00131194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lastRenderedPageBreak/>
        <w:t>за 20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календарных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дней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даты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рассмотрение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в Комиссию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по форме согласно приложению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2 к настоящим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Правилам.</w:t>
      </w:r>
    </w:p>
    <w:p w:rsidR="00131194" w:rsidRPr="00131194" w:rsidRDefault="00131194" w:rsidP="00131194">
      <w:pPr>
        <w:widowControl w:val="0"/>
        <w:tabs>
          <w:tab w:val="left" w:pos="1273"/>
        </w:tabs>
        <w:autoSpaceDE w:val="0"/>
        <w:autoSpaceDN w:val="0"/>
        <w:spacing w:after="0" w:line="309" w:lineRule="exact"/>
        <w:ind w:left="8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   е)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обоснования</w:t>
      </w:r>
      <w:r w:rsidRPr="00131194">
        <w:rPr>
          <w:rFonts w:ascii="Times New Roman" w:eastAsia="Times New Roman" w:hAnsi="Times New Roman" w:cs="Times New Roman"/>
          <w:spacing w:val="99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наличия</w:t>
      </w:r>
      <w:r w:rsidRPr="00131194">
        <w:rPr>
          <w:rFonts w:ascii="Times New Roman" w:eastAsia="Times New Roman" w:hAnsi="Times New Roman" w:cs="Times New Roman"/>
          <w:spacing w:val="152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(отсутствия)</w:t>
      </w:r>
      <w:r w:rsidRPr="00131194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возможности</w:t>
      </w:r>
      <w:r w:rsidRPr="00131194">
        <w:rPr>
          <w:rFonts w:ascii="Times New Roman" w:eastAsia="Times New Roman" w:hAnsi="Times New Roman" w:cs="Times New Roman"/>
          <w:spacing w:val="170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использования</w:t>
      </w:r>
    </w:p>
    <w:p w:rsidR="00131194" w:rsidRPr="00131194" w:rsidRDefault="00131194" w:rsidP="00131194">
      <w:pPr>
        <w:widowControl w:val="0"/>
        <w:tabs>
          <w:tab w:val="left" w:pos="1776"/>
        </w:tabs>
        <w:spacing w:after="0" w:line="240" w:lineRule="exact"/>
        <w:jc w:val="both"/>
        <w:rPr>
          <w:rFonts w:ascii="Times New Roman" w:eastAsia="Times New Roman" w:hAnsi="Times New Roman" w:cs="Times New Roman"/>
          <w:w w:val="95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проектной</w:t>
      </w:r>
      <w:r w:rsidRPr="00131194">
        <w:rPr>
          <w:rFonts w:ascii="Times New Roman" w:eastAsia="Times New Roman" w:hAnsi="Times New Roman" w:cs="Times New Roman"/>
          <w:spacing w:val="17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документации.</w:t>
      </w:r>
    </w:p>
    <w:p w:rsidR="00131194" w:rsidRPr="00131194" w:rsidRDefault="00131194" w:rsidP="00131194">
      <w:pPr>
        <w:widowControl w:val="0"/>
        <w:tabs>
          <w:tab w:val="left" w:pos="1335"/>
        </w:tabs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ж)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предложение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органа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местного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самоуправления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Мордовия по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дальнейшему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использованию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проектной документации в целях реализации нужд данного муниципального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Pr="00131194">
        <w:rPr>
          <w:rFonts w:ascii="Times New Roman" w:eastAsia="Times New Roman" w:hAnsi="Times New Roman" w:cs="Times New Roman"/>
          <w:spacing w:val="27"/>
          <w:sz w:val="28"/>
          <w:szCs w:val="28"/>
        </w:rPr>
        <w:t>.</w:t>
      </w:r>
    </w:p>
    <w:p w:rsidR="00131194" w:rsidRPr="00131194" w:rsidRDefault="00131194" w:rsidP="00131194">
      <w:pPr>
        <w:widowControl w:val="0"/>
        <w:tabs>
          <w:tab w:val="left" w:pos="9355"/>
        </w:tabs>
        <w:spacing w:after="158" w:line="288" w:lineRule="exact"/>
        <w:ind w:right="-1" w:firstLine="1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11. 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Комиссия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принимает решение об отказе в согласовании проекта решения о списании при наличии хотя бы одного из следующих оснований:</w:t>
      </w:r>
    </w:p>
    <w:p w:rsidR="00131194" w:rsidRPr="00131194" w:rsidRDefault="00131194" w:rsidP="00131194">
      <w:pPr>
        <w:widowControl w:val="0"/>
        <w:tabs>
          <w:tab w:val="left" w:pos="1553"/>
        </w:tabs>
        <w:spacing w:after="134" w:line="240" w:lineRule="exac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а)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отсутствие оснований, предусмотренных пунктами 3 и 4 настоящих Правил;</w:t>
      </w:r>
    </w:p>
    <w:p w:rsidR="00131194" w:rsidRPr="00131194" w:rsidRDefault="00131194" w:rsidP="00131194">
      <w:pPr>
        <w:widowControl w:val="0"/>
        <w:tabs>
          <w:tab w:val="left" w:pos="1541"/>
        </w:tabs>
        <w:spacing w:after="130" w:line="312" w:lineRule="exact"/>
        <w:ind w:right="70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б)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отсутствие сведений и (или) документов, указанных в пунктах 9 или 10 настоящих Правил;</w:t>
      </w:r>
    </w:p>
    <w:p w:rsidR="00131194" w:rsidRPr="00131194" w:rsidRDefault="00131194" w:rsidP="00131194">
      <w:pPr>
        <w:widowControl w:val="0"/>
        <w:tabs>
          <w:tab w:val="left" w:pos="1555"/>
        </w:tabs>
        <w:spacing w:after="126" w:line="300" w:lineRule="exact"/>
        <w:ind w:right="70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в)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наличие предложений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органа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местного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pacing w:val="-1"/>
          <w:sz w:val="28"/>
          <w:szCs w:val="28"/>
        </w:rPr>
        <w:t>самоуправления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сельского поселения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 дальнейшем использовании объектов незавершенного строительства или результатов произведенных затрат.</w:t>
      </w:r>
    </w:p>
    <w:p w:rsidR="00131194" w:rsidRPr="00131194" w:rsidRDefault="00131194" w:rsidP="00131194">
      <w:pPr>
        <w:widowControl w:val="0"/>
        <w:spacing w:after="122" w:line="293" w:lineRule="exact"/>
        <w:ind w:right="700" w:firstLine="1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12. </w:t>
      </w:r>
      <w:proofErr w:type="gram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При принятии 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Комиссией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решения об отказе в согласовании проекта решения о списании по основанию, предусмотренному подпунктом "б" пункта 11 настоящих Правил, Администрация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устраняет такое основание и повторно направляет проект решения о списании на согласование в порядке, предусмотренном настоящими</w:t>
      </w:r>
      <w:proofErr w:type="gram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Правилами.</w:t>
      </w:r>
    </w:p>
    <w:p w:rsidR="00131194" w:rsidRPr="00131194" w:rsidRDefault="00131194" w:rsidP="00131194">
      <w:pPr>
        <w:widowControl w:val="0"/>
        <w:spacing w:after="124" w:line="290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13. </w:t>
      </w:r>
      <w:proofErr w:type="gramStart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При принятии 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Комиссией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решения об отказе в согласовании проекта решения о списании по основанию, предусмотренному подпунктом "в" пункта 11 настоящих Правил, Администрация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течение 30 календарных дней со дня получения указанного решения подготавливается и утверждается план мероприятий по</w:t>
      </w:r>
      <w:proofErr w:type="gramEnd"/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дальнейшему использованию объектов незавершенного строительства или результатов произведенных затрат с указанием сроков реализации соответствующих мероприятий.</w:t>
      </w:r>
    </w:p>
    <w:p w:rsidR="00131194" w:rsidRPr="00131194" w:rsidRDefault="00131194" w:rsidP="00131194">
      <w:pPr>
        <w:widowControl w:val="0"/>
        <w:tabs>
          <w:tab w:val="left" w:pos="1689"/>
        </w:tabs>
        <w:spacing w:after="122" w:line="286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14. В случае невозможности реализации указанного в пункте 13 настоящих Правил плана мероприятий Администрация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</w:t>
      </w:r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lastRenderedPageBreak/>
        <w:t>Республики Мордовия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принимается решение о списании объекта незавершенного строительства или произведенных затрат.</w:t>
      </w:r>
    </w:p>
    <w:p w:rsidR="00131194" w:rsidRPr="00131194" w:rsidRDefault="00131194" w:rsidP="00131194">
      <w:pPr>
        <w:widowControl w:val="0"/>
        <w:tabs>
          <w:tab w:val="left" w:pos="1689"/>
        </w:tabs>
        <w:spacing w:after="130" w:line="283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15. Критериями невозможности реализации плана мероприятий, указанными в пункте 14 настоящих Правил являются:</w:t>
      </w:r>
    </w:p>
    <w:p w:rsidR="00131194" w:rsidRPr="00131194" w:rsidRDefault="00131194" w:rsidP="00131194">
      <w:pPr>
        <w:spacing w:before="1" w:after="120" w:line="230" w:lineRule="auto"/>
        <w:ind w:left="102" w:right="100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31194">
        <w:rPr>
          <w:rFonts w:ascii="Times New Roman" w:eastAsia="Times New Roman" w:hAnsi="Times New Roman" w:cs="Times New Roman"/>
          <w:sz w:val="28"/>
          <w:szCs w:val="28"/>
        </w:rPr>
        <w:t>перенос более двух раз изначально установленного планового срока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реализации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плана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мероприятий,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повлекший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увеличение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срока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реализации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чем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два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раза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сравнению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изначально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установленным, при условии, что 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Администрацией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приняты все необходимые и достаточные меры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своевременной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(при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наличии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документального</w:t>
      </w:r>
      <w:r w:rsidRPr="00131194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подтверждения</w:t>
      </w:r>
      <w:r w:rsidRPr="00131194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предпринятых</w:t>
      </w:r>
      <w:r w:rsidRPr="00131194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мер);</w:t>
      </w:r>
      <w:proofErr w:type="gramEnd"/>
    </w:p>
    <w:p w:rsidR="00131194" w:rsidRPr="00131194" w:rsidRDefault="00131194" w:rsidP="00131194">
      <w:pPr>
        <w:tabs>
          <w:tab w:val="left" w:pos="1352"/>
          <w:tab w:val="left" w:pos="1957"/>
          <w:tab w:val="left" w:pos="3805"/>
          <w:tab w:val="left" w:pos="4168"/>
          <w:tab w:val="left" w:pos="5907"/>
          <w:tab w:val="left" w:pos="6760"/>
          <w:tab w:val="left" w:pos="7392"/>
          <w:tab w:val="left" w:pos="9109"/>
        </w:tabs>
        <w:spacing w:after="120" w:line="230" w:lineRule="auto"/>
        <w:ind w:left="110" w:right="111" w:firstLine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 xml:space="preserve">       фактическое невыполнение более 80 процентов мероприятий (событий)</w:t>
      </w:r>
      <w:r w:rsidRPr="00131194">
        <w:rPr>
          <w:rFonts w:ascii="Times New Roman" w:eastAsia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истечении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планового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срока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(при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наличии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документов,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подтверждающих,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13119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Администрацией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 xml:space="preserve"> приняты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ab/>
        <w:t>все необходимые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ab/>
        <w:t>и достаточные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ab/>
        <w:t>меры для обеспечения е</w:t>
      </w:r>
      <w:r w:rsidRPr="00131194">
        <w:rPr>
          <w:rFonts w:ascii="Times New Roman" w:eastAsia="Times New Roman" w:hAnsi="Times New Roman" w:cs="Times New Roman"/>
          <w:w w:val="95"/>
          <w:sz w:val="28"/>
          <w:szCs w:val="28"/>
        </w:rPr>
        <w:t>го</w:t>
      </w:r>
      <w:r w:rsidRPr="00131194">
        <w:rPr>
          <w:rFonts w:ascii="Times New Roman" w:eastAsia="Times New Roman" w:hAnsi="Times New Roman" w:cs="Times New Roman"/>
          <w:spacing w:val="-66"/>
          <w:w w:val="95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своевременной</w:t>
      </w:r>
      <w:r w:rsidRPr="00131194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131194">
        <w:rPr>
          <w:rFonts w:ascii="Times New Roman" w:eastAsia="Times New Roman" w:hAnsi="Times New Roman" w:cs="Times New Roman"/>
          <w:sz w:val="28"/>
          <w:szCs w:val="28"/>
        </w:rPr>
        <w:t>реализации).</w:t>
      </w:r>
    </w:p>
    <w:p w:rsidR="00131194" w:rsidRPr="00131194" w:rsidRDefault="00131194" w:rsidP="00131194">
      <w:pPr>
        <w:widowControl w:val="0"/>
        <w:autoSpaceDE w:val="0"/>
        <w:autoSpaceDN w:val="0"/>
        <w:spacing w:before="15" w:after="0" w:line="230" w:lineRule="auto"/>
        <w:ind w:left="109" w:right="115" w:firstLine="69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194" w:rsidRPr="00131194" w:rsidRDefault="00131194" w:rsidP="00131194">
      <w:pPr>
        <w:widowControl w:val="0"/>
        <w:tabs>
          <w:tab w:val="left" w:pos="1689"/>
        </w:tabs>
        <w:spacing w:after="130" w:line="283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Приложение 1 </w:t>
      </w:r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Правилам принятия решений о списании объектов незавершенного строительства или затрат, понесенных на незавершенное</w:t>
      </w: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строительство</w:t>
      </w: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объектов капитального строительства </w:t>
      </w:r>
      <w:r w:rsidRPr="00131194">
        <w:rPr>
          <w:rFonts w:ascii="Times New Roman" w:hAnsi="Times New Roman" w:cs="Times New Roman"/>
          <w:sz w:val="24"/>
          <w:szCs w:val="24"/>
        </w:rPr>
        <w:t xml:space="preserve">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</w:p>
    <w:p w:rsidR="00131194" w:rsidRPr="00131194" w:rsidRDefault="00131194" w:rsidP="00131194">
      <w:pPr>
        <w:widowControl w:val="0"/>
        <w:autoSpaceDE w:val="0"/>
        <w:autoSpaceDN w:val="0"/>
        <w:spacing w:before="73" w:after="0" w:line="230" w:lineRule="auto"/>
        <w:ind w:left="3254" w:right="137" w:firstLine="4546"/>
        <w:jc w:val="right"/>
      </w:pPr>
    </w:p>
    <w:p w:rsidR="00131194" w:rsidRPr="00131194" w:rsidRDefault="00131194" w:rsidP="00131194"/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Инвентаризационная опись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незавершенного строительством (реконструкцией) объекта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капитального строительства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Наименование незавершенного строительством (реконструкцией)  объекта капитального строительства (далее - объект)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Наименование Администрации или организации - заказчика (застройщика)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 иной  организации,  на  балансе  которого  находится объект (далее </w:t>
      </w:r>
      <w:proofErr w:type="gramStart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-б</w:t>
      </w:r>
      <w:proofErr w:type="gramEnd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алансодержатель объекта)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объекте по состоянию на "____" _______________ 20____ г.: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6257"/>
        <w:gridCol w:w="1989"/>
        <w:gridCol w:w="992"/>
      </w:tblGrid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Местонахождение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балансодержателе объекта: местонахождение балансодержателя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свидетельство о внесении балансодержателя объекта в Единый государственный реестр юридических лиц (ЕГРЮЛ)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_______ от</w:t>
            </w:r>
          </w:p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"_" __ 20__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организационно-правовая форма согласно Общероссийскому классификатору организационно-правовых форм (</w:t>
            </w:r>
            <w:hyperlink r:id="rId10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ОКОПФ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собственности согласно Общероссийскому 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классификатору форм собственности (</w:t>
            </w:r>
            <w:hyperlink r:id="rId11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ОКФС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должность, Ф. И. О. руководителя (телефон, электронная почта)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юридического лица согласно Общероссийскому классификатору предприятий и организаций (ОКПО)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вида экономической деятельности согласно Общероссийскому классификатору видов экономической деятельности (</w:t>
            </w:r>
            <w:hyperlink r:id="rId12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ОКВЭД 2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органа государственной власти согласно Общероссийскому классификатору органов государственной власти и управления (</w:t>
            </w:r>
            <w:hyperlink r:id="rId13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ОКОГУ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Мощность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земельного участка под объектом (</w:t>
            </w:r>
            <w:proofErr w:type="gram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</w:t>
            </w:r>
            <w:proofErr w:type="gram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под объектом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правоустанавливающей документации на земельный участок под объектом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выделения земельного участка под строительство объекта (аренда, постоянное бессрочное пользование, собственность)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проектной документации по объекту: наличие проектной документации (полная комплектность, частичная, отсутствует)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выпуска проекта, номер проекта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 государственной экспертизы:</w:t>
            </w:r>
          </w:p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дата, номер, орган выдавший заключение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проектной организации: наименование проектной организации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местонахождение проектной организации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строительства объекта: дата начала строительства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прекращения (приостановления) строительства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Стоимостные характеристики объекта: общая стоимость объекта по проектной (сметной) документации, приведенная к базовому уровню цен по состоянию на 1 января 2000 г. (год, тыс. 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общая балансовая стоимость объекта в текущих 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ценах на момент составления акта, в том числе переоценка объекта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проектно-изыскательских работ в текущих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смонтированного оборудования в текущих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оборудования на складах хранения по балансовой стоимости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сумма задолженности по выполненным, по неоплаченным работам в текущих ценах (тыс. рублей)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приобретенных и неоплаченных материалов и оборудования на складе по их балансовой стоимости с учетом налога на добавленную стоимость (НДС)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сумма выплаченных авансов под поставку оборудования, материалов и выполнения работ, услуг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затраты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строительно-монтажных работ в базовых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строительно-монтажных работ в текущих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технической готовности объекта: строительство не начиналось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0% до 50%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51% до 100%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финансирования выполненных работ по объекту всего, в том числе по источникам (тыс. рублей):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бюджет </w:t>
            </w: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 источники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наименований зданий и сооружений, входящих в состав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Технические характеристики здания (сооружения), входящего в состав объекта: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Конструкция здания (сооружения):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каркасно-панельная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кирпичная</w:t>
            </w:r>
            <w:proofErr w:type="gram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внутренним каркасом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кирпичная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16.2.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этажей здания (сооружения), в том числе подземных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16.3.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здания (сооружения) (кв. метров)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16.4.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 завершенности строительных работ здания (сооружения) по элементам конструктивной схемы, в том числе: фундаменты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каркас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перекрытия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крыша (кровля)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лестницы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черновые полы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окна, двери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внутренняя отделка помещений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наружная отделка здания (сооружения)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завершенности работ технологического обеспечения объекта, в том числе по конструктивным элементам: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 внутренних систем водоснабжения и канализации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 внутренних систем вентиляции и отопления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 внутреннего электроосвещения и силового оборудования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 технологического оборудования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монтаж наружных сетей и сооружений водоснабжения, водоотведения, теплоснабжения, газоснабжения, электроснабжения и связи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Технические характеристики линейного объекта: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протяженность (</w:t>
            </w:r>
            <w:proofErr w:type="gram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км</w:t>
            </w:r>
            <w:proofErr w:type="gram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трубы (</w:t>
            </w:r>
            <w:proofErr w:type="gram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</w:t>
            </w:r>
            <w:proofErr w:type="gram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 трубы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давление </w:t>
            </w:r>
            <w:hyperlink w:anchor="sub_11" w:history="1">
              <w:r w:rsidRPr="00131194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&lt;*&gt;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(низкое, среднее, высокое)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инвентаризации объекта установлено: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составления "___" ______ 20__ г.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организации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(балансодержателя объекта)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                               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(подпись)                                      (инициалы, фамилия)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 (при наличии)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1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&lt;*&gt; Заполняется только по объектам газификации</w:t>
      </w:r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3" w:name="sub_1200"/>
      <w:bookmarkEnd w:id="2"/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Приложение 2 </w:t>
      </w:r>
    </w:p>
    <w:p w:rsidR="00131194" w:rsidRPr="00131194" w:rsidRDefault="00131194" w:rsidP="00131194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Правилам принятия решений о списании объектов незавершенного строительства или затрат, понесенных на незавершенное</w:t>
      </w: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строительство</w:t>
      </w: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объектов капитального строительства </w:t>
      </w:r>
      <w:r w:rsidRPr="00131194">
        <w:rPr>
          <w:rFonts w:ascii="Times New Roman" w:hAnsi="Times New Roman" w:cs="Times New Roman"/>
          <w:sz w:val="24"/>
          <w:szCs w:val="24"/>
        </w:rPr>
        <w:t xml:space="preserve">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bookmarkEnd w:id="3"/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Инвентаризационная опись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проектной документации объектов капитального строительства,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строительство, реконструкция, в том числе с элементами реставрации,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техническое </w:t>
      </w:r>
      <w:proofErr w:type="gramStart"/>
      <w:r w:rsidRPr="00131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перевооружение</w:t>
      </w:r>
      <w:proofErr w:type="gramEnd"/>
      <w:r w:rsidRPr="001311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не начиналось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Наименование    проектной    документации    объекта    капитального строительства, строительство, реконструкция, в  том  числе  с  элементами реставрации,   техническое   перевооружение   которого   не   начиналось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объект)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Наименование Администрации или  организации-заказчика  (застройщика) или  иной  организации,   на   балансе   которого     находится проектная документация (далее - балансодержатель объекта) 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проектной документации по состоянию на "___" _____20____ г.: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"/>
        <w:gridCol w:w="5828"/>
        <w:gridCol w:w="2113"/>
        <w:gridCol w:w="1157"/>
      </w:tblGrid>
      <w:tr w:rsidR="00131194" w:rsidRPr="00131194" w:rsidTr="005712B9">
        <w:tc>
          <w:tcPr>
            <w:tcW w:w="68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балансодержателе объекта: местонахождение балансодержателя объекта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Примечания</w:t>
            </w: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свидетельство о внесении балансодержателя объекта в Единый государственный реестр юридических лиц (ЕГРЮЛ)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______ от</w:t>
            </w:r>
          </w:p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"__" ___ 20__ г.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организационно-правовая форма согласно Общероссийскому классификатору организационно-правовых форм (</w:t>
            </w:r>
            <w:hyperlink r:id="rId14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ОКОПФ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собственности согласно Общероссийскому классификатору форм собственности (</w:t>
            </w:r>
            <w:hyperlink r:id="rId15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ОКФС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должность, Ф. И. О. руководителя (телефон, электронная почта)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идентификационный номер 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налогоплательщика (ИНН)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юридического лица согласно Общероссийскому классификатору предприятий и организаций (ОКПО)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вида экономической деятельности согласно Общероссийскому классификатору видов экономической деятельности (</w:t>
            </w:r>
            <w:hyperlink r:id="rId16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ОКВЭД 2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органа государственной власти согласно Общероссийскому классификатору органов государственной власти и управления (</w:t>
            </w:r>
            <w:hyperlink r:id="rId17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ОКОГУ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Мощность объекта по проектной документации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проектной документации по объекту: наличие проектной документации (полная комплектность, частичная, отсутствует)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выпуска проекта, номер проекта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 государственной экспертизы:</w:t>
            </w:r>
          </w:p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дата, номер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 оценки достоверности сметной стоимости: дата, номер, сумма строительства объекта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проектной организации: наименование проектной организации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проектно-изыскательских работ (тыс. рублей) в ценах ________ года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инвентаризации по проектной документации установлено: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составления "___" ______ 20__ г.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организации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(балансодержателя объекта)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                        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(подпись)                           (инициалы, фамилия</w:t>
      </w:r>
      <w:proofErr w:type="gramStart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)(</w:t>
      </w:r>
      <w:proofErr w:type="gramEnd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131194" w:rsidRPr="00131194" w:rsidRDefault="00131194" w:rsidP="0013119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131194" w:rsidRPr="00131194" w:rsidRDefault="00131194" w:rsidP="00131194">
      <w:pPr>
        <w:tabs>
          <w:tab w:val="left" w:pos="3855"/>
        </w:tabs>
      </w:pPr>
      <w:r w:rsidRPr="00131194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4060725" wp14:editId="764CD89A">
                <wp:simplePos x="0" y="0"/>
                <wp:positionH relativeFrom="page">
                  <wp:posOffset>1069975</wp:posOffset>
                </wp:positionH>
                <wp:positionV relativeFrom="paragraph">
                  <wp:posOffset>4910455</wp:posOffset>
                </wp:positionV>
                <wp:extent cx="5575300" cy="1270"/>
                <wp:effectExtent l="0" t="0" r="0" b="0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300" cy="1270"/>
                        </a:xfrm>
                        <a:custGeom>
                          <a:avLst/>
                          <a:gdLst>
                            <a:gd name="T0" fmla="+- 0 1685 1685"/>
                            <a:gd name="T1" fmla="*/ T0 w 8780"/>
                            <a:gd name="T2" fmla="+- 0 10464 1685"/>
                            <a:gd name="T3" fmla="*/ T2 w 87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80">
                              <a:moveTo>
                                <a:pt x="0" y="0"/>
                              </a:moveTo>
                              <a:lnTo>
                                <a:pt x="87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84.25pt;margin-top:386.65pt;width:439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" path="m,l8779,e" filled="f" strokeweight=".96pt">
                <v:path arrowok="t" o:connecttype="custom" o:connectlocs="0,0;5574665,0" o:connectangles="0,0"/>
                <w10:wrap type="topAndBottom" anchorx="page"/>
              </v:shape>
            </w:pict>
          </mc:Fallback>
        </mc:AlternateContent>
      </w:r>
      <w:r w:rsidRPr="00131194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1E74B1" wp14:editId="146FA81C">
                <wp:simplePos x="0" y="0"/>
                <wp:positionH relativeFrom="page">
                  <wp:posOffset>1069975</wp:posOffset>
                </wp:positionH>
                <wp:positionV relativeFrom="paragraph">
                  <wp:posOffset>4910455</wp:posOffset>
                </wp:positionV>
                <wp:extent cx="5575300" cy="1270"/>
                <wp:effectExtent l="0" t="0" r="0" b="0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300" cy="1270"/>
                        </a:xfrm>
                        <a:custGeom>
                          <a:avLst/>
                          <a:gdLst>
                            <a:gd name="T0" fmla="+- 0 1685 1685"/>
                            <a:gd name="T1" fmla="*/ T0 w 8780"/>
                            <a:gd name="T2" fmla="+- 0 10464 1685"/>
                            <a:gd name="T3" fmla="*/ T2 w 87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80">
                              <a:moveTo>
                                <a:pt x="0" y="0"/>
                              </a:moveTo>
                              <a:lnTo>
                                <a:pt x="87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84.25pt;margin-top:386.65pt;width:43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" path="m,l8779,e" filled="f" strokeweight=".96pt">
                <v:path arrowok="t" o:connecttype="custom" o:connectlocs="0,0;5574665,0" o:connectangles="0,0"/>
                <w10:wrap type="topAndBottom" anchorx="page"/>
              </v:shape>
            </w:pict>
          </mc:Fallback>
        </mc:AlternateContent>
      </w:r>
      <w:r w:rsidRPr="00131194">
        <w:tab/>
      </w:r>
    </w:p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Утвержденный </w:t>
      </w:r>
    </w:p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131194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18.11.2022 №76</w:t>
      </w:r>
    </w:p>
    <w:p w:rsidR="00131194" w:rsidRPr="00131194" w:rsidRDefault="00131194" w:rsidP="00131194">
      <w:pPr>
        <w:tabs>
          <w:tab w:val="left" w:pos="567"/>
        </w:tabs>
        <w:spacing w:after="0" w:line="240" w:lineRule="auto"/>
        <w:jc w:val="center"/>
        <w:outlineLvl w:val="0"/>
      </w:pPr>
    </w:p>
    <w:p w:rsidR="00131194" w:rsidRPr="00131194" w:rsidRDefault="00131194" w:rsidP="00131194">
      <w:pPr>
        <w:tabs>
          <w:tab w:val="left" w:pos="56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</w:pPr>
      <w:r w:rsidRPr="00131194">
        <w:tab/>
      </w: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Состав</w:t>
      </w:r>
      <w:r w:rsidRPr="00131194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 xml:space="preserve"> </w:t>
      </w:r>
    </w:p>
    <w:p w:rsidR="00131194" w:rsidRPr="00131194" w:rsidRDefault="00131194" w:rsidP="00131194">
      <w:pPr>
        <w:tabs>
          <w:tab w:val="left" w:pos="56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31194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 xml:space="preserve"> комиссии по вопросам сокращения объектов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131194">
        <w:rPr>
          <w:rFonts w:ascii="Times New Roman" w:hAnsi="Times New Roman" w:cs="Times New Roman"/>
          <w:b/>
          <w:sz w:val="28"/>
          <w:szCs w:val="28"/>
        </w:rPr>
        <w:t xml:space="preserve"> финансирование которых осуществлялось за счет средств бюджетов всех уровней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Рабина Антонина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Риммовна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Глава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Мордовия, председатель комиссии;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Плотникова Светлана Викторовна  – Заместитель Главы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Мордовия, секретарь комиссии;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Члены комиссии: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1194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Pr="00131194">
        <w:rPr>
          <w:rFonts w:ascii="Times New Roman" w:hAnsi="Times New Roman" w:cs="Times New Roman"/>
          <w:sz w:val="26"/>
          <w:szCs w:val="26"/>
        </w:rPr>
        <w:t>Левщанов</w:t>
      </w:r>
      <w:proofErr w:type="spellEnd"/>
      <w:r w:rsidRPr="00131194">
        <w:rPr>
          <w:rFonts w:ascii="Times New Roman" w:hAnsi="Times New Roman" w:cs="Times New Roman"/>
          <w:sz w:val="26"/>
          <w:szCs w:val="26"/>
        </w:rPr>
        <w:t xml:space="preserve"> А.М. – первый заместитель Главы </w:t>
      </w:r>
      <w:proofErr w:type="spellStart"/>
      <w:r w:rsidRPr="00131194"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131194">
        <w:rPr>
          <w:rFonts w:ascii="Times New Roman" w:hAnsi="Times New Roman" w:cs="Times New Roman"/>
          <w:sz w:val="26"/>
          <w:szCs w:val="26"/>
        </w:rPr>
        <w:t xml:space="preserve"> муниципального района по вопросам строительства, жилищно-коммунального хозяйства  и перспективного развития </w:t>
      </w:r>
      <w:proofErr w:type="spellStart"/>
      <w:r w:rsidRPr="00131194"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131194">
        <w:rPr>
          <w:rFonts w:ascii="Times New Roman" w:hAnsi="Times New Roman" w:cs="Times New Roman"/>
          <w:sz w:val="26"/>
          <w:szCs w:val="26"/>
        </w:rPr>
        <w:t xml:space="preserve"> муниципального района (по согласованию)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Малюкова Ольга Александровна –  консультант по финансовому и налоговому планированию профессиональной образовательной организации «Центр практического обучения </w:t>
      </w:r>
      <w:r w:rsidRPr="00131194">
        <w:rPr>
          <w:rFonts w:ascii="Times New Roman" w:hAnsi="Times New Roman" w:cs="Times New Roman"/>
          <w:sz w:val="26"/>
          <w:szCs w:val="26"/>
        </w:rPr>
        <w:t>(по согласованию)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Большакова Лидия Валерьевна  – депутат Совета депутатов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</w:t>
      </w:r>
      <w:r w:rsidRPr="00131194">
        <w:rPr>
          <w:rFonts w:ascii="Times New Roman" w:hAnsi="Times New Roman" w:cs="Times New Roman"/>
          <w:sz w:val="26"/>
          <w:szCs w:val="26"/>
        </w:rPr>
        <w:t>(по согласованию)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31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Черноусова Ирина Анатольевна - </w:t>
      </w:r>
      <w:r w:rsidRPr="00131194">
        <w:rPr>
          <w:rFonts w:ascii="Times New Roman" w:eastAsia="Calibri" w:hAnsi="Times New Roman" w:cs="Times New Roman"/>
          <w:sz w:val="26"/>
          <w:szCs w:val="26"/>
        </w:rPr>
        <w:t xml:space="preserve">Начальник отдела имущественных и земельных отношений Администрации </w:t>
      </w:r>
      <w:proofErr w:type="spellStart"/>
      <w:r w:rsidRPr="00131194">
        <w:rPr>
          <w:rFonts w:ascii="Times New Roman" w:eastAsia="Calibri" w:hAnsi="Times New Roman" w:cs="Times New Roman"/>
          <w:sz w:val="26"/>
          <w:szCs w:val="26"/>
        </w:rPr>
        <w:t>Большеигнатовского</w:t>
      </w:r>
      <w:proofErr w:type="spellEnd"/>
      <w:r w:rsidRPr="00131194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 (по согласованию)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 w:rsidRPr="00131194">
        <w:rPr>
          <w:rFonts w:ascii="Times New Roman" w:eastAsia="Calibri" w:hAnsi="Times New Roman" w:cs="Times New Roman"/>
          <w:sz w:val="26"/>
          <w:szCs w:val="26"/>
        </w:rPr>
        <w:t>Вакурова</w:t>
      </w:r>
      <w:proofErr w:type="spellEnd"/>
      <w:r w:rsidRPr="00131194">
        <w:rPr>
          <w:rFonts w:ascii="Times New Roman" w:eastAsia="Calibri" w:hAnsi="Times New Roman" w:cs="Times New Roman"/>
          <w:sz w:val="26"/>
          <w:szCs w:val="26"/>
        </w:rPr>
        <w:t xml:space="preserve"> Тамара Алексеевна - Начальник юридического отдела Администрации </w:t>
      </w:r>
      <w:proofErr w:type="spellStart"/>
      <w:r w:rsidRPr="00131194">
        <w:rPr>
          <w:rFonts w:ascii="Times New Roman" w:eastAsia="Calibri" w:hAnsi="Times New Roman" w:cs="Times New Roman"/>
          <w:sz w:val="26"/>
          <w:szCs w:val="26"/>
        </w:rPr>
        <w:t>Большеигнатовского</w:t>
      </w:r>
      <w:proofErr w:type="spellEnd"/>
      <w:r w:rsidRPr="00131194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 (по согласованию)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31194">
        <w:rPr>
          <w:rFonts w:ascii="Times New Roman" w:eastAsia="Calibri" w:hAnsi="Times New Roman" w:cs="Times New Roman"/>
          <w:sz w:val="26"/>
          <w:szCs w:val="26"/>
        </w:rPr>
        <w:t xml:space="preserve">Юдина Анна Владимировна – И.О. </w:t>
      </w:r>
      <w:r w:rsidRPr="00131194">
        <w:rPr>
          <w:rFonts w:ascii="Times New Roman" w:hAnsi="Times New Roman" w:cs="Times New Roman"/>
          <w:sz w:val="26"/>
          <w:szCs w:val="26"/>
        </w:rPr>
        <w:t xml:space="preserve">начальника финансового управления Администрации </w:t>
      </w:r>
      <w:proofErr w:type="spellStart"/>
      <w:r w:rsidRPr="00131194"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131194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131194">
        <w:rPr>
          <w:rFonts w:ascii="Times New Roman" w:eastAsia="Calibri" w:hAnsi="Times New Roman" w:cs="Times New Roman"/>
          <w:sz w:val="26"/>
          <w:szCs w:val="26"/>
        </w:rPr>
        <w:t>(по согласованию)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Утвержденное </w:t>
      </w:r>
    </w:p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131194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18.11.2022 №76</w:t>
      </w:r>
    </w:p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194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131194" w:rsidRPr="00131194" w:rsidRDefault="00131194" w:rsidP="0013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194">
        <w:rPr>
          <w:rFonts w:ascii="Times New Roman" w:hAnsi="Times New Roman" w:cs="Times New Roman"/>
          <w:b/>
          <w:sz w:val="28"/>
          <w:szCs w:val="28"/>
        </w:rPr>
        <w:t xml:space="preserve">о комиссии по вопросам сокращения объектов незавершенного строительства </w:t>
      </w:r>
      <w:proofErr w:type="spellStart"/>
      <w:r w:rsidRPr="00131194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3119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1311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Мордовия, финансирование которых осуществлялось за счет средств бюджетов всех уровней.</w:t>
      </w:r>
    </w:p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Настоящее Положение определяет порядок деятельности Комиссии </w:t>
      </w:r>
      <w:r w:rsidRPr="00131194">
        <w:rPr>
          <w:rFonts w:ascii="Times New Roman" w:hAnsi="Times New Roman" w:cs="Times New Roman"/>
          <w:sz w:val="28"/>
          <w:szCs w:val="28"/>
        </w:rPr>
        <w:t xml:space="preserve">по вопросам сокращения объектов незавершенного строительства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3119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31194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финансирование которых осуществлялось за счет средств бюджетов всех уровней</w:t>
      </w: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соответственно - Комиссия, объекты), задачи, права и организацию деятельности Комиссии.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Комиссия является коллегиальным совещательным органом, созданным при Администрации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Комиссия в своей деятельности руководствуется </w:t>
      </w:r>
      <w:hyperlink r:id="rId18" w:anchor="/document/10103000/entry/0" w:history="1">
        <w:r w:rsidRPr="001311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Российской Федерации, федеральным законодательством, </w:t>
      </w:r>
      <w:hyperlink r:id="rId19" w:anchor="/document/8903610/entry/0" w:history="1">
        <w:r w:rsidRPr="001311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Республики Мордовия, законодательством Республики Мордовия, Уставом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настоящим Положением.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 Комиссия осуществляет свою деятельность во взаимодействии с органами местного самоуправления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 Республики Мордовия.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Основные задачи Комиссии: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1) обеспечение взаимодействия органов местного самоуправления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 района  Республики Мордовия при рассмотрении вопросов по дальнейшему </w:t>
      </w: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использованию объектов и выработке предложений по использованию объектов;</w:t>
      </w:r>
      <w:proofErr w:type="gramEnd"/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2) рассмотрение планов по снижению объемов и количества объектов незавершенного строительства, финансирование которых осуществлялось за счет средств бюджета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 и разработка предложений: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 дальнейшему использованию объектов незавершенного строительства;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о невозможности дальнейшего использования объектов незавершенного строительства и проектной документации объекта незавершенного строительства 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</w:t>
      </w:r>
      <w:proofErr w:type="gram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списании</w:t>
      </w:r>
      <w:proofErr w:type="gram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объектов незавершенного строительства и проектной документации объекта незавершенного строительства с последующей ликвидацией;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3) рассмотрение спорных вопросов по дальнейшему использованию объектов незавершенного строительства.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4) рассмотрение предложений, представленных в Комиссию на согласование по объектам незавершенного строительства и финансовым затратам в виде произведенных капитальных вложений в объекты незавершенного строительства, финансирование которых осуществлялось за счет средств бюджетов всех уровней, в том числе и бюджета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Мордовия: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 дальнейшему использованию (с указанием направления использования) или сносу объектов;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 списанию объектов незавершенного строительства с последующей ликвидацией при невозможности (нецелесообразности) дальнейшего использования;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 списанию проектной документации с последующей ее ликвидацией при невозможности (нецелесообразности) дальнейшего использования проектной документации;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 списанию финансовых затрат в виде произведенных капитальных вложений в объекты.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Комиссия имеет право: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запрашивать и получать в установленном порядке от органов местного самоуправления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 Республике Мордовия, муниципальных учреждений (предприятий) и иных организаций, расположенных на территории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Мордовия, информацию, материалы, документы, необходимые для осуществления возложенных на Комиссию задач;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привлекать для участия в заседаниях Комиссии представителей и специалистов исполнительных органов государственной власти Республики Мордовия, органов местного самоуправления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муниципального района  Республики  Мордовия, иных организаций, расположенных на территории Республики Мордовия.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Для участия в заседаниях Комиссии могут приглашаться независимые эксперты (специалисты).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7. </w:t>
      </w:r>
      <w:hyperlink w:anchor="sub_3000" w:history="1">
        <w:r w:rsidRPr="00131194">
          <w:rPr>
            <w:rFonts w:ascii="Times New Roman" w:eastAsia="Times New Roman" w:hAnsi="Times New Roman" w:cs="Times New Roman CYR"/>
            <w:sz w:val="28"/>
            <w:szCs w:val="28"/>
            <w:lang w:eastAsia="ru-RU"/>
          </w:rPr>
          <w:t>Состав</w:t>
        </w:r>
      </w:hyperlink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утверждается постановлением Администрации </w:t>
      </w:r>
      <w:proofErr w:type="spellStart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В состав Комиссии входят председатель Комиссии, секретарь Комиссии, члены Комиссии. Работой Комиссии руководит председатель Комиссии.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заседаниях Комиссии могут приглашаться независимые эксперты (специалисты).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 Председатель Комиссии: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руководит деятельностью Комиссии;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определяет дату заседания Комиссии;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повестку очередного заседания Комиссии.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Arial" w:eastAsia="Times New Roman" w:hAnsi="Arial" w:cs="Arial"/>
          <w:sz w:val="24"/>
          <w:szCs w:val="24"/>
          <w:lang w:eastAsia="ru-RU"/>
        </w:rPr>
        <w:t xml:space="preserve">9. </w:t>
      </w: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Комиссии относятся: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осмотр объекта;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непригодности элементов, конструкций и оборудования к восстановлению и дальнейшему использованию;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причин непригодности;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имеющейся документации по объекту;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составление по результатам </w:t>
      </w:r>
      <w:proofErr w:type="gramStart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комиссии акта списания выполненных работ</w:t>
      </w:r>
      <w:proofErr w:type="gramEnd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затрат по объекту незавершенного строительства в соответствии с Порядком;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подготовка всех необходимых документов и материалов.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10. Заседания Комиссии проводятся по мере необходимости.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11. Заседание Комиссии считается правомочным, если на нем присутствует не менее половины членов Комиссии. Члены Комиссии участвуют в ее заседаниях без права замены.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12. Организационное, информационно-аналитическое обеспечение деятельности Комиссии, в том числе подготовку повестки заседания Комиссии, ведение протокола, осуществляет Администрация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Мордовия, которая направляет предложения на рассмотрение Комиссии.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13. Решение Комиссии оформляется протоколом, который подписывается председательствующим на заседании Комиссии.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14. Решение Комиссии принимается простым большинством голосов от числа присутствующих на заседании членов Комиссии путем открытого голосования. Каждый член Комиссии имеет один голос. В случае равенства голосов решающим является голос председателя Комиссии.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несогласия с принятым Комиссией решением член Комиссии вправе изложить в письменном виде свое особое мнение, которое подлежит обязательному приобщению к протоколу заседания Комиссии.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15. Решение Комиссии носит рекомендательный характер.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16. </w:t>
      </w:r>
      <w:proofErr w:type="gram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Комиссии, принятое по итогам рассмотрения предложений Администрация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по объектам незавершенного строительства и финансовым затратам в виде произведенных капитальных вложений в объекты незавершенного строительства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Мордовия, является основанием для направления предложения в Администрацию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по дальнейшему использованию объектов, их</w:t>
      </w:r>
      <w:proofErr w:type="gram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ликвидации или списанию финансовых затрат в виде произведенных капитальных вложений в объекты.</w:t>
      </w:r>
    </w:p>
    <w:p w:rsidR="00131194" w:rsidRPr="00131194" w:rsidRDefault="00131194" w:rsidP="001311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Комиссии, принятое по итогам рассмотрения предложений заявителя, направляется в Администрацию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Мордовия, для подготовки в установленном порядке проекта правового акта Администрации 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31194" w:rsidRPr="00131194" w:rsidRDefault="00131194" w:rsidP="0013119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/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Утвержденный </w:t>
      </w:r>
    </w:p>
    <w:p w:rsidR="00131194" w:rsidRPr="00131194" w:rsidRDefault="00131194" w:rsidP="00131194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13119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131194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13119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131194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18.11.2022 №76</w:t>
      </w:r>
    </w:p>
    <w:p w:rsidR="00131194" w:rsidRPr="00131194" w:rsidRDefault="00131194" w:rsidP="00131194"/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Courier New" w:eastAsia="Times New Roman" w:hAnsi="Courier New" w:cs="Courier New"/>
          <w:sz w:val="24"/>
          <w:szCs w:val="24"/>
          <w:lang w:eastAsia="ru-RU"/>
        </w:rPr>
        <w:tab/>
      </w: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Акт N 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списания выполненных работ и затрат по объектам незавершенного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строительства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"____" _________ 20____ г.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объекта незавершенного строительства 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 списания 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объекте незавершенного строительства: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0"/>
        <w:gridCol w:w="6109"/>
        <w:gridCol w:w="2864"/>
      </w:tblGrid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Местонахождение объекта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учреждении: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Свидетельство о внесении учреждения в ЕГРН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____ от "__" _____ 20__ г.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Организационно-правовая форма </w:t>
            </w:r>
            <w:r w:rsidRPr="001311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hyperlink r:id="rId20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ОКОПФ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собственности </w:t>
            </w:r>
            <w:r w:rsidRPr="001311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hyperlink r:id="rId21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ОКФС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Должность, Ф. И. О. руководителя (телефон/факс)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ОКПО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22" w:history="1">
              <w:r w:rsidRPr="0013119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ОКПД</w:t>
              </w:r>
            </w:hyperlink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(вид деятельности)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2.8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СООП/(вышестоящий орган)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 объекта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земельно-правовой документации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выделения земельного участка под строительство объекта незавершенного 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строительства: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Аренда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Бессрочное пользование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 собственности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Иная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проектно-сметной документации: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Полная комплектность - 1, частичная - 05, отсутствует - 0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выпуска проекта/номер проекта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xx.xxxx.xxxx</w:t>
            </w:r>
            <w:proofErr w:type="spell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xxxxxxxx</w:t>
            </w:r>
            <w:proofErr w:type="spellEnd"/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строительства: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начала строительства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xx.xx.xxxx</w:t>
            </w:r>
            <w:proofErr w:type="spellEnd"/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фактического прекращения строительства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xx.xxxx</w:t>
            </w:r>
            <w:proofErr w:type="spellEnd"/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наименований объектов незавершенного строительства, входящих в состав комплексного (составного) объекта </w:t>
            </w:r>
            <w:hyperlink w:anchor="sub_111" w:history="1">
              <w:r w:rsidRPr="00131194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ru-RU"/>
                </w:rPr>
                <w:t>&lt;*&gt;</w:t>
              </w:r>
            </w:hyperlink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Стоимостные характеристики объекта: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Общая стоимость объекта по проектно-сметной документации, приведенной к базовому уровню цен (1991, 2001, </w:t>
            </w: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xxx</w:t>
            </w:r>
            <w:proofErr w:type="spell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xxxxx</w:t>
            </w:r>
            <w:proofErr w:type="spell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/_____тыс.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балансовая стоимость объекта незавершенного строительства в текущих ценах на момент составления акта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Стоимость проектно-изыскательских работ, приведенных к базовому уровню цен (1991, 2001, </w:t>
            </w:r>
            <w:proofErr w:type="spellStart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xxxx</w:t>
            </w:r>
            <w:proofErr w:type="spellEnd"/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проектно-изыскательских работ в текущих ценах</w:t>
            </w:r>
          </w:p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Проектно-изыскательских работ в базовых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разрешительных документов на право строительства объекта 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 пользования земельным участком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 пользования технологической инфраструктурой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9.5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смонтированного оборудования 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9.6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оборудования на складах хранения по балансовой стоимости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9.7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Общая сумма задолженности по выполненным, 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 не оплаченным строительно-монтажным работам 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______________ тыс. </w:t>
            </w: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9.8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приобретенных и не оплаченных материалов и оборудования на складе по их балансовой стоимости с учетом НДС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9.9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сумма выплаченных авансов под поставку оборудования, материалов и выполнение работ, услуг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 затраты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стоимость общестроительных работ: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базовых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тыс. р.</w:t>
            </w: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 завершенности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 износа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завершенности строительства: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Начальная стадия строительства (от 0% до 15%)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 стадия строительства (свыше 15% до 50%)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Высокая стадия строительства (свыше 50% до 75%)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Завершающая стадия строительства (свыше 75% до 99%)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sub_111"/>
      <w:r w:rsidRPr="00131194">
        <w:rPr>
          <w:rFonts w:ascii="Times New Roman" w:eastAsia="Times New Roman" w:hAnsi="Times New Roman" w:cs="Times New Roman"/>
          <w:lang w:eastAsia="ru-RU"/>
        </w:rPr>
        <w:t xml:space="preserve">&lt;*&gt;  Заполняется  только  для  комплексного   (составного)   </w:t>
      </w:r>
      <w:proofErr w:type="spellStart"/>
      <w:r w:rsidRPr="00131194">
        <w:rPr>
          <w:rFonts w:ascii="Times New Roman" w:eastAsia="Times New Roman" w:hAnsi="Times New Roman" w:cs="Times New Roman"/>
          <w:lang w:eastAsia="ru-RU"/>
        </w:rPr>
        <w:t>объекта</w:t>
      </w:r>
      <w:bookmarkEnd w:id="4"/>
      <w:r w:rsidRPr="00131194">
        <w:rPr>
          <w:rFonts w:ascii="Times New Roman" w:eastAsia="Times New Roman" w:hAnsi="Times New Roman" w:cs="Times New Roman"/>
          <w:lang w:eastAsia="ru-RU"/>
        </w:rPr>
        <w:t>незавершенного</w:t>
      </w:r>
      <w:proofErr w:type="spellEnd"/>
      <w:r w:rsidRPr="00131194">
        <w:rPr>
          <w:rFonts w:ascii="Times New Roman" w:eastAsia="Times New Roman" w:hAnsi="Times New Roman" w:cs="Times New Roman"/>
          <w:lang w:eastAsia="ru-RU"/>
        </w:rPr>
        <w:t xml:space="preserve"> строительства.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комиссии: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осмотра указанного в настоящем акте  объекта  незавершенного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 установлено: 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списанию: _____________________________________ руб. ______ коп.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(прописью)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прилагаемых документов: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______________________________________________________________________________________________________________________________________________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 __________________ 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(подпись)            (расшифровка подписи)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О., должность ________________ 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(подпись)            (расшифровка подписи)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О., должность _______________ 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(подпись)            (расшифровка подписи)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Ф. И. О., должность _______________ 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(подпись)            (расшифровка подписи)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затратах, связанных со списанием объекта незавершенного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строительства с бухгалтерского учета, и о поступлении </w:t>
      </w:r>
      <w:proofErr w:type="gramStart"/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материальных</w:t>
      </w:r>
      <w:proofErr w:type="gramEnd"/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 от их списания: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3"/>
        <w:gridCol w:w="1322"/>
        <w:gridCol w:w="1071"/>
        <w:gridCol w:w="1042"/>
        <w:gridCol w:w="1429"/>
        <w:gridCol w:w="1116"/>
        <w:gridCol w:w="1157"/>
        <w:gridCol w:w="1074"/>
        <w:gridCol w:w="669"/>
      </w:tblGrid>
      <w:tr w:rsidR="00131194" w:rsidRPr="00131194" w:rsidTr="005712B9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демонтаж</w:t>
            </w:r>
          </w:p>
        </w:tc>
        <w:tc>
          <w:tcPr>
            <w:tcW w:w="8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Поступило от списания материальных ценностей</w:t>
            </w:r>
          </w:p>
        </w:tc>
      </w:tr>
      <w:tr w:rsidR="00131194" w:rsidRPr="00131194" w:rsidTr="005712B9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работы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документ, дата, номер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сумма, руб.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документ, дата, номер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единицы, руб.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сумма, всего, руб.</w:t>
            </w:r>
          </w:p>
        </w:tc>
      </w:tr>
      <w:tr w:rsidR="00131194" w:rsidRPr="00131194" w:rsidTr="005712B9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31194" w:rsidRPr="00131194" w:rsidTr="005712B9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194" w:rsidRPr="00131194" w:rsidRDefault="00131194" w:rsidP="001311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списания _____________________________________________________</w:t>
      </w: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194" w:rsidRP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бухгалтер __________________ ____________________________________</w:t>
      </w:r>
    </w:p>
    <w:p w:rsidR="00131194" w:rsidRPr="00131194" w:rsidRDefault="00131194" w:rsidP="00131194">
      <w:pPr>
        <w:tabs>
          <w:tab w:val="left" w:pos="3375"/>
        </w:tabs>
      </w:pPr>
      <w:r w:rsidRPr="00131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(подпись)              (расшифровка подписи)</w:t>
      </w:r>
    </w:p>
    <w:p w:rsidR="00131194" w:rsidRPr="00131194" w:rsidRDefault="00131194" w:rsidP="00131194"/>
    <w:p w:rsidR="00131194" w:rsidRPr="00131194" w:rsidRDefault="00131194" w:rsidP="00131194"/>
    <w:p w:rsidR="00676E46" w:rsidRDefault="00676E46">
      <w:bookmarkStart w:id="5" w:name="_GoBack"/>
      <w:bookmarkEnd w:id="5"/>
    </w:p>
    <w:p w:rsidR="00C84C98" w:rsidRDefault="00C84C98" w:rsidP="00C84C98">
      <w:pPr>
        <w:shd w:val="clear" w:color="auto" w:fill="FFFFFF"/>
        <w:ind w:left="-142" w:right="-143" w:firstLine="568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086C68C2" wp14:editId="41FB94EC">
            <wp:extent cx="514350" cy="590550"/>
            <wp:effectExtent l="1905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98" w:rsidRPr="00EE05D0" w:rsidRDefault="00C84C98" w:rsidP="00C84C98">
      <w:pPr>
        <w:pStyle w:val="1"/>
        <w:spacing w:before="0"/>
        <w:ind w:left="-142" w:right="-143" w:firstLine="568"/>
        <w:jc w:val="both"/>
        <w:rPr>
          <w:rFonts w:ascii="Times New Roman" w:hAnsi="Times New Roman"/>
          <w:b w:val="0"/>
          <w:bCs w:val="0"/>
          <w:color w:val="000000"/>
        </w:rPr>
      </w:pPr>
    </w:p>
    <w:p w:rsidR="00C84C98" w:rsidRDefault="00C84C98" w:rsidP="00C84C98">
      <w:pPr>
        <w:shd w:val="clear" w:color="auto" w:fill="FFFFFF"/>
        <w:ind w:left="-142" w:right="-143" w:firstLine="568"/>
        <w:jc w:val="center"/>
        <w:rPr>
          <w:b/>
          <w:color w:val="000000"/>
          <w:spacing w:val="10"/>
          <w:sz w:val="32"/>
          <w:szCs w:val="32"/>
        </w:rPr>
      </w:pPr>
      <w:r w:rsidRPr="00D478D4">
        <w:rPr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>
        <w:rPr>
          <w:b/>
          <w:color w:val="000000"/>
          <w:spacing w:val="9"/>
          <w:sz w:val="32"/>
          <w:szCs w:val="32"/>
        </w:rPr>
        <w:t>Вармазейского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D478D4"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D478D4">
        <w:rPr>
          <w:b/>
          <w:color w:val="000000"/>
          <w:spacing w:val="9"/>
          <w:sz w:val="32"/>
          <w:szCs w:val="32"/>
        </w:rPr>
        <w:t xml:space="preserve"> </w:t>
      </w:r>
      <w:r>
        <w:rPr>
          <w:b/>
          <w:color w:val="000000"/>
          <w:spacing w:val="10"/>
          <w:sz w:val="32"/>
          <w:szCs w:val="32"/>
        </w:rPr>
        <w:t xml:space="preserve">муниципального </w:t>
      </w:r>
      <w:r w:rsidRPr="00D478D4">
        <w:rPr>
          <w:b/>
          <w:color w:val="000000"/>
          <w:spacing w:val="10"/>
          <w:sz w:val="32"/>
          <w:szCs w:val="32"/>
        </w:rPr>
        <w:t xml:space="preserve">района </w:t>
      </w:r>
    </w:p>
    <w:p w:rsidR="00C84C98" w:rsidRPr="00D478D4" w:rsidRDefault="00C84C98" w:rsidP="00C84C98">
      <w:pPr>
        <w:shd w:val="clear" w:color="auto" w:fill="FFFFFF"/>
        <w:ind w:left="-142" w:right="-143" w:firstLine="568"/>
        <w:jc w:val="center"/>
        <w:rPr>
          <w:sz w:val="32"/>
          <w:szCs w:val="32"/>
        </w:rPr>
      </w:pPr>
      <w:r w:rsidRPr="00D478D4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C84C98" w:rsidRPr="00D478D4" w:rsidRDefault="00C84C98" w:rsidP="00C84C98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C84C98" w:rsidRPr="00D478D4" w:rsidRDefault="00C84C98" w:rsidP="00C84C98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C84C98" w:rsidRPr="00D478D4" w:rsidRDefault="00C84C98" w:rsidP="00C84C98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C84C98" w:rsidRPr="00223F81" w:rsidRDefault="00C84C98" w:rsidP="00C84C98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color w:val="000000"/>
          <w:sz w:val="28"/>
          <w:szCs w:val="28"/>
        </w:rPr>
        <w:t>Вармазейского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Pr="00223F81">
        <w:rPr>
          <w:b/>
          <w:color w:val="000000"/>
          <w:sz w:val="28"/>
          <w:szCs w:val="28"/>
        </w:rPr>
        <w:t xml:space="preserve">сельского поселения </w:t>
      </w:r>
      <w:proofErr w:type="spellStart"/>
      <w:r w:rsidRPr="00223F81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223F81">
        <w:rPr>
          <w:b/>
          <w:color w:val="000000"/>
          <w:sz w:val="28"/>
          <w:szCs w:val="28"/>
        </w:rPr>
        <w:t xml:space="preserve"> </w:t>
      </w:r>
      <w:r w:rsidRPr="00223F81">
        <w:rPr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C84C98" w:rsidRPr="00223F81" w:rsidRDefault="00C84C98" w:rsidP="00C84C98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C84C98" w:rsidRPr="00223F81" w:rsidRDefault="00C84C98" w:rsidP="00C84C98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color w:val="000000"/>
          <w:spacing w:val="-3"/>
          <w:sz w:val="28"/>
          <w:szCs w:val="28"/>
        </w:rPr>
        <w:t>второго</w:t>
      </w:r>
      <w:r w:rsidRPr="00223F81">
        <w:rPr>
          <w:b/>
          <w:color w:val="000000"/>
          <w:spacing w:val="-3"/>
          <w:sz w:val="28"/>
          <w:szCs w:val="28"/>
        </w:rPr>
        <w:t xml:space="preserve"> созыва</w:t>
      </w:r>
    </w:p>
    <w:p w:rsidR="00C84C98" w:rsidRDefault="00C84C98" w:rsidP="00C84C98">
      <w:pPr>
        <w:ind w:left="-142" w:right="-143" w:firstLine="568"/>
        <w:jc w:val="center"/>
        <w:rPr>
          <w:b/>
          <w:bCs/>
          <w:sz w:val="28"/>
          <w:szCs w:val="28"/>
        </w:rPr>
      </w:pPr>
    </w:p>
    <w:p w:rsidR="00C84C98" w:rsidRPr="00150642" w:rsidRDefault="00C84C98" w:rsidP="00C84C98">
      <w:pPr>
        <w:ind w:left="-142" w:right="-143"/>
        <w:rPr>
          <w:sz w:val="27"/>
          <w:szCs w:val="27"/>
        </w:rPr>
      </w:pPr>
      <w:r w:rsidRPr="00150642">
        <w:rPr>
          <w:sz w:val="27"/>
          <w:szCs w:val="27"/>
        </w:rPr>
        <w:t xml:space="preserve">от </w:t>
      </w:r>
      <w:r>
        <w:rPr>
          <w:sz w:val="27"/>
          <w:szCs w:val="27"/>
        </w:rPr>
        <w:t xml:space="preserve">«21» ноября </w:t>
      </w:r>
      <w:r w:rsidRPr="00150642">
        <w:rPr>
          <w:sz w:val="27"/>
          <w:szCs w:val="27"/>
        </w:rPr>
        <w:t xml:space="preserve">2022 года                                                                 </w:t>
      </w:r>
      <w:r>
        <w:rPr>
          <w:sz w:val="27"/>
          <w:szCs w:val="27"/>
        </w:rPr>
        <w:t xml:space="preserve">        №46</w:t>
      </w:r>
    </w:p>
    <w:p w:rsidR="00C84C98" w:rsidRDefault="00C84C98" w:rsidP="00C84C98">
      <w:pPr>
        <w:ind w:left="-142" w:right="-143"/>
        <w:jc w:val="center"/>
      </w:pPr>
      <w:r>
        <w:t xml:space="preserve">с. </w:t>
      </w:r>
      <w:proofErr w:type="spellStart"/>
      <w:r>
        <w:t>Вармазейка</w:t>
      </w:r>
      <w:proofErr w:type="spellEnd"/>
      <w:r>
        <w:t xml:space="preserve"> </w:t>
      </w:r>
    </w:p>
    <w:p w:rsidR="00C84C98" w:rsidRPr="00833A0F" w:rsidRDefault="00C84C98" w:rsidP="00C84C98">
      <w:pPr>
        <w:ind w:left="-142" w:right="-143"/>
        <w:jc w:val="center"/>
        <w:rPr>
          <w:sz w:val="26"/>
          <w:szCs w:val="26"/>
        </w:rPr>
      </w:pPr>
      <w:r w:rsidRPr="00833A0F">
        <w:rPr>
          <w:sz w:val="26"/>
          <w:szCs w:val="26"/>
        </w:rPr>
        <w:tab/>
      </w:r>
    </w:p>
    <w:p w:rsidR="00C84C98" w:rsidRPr="00833A0F" w:rsidRDefault="00C84C98" w:rsidP="00C84C98">
      <w:pPr>
        <w:ind w:left="-142" w:right="-143"/>
        <w:jc w:val="center"/>
        <w:rPr>
          <w:b/>
          <w:color w:val="000000"/>
          <w:sz w:val="26"/>
          <w:szCs w:val="26"/>
        </w:rPr>
      </w:pPr>
      <w:r w:rsidRPr="00833A0F">
        <w:rPr>
          <w:b/>
          <w:color w:val="000000"/>
          <w:sz w:val="26"/>
          <w:szCs w:val="26"/>
        </w:rPr>
        <w:t xml:space="preserve">О внесении изменений в Устав </w:t>
      </w:r>
      <w:proofErr w:type="spellStart"/>
      <w:r w:rsidRPr="00833A0F">
        <w:rPr>
          <w:b/>
          <w:color w:val="000000"/>
          <w:sz w:val="26"/>
          <w:szCs w:val="26"/>
        </w:rPr>
        <w:t>Вармазейского</w:t>
      </w:r>
      <w:proofErr w:type="spellEnd"/>
      <w:r w:rsidRPr="00833A0F">
        <w:rPr>
          <w:b/>
          <w:color w:val="000000"/>
          <w:sz w:val="26"/>
          <w:szCs w:val="26"/>
        </w:rPr>
        <w:t xml:space="preserve"> сельского поселения</w:t>
      </w:r>
    </w:p>
    <w:p w:rsidR="00C84C98" w:rsidRPr="00833A0F" w:rsidRDefault="00C84C98" w:rsidP="00C84C98">
      <w:pPr>
        <w:ind w:left="-142" w:right="-143"/>
        <w:jc w:val="center"/>
        <w:rPr>
          <w:b/>
          <w:color w:val="000000"/>
          <w:sz w:val="26"/>
          <w:szCs w:val="26"/>
        </w:rPr>
      </w:pPr>
      <w:proofErr w:type="spellStart"/>
      <w:r w:rsidRPr="00833A0F">
        <w:rPr>
          <w:b/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b/>
          <w:color w:val="000000"/>
          <w:sz w:val="26"/>
          <w:szCs w:val="26"/>
        </w:rPr>
        <w:t xml:space="preserve"> муниципального района</w:t>
      </w:r>
    </w:p>
    <w:p w:rsidR="00C84C98" w:rsidRPr="00833A0F" w:rsidRDefault="00C84C98" w:rsidP="00C84C98">
      <w:pPr>
        <w:ind w:left="-142" w:right="-143"/>
        <w:jc w:val="center"/>
        <w:rPr>
          <w:b/>
          <w:color w:val="000000"/>
          <w:sz w:val="26"/>
          <w:szCs w:val="26"/>
        </w:rPr>
      </w:pPr>
      <w:r w:rsidRPr="00833A0F">
        <w:rPr>
          <w:b/>
          <w:color w:val="000000"/>
          <w:sz w:val="26"/>
          <w:szCs w:val="26"/>
        </w:rPr>
        <w:t>Республики Мордовия</w:t>
      </w:r>
    </w:p>
    <w:p w:rsidR="00C84C98" w:rsidRPr="00833A0F" w:rsidRDefault="00C84C98" w:rsidP="00C84C98">
      <w:pPr>
        <w:ind w:left="-142" w:right="-143" w:firstLine="568"/>
        <w:rPr>
          <w:sz w:val="26"/>
          <w:szCs w:val="26"/>
        </w:rPr>
      </w:pPr>
    </w:p>
    <w:p w:rsidR="00C84C98" w:rsidRPr="00833A0F" w:rsidRDefault="00C84C98" w:rsidP="00C84C98">
      <w:pPr>
        <w:pStyle w:val="1"/>
        <w:spacing w:before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В целях приведения Устава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Вармазейского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сельского поселения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Вармазейского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сельского поселения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муниципального района Республики Мордовия </w:t>
      </w:r>
      <w:r w:rsidRPr="00833A0F">
        <w:rPr>
          <w:rFonts w:ascii="Times New Roman" w:hAnsi="Times New Roman"/>
          <w:color w:val="000000"/>
          <w:sz w:val="26"/>
          <w:szCs w:val="26"/>
        </w:rPr>
        <w:t>решил:</w:t>
      </w:r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</w:p>
    <w:p w:rsidR="00C84C98" w:rsidRPr="00833A0F" w:rsidRDefault="00C84C98" w:rsidP="00C84C98">
      <w:pPr>
        <w:ind w:firstLine="709"/>
        <w:jc w:val="both"/>
        <w:outlineLvl w:val="1"/>
        <w:rPr>
          <w:sz w:val="26"/>
          <w:szCs w:val="26"/>
        </w:rPr>
      </w:pPr>
      <w:r w:rsidRPr="00833A0F">
        <w:rPr>
          <w:sz w:val="26"/>
          <w:szCs w:val="26"/>
        </w:rPr>
        <w:lastRenderedPageBreak/>
        <w:t xml:space="preserve">1. </w:t>
      </w:r>
      <w:proofErr w:type="gramStart"/>
      <w:r w:rsidRPr="00833A0F">
        <w:rPr>
          <w:sz w:val="26"/>
          <w:szCs w:val="26"/>
        </w:rPr>
        <w:t xml:space="preserve">Внести в Устав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Республики Мордовия от         24.10</w:t>
      </w:r>
      <w:r>
        <w:rPr>
          <w:sz w:val="26"/>
          <w:szCs w:val="26"/>
        </w:rPr>
        <w:t>.</w:t>
      </w:r>
      <w:r w:rsidRPr="00833A0F">
        <w:rPr>
          <w:sz w:val="26"/>
          <w:szCs w:val="26"/>
        </w:rPr>
        <w:t xml:space="preserve">2018 № 14, (с изменениями, внесёнными решениями Совета депутатов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Республики Мордовия от 20 декабря 2019 года № 56, от 12 марта 2020 года № 64, от 20 ноября 2020 года № 87, от 23</w:t>
      </w:r>
      <w:proofErr w:type="gramEnd"/>
      <w:r w:rsidRPr="00833A0F">
        <w:rPr>
          <w:sz w:val="26"/>
          <w:szCs w:val="26"/>
        </w:rPr>
        <w:t xml:space="preserve"> апреля 2021 года № 100, от 25 января 2022 года № 22, от 26 апреля 2022 года № 32) следующие изменения:</w:t>
      </w:r>
    </w:p>
    <w:p w:rsidR="00C84C98" w:rsidRPr="00833A0F" w:rsidRDefault="00C84C98" w:rsidP="00C84C98">
      <w:pPr>
        <w:ind w:firstLine="709"/>
        <w:jc w:val="both"/>
        <w:outlineLvl w:val="1"/>
        <w:rPr>
          <w:sz w:val="26"/>
          <w:szCs w:val="26"/>
        </w:rPr>
      </w:pPr>
    </w:p>
    <w:p w:rsidR="00C84C98" w:rsidRPr="00833A0F" w:rsidRDefault="00C84C98" w:rsidP="00C84C98">
      <w:pPr>
        <w:pStyle w:val="ad"/>
        <w:shd w:val="clear" w:color="auto" w:fill="FFFFFF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3A0F">
        <w:rPr>
          <w:rFonts w:ascii="Times New Roman" w:hAnsi="Times New Roman" w:cs="Times New Roman"/>
          <w:color w:val="22272F"/>
          <w:sz w:val="26"/>
          <w:szCs w:val="26"/>
        </w:rPr>
        <w:t>1) в части 6 статьи 10 слова «</w:t>
      </w:r>
      <w:r w:rsidRPr="00833A0F">
        <w:rPr>
          <w:rFonts w:ascii="Times New Roman" w:hAnsi="Times New Roman" w:cs="Times New Roman"/>
          <w:sz w:val="26"/>
          <w:szCs w:val="26"/>
        </w:rPr>
        <w:t xml:space="preserve">избирательной комиссией </w:t>
      </w:r>
      <w:proofErr w:type="spellStart"/>
      <w:r w:rsidRPr="00833A0F"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833A0F">
        <w:rPr>
          <w:rFonts w:ascii="Times New Roman" w:hAnsi="Times New Roman" w:cs="Times New Roman"/>
          <w:sz w:val="26"/>
          <w:szCs w:val="26"/>
        </w:rPr>
        <w:t xml:space="preserve"> сельского поселения» заменить словами «территориальной избирательной комиссией»;</w:t>
      </w:r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 </w:t>
      </w:r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2) в пунктах 2, 4, 6, 7 и 10 части 3 статьи 11 слова «избирательная комиссия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поселения» в соответствующем падеже заменить словами «избирательная комиссия, организующая подготовку и проведение выборов в органы местного самоуправления, местного референдума в </w:t>
      </w:r>
      <w:proofErr w:type="spellStart"/>
      <w:r w:rsidRPr="00833A0F">
        <w:rPr>
          <w:sz w:val="26"/>
          <w:szCs w:val="26"/>
        </w:rPr>
        <w:t>Вармазейском</w:t>
      </w:r>
      <w:proofErr w:type="spellEnd"/>
      <w:r w:rsidRPr="00833A0F">
        <w:rPr>
          <w:sz w:val="26"/>
          <w:szCs w:val="26"/>
        </w:rPr>
        <w:t xml:space="preserve"> сельском поселении» в соответствующем падеже;</w:t>
      </w:r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3) статью 38 изложить в следующей редакции: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1. Территориальная избирательная комиссия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proofErr w:type="spellStart"/>
      <w:r w:rsidRPr="00833A0F">
        <w:rPr>
          <w:sz w:val="26"/>
          <w:szCs w:val="26"/>
        </w:rPr>
        <w:t>Вармазейском</w:t>
      </w:r>
      <w:proofErr w:type="spellEnd"/>
      <w:r w:rsidRPr="00833A0F">
        <w:rPr>
          <w:sz w:val="26"/>
          <w:szCs w:val="26"/>
        </w:rPr>
        <w:t xml:space="preserve">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Территориальная избирательная комиссия при организации подготовки и проведения выборов в органы местного самоуправления, местного референдума: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1) организует подготовку и проведение выборов в органы местного самоуправления, местного референдума;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2) осуществляет на территории муниципального образования </w:t>
      </w:r>
      <w:proofErr w:type="gramStart"/>
      <w:r w:rsidRPr="00833A0F">
        <w:rPr>
          <w:sz w:val="26"/>
          <w:szCs w:val="26"/>
        </w:rPr>
        <w:t>контроль за</w:t>
      </w:r>
      <w:proofErr w:type="gramEnd"/>
      <w:r w:rsidRPr="00833A0F">
        <w:rPr>
          <w:sz w:val="26"/>
          <w:szCs w:val="26"/>
        </w:rPr>
        <w:t xml:space="preserve"> соблюдением избирательных прав и права на участие в референдуме граждан Российской Федерации;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33A0F">
        <w:rPr>
          <w:sz w:val="26"/>
          <w:szCs w:val="26"/>
        </w:rPr>
        <w:t xml:space="preserve">4) осуществляет на территории муниципального образования меры по обеспечению при проведении выборов в органы местного самоуправления, </w:t>
      </w:r>
      <w:r w:rsidRPr="00833A0F">
        <w:rPr>
          <w:sz w:val="26"/>
          <w:szCs w:val="26"/>
        </w:rPr>
        <w:lastRenderedPageBreak/>
        <w:t>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  <w:proofErr w:type="gramEnd"/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6)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proofErr w:type="gramStart"/>
      <w:r w:rsidRPr="00833A0F">
        <w:rPr>
          <w:sz w:val="26"/>
          <w:szCs w:val="26"/>
        </w:rPr>
        <w:t>соблюдения единого порядка опубликования итогов голосования</w:t>
      </w:r>
      <w:proofErr w:type="gramEnd"/>
      <w:r w:rsidRPr="00833A0F">
        <w:rPr>
          <w:sz w:val="26"/>
          <w:szCs w:val="26"/>
        </w:rPr>
        <w:t xml:space="preserve"> и результатов выборов, референдума;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8) оказывает правовую, методическую, организационно-техническую помощь нижестоящим комиссиям;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 законами Республики Мордовия, уставом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поселения.</w:t>
      </w:r>
    </w:p>
    <w:p w:rsidR="00C84C98" w:rsidRPr="00833A0F" w:rsidRDefault="00C84C98" w:rsidP="00C84C98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</w:t>
      </w:r>
      <w:proofErr w:type="gramStart"/>
      <w:r w:rsidRPr="00833A0F">
        <w:rPr>
          <w:sz w:val="26"/>
          <w:szCs w:val="26"/>
        </w:rPr>
        <w:t>.».</w:t>
      </w:r>
      <w:proofErr w:type="gramEnd"/>
    </w:p>
    <w:p w:rsidR="00C84C98" w:rsidRPr="00833A0F" w:rsidRDefault="00C84C98" w:rsidP="00C84C98">
      <w:pPr>
        <w:ind w:firstLine="709"/>
        <w:jc w:val="both"/>
        <w:rPr>
          <w:sz w:val="26"/>
          <w:szCs w:val="26"/>
        </w:rPr>
      </w:pPr>
    </w:p>
    <w:p w:rsidR="00C84C98" w:rsidRPr="00833A0F" w:rsidRDefault="00C84C98" w:rsidP="00C84C98">
      <w:pPr>
        <w:ind w:firstLine="709"/>
        <w:jc w:val="both"/>
        <w:outlineLvl w:val="1"/>
        <w:rPr>
          <w:color w:val="000000"/>
          <w:sz w:val="26"/>
          <w:szCs w:val="26"/>
        </w:rPr>
      </w:pPr>
      <w:r w:rsidRPr="00833A0F">
        <w:rPr>
          <w:color w:val="000000"/>
          <w:sz w:val="26"/>
          <w:szCs w:val="26"/>
        </w:rPr>
        <w:lastRenderedPageBreak/>
        <w:t xml:space="preserve">2. Главе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</w:t>
      </w:r>
      <w:r w:rsidRPr="00833A0F">
        <w:rPr>
          <w:color w:val="000000"/>
          <w:sz w:val="26"/>
          <w:szCs w:val="26"/>
        </w:rPr>
        <w:t xml:space="preserve"> </w:t>
      </w:r>
      <w:proofErr w:type="spellStart"/>
      <w:r w:rsidRPr="00833A0F">
        <w:rPr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color w:val="000000"/>
          <w:sz w:val="26"/>
          <w:szCs w:val="26"/>
        </w:rPr>
        <w:t xml:space="preserve"> муниципального района </w:t>
      </w:r>
      <w:r>
        <w:rPr>
          <w:color w:val="000000"/>
          <w:sz w:val="26"/>
          <w:szCs w:val="26"/>
        </w:rPr>
        <w:t xml:space="preserve">Республики Мордовия </w:t>
      </w:r>
      <w:r w:rsidRPr="00833A0F">
        <w:rPr>
          <w:color w:val="000000"/>
          <w:sz w:val="26"/>
          <w:szCs w:val="26"/>
        </w:rPr>
        <w:t>обеспечить государственную регистрацию изменений, указанных в части 1 настоящего решения.</w:t>
      </w:r>
    </w:p>
    <w:p w:rsidR="00C84C98" w:rsidRPr="00833A0F" w:rsidRDefault="00C84C98" w:rsidP="00C84C98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833A0F">
        <w:rPr>
          <w:color w:val="000000"/>
          <w:sz w:val="26"/>
          <w:szCs w:val="26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C84C98" w:rsidRPr="00833A0F" w:rsidRDefault="00C84C98" w:rsidP="00C84C98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C84C98" w:rsidRPr="00833A0F" w:rsidRDefault="00C84C98" w:rsidP="00C84C98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p w:rsidR="00C84C98" w:rsidRPr="00833A0F" w:rsidRDefault="00C84C98" w:rsidP="00C84C98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6"/>
          <w:szCs w:val="26"/>
        </w:rPr>
      </w:pPr>
    </w:p>
    <w:p w:rsidR="00C84C98" w:rsidRPr="00833A0F" w:rsidRDefault="00C84C98" w:rsidP="00C84C98">
      <w:pPr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Глава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</w:t>
      </w:r>
    </w:p>
    <w:p w:rsidR="00C84C98" w:rsidRPr="00833A0F" w:rsidRDefault="00C84C98" w:rsidP="00C84C98">
      <w:pPr>
        <w:jc w:val="both"/>
        <w:rPr>
          <w:sz w:val="26"/>
          <w:szCs w:val="26"/>
        </w:rPr>
      </w:pP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</w:t>
      </w:r>
    </w:p>
    <w:p w:rsidR="00C84C98" w:rsidRPr="00833A0F" w:rsidRDefault="00C84C98" w:rsidP="00C84C98">
      <w:pPr>
        <w:tabs>
          <w:tab w:val="left" w:pos="6840"/>
        </w:tabs>
        <w:jc w:val="both"/>
        <w:rPr>
          <w:sz w:val="26"/>
          <w:szCs w:val="26"/>
        </w:rPr>
      </w:pPr>
      <w:r w:rsidRPr="00833A0F">
        <w:rPr>
          <w:sz w:val="26"/>
          <w:szCs w:val="26"/>
        </w:rPr>
        <w:t>Республики Мордовия</w:t>
      </w:r>
      <w:r w:rsidRPr="00833A0F">
        <w:rPr>
          <w:sz w:val="26"/>
          <w:szCs w:val="26"/>
        </w:rPr>
        <w:tab/>
        <w:t xml:space="preserve">             А.Р. Рабина</w:t>
      </w:r>
    </w:p>
    <w:p w:rsidR="00C84C98" w:rsidRPr="00833A0F" w:rsidRDefault="00C84C98" w:rsidP="00C84C98">
      <w:pPr>
        <w:ind w:left="-142" w:right="-143"/>
        <w:jc w:val="both"/>
        <w:rPr>
          <w:sz w:val="26"/>
          <w:szCs w:val="26"/>
        </w:rPr>
      </w:pPr>
    </w:p>
    <w:p w:rsidR="00676E46" w:rsidRDefault="00676E46"/>
    <w:p w:rsidR="00744EBD" w:rsidRDefault="00744EBD" w:rsidP="00744EB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</w:t>
      </w:r>
    </w:p>
    <w:p w:rsidR="00744EBD" w:rsidRDefault="00744EBD" w:rsidP="00744EB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744EBD" w:rsidRDefault="00744EBD" w:rsidP="00744EBD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44EBD" w:rsidRDefault="00744EBD" w:rsidP="00744EB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744EBD" w:rsidRDefault="00744EBD" w:rsidP="00744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EBD" w:rsidRDefault="00744EBD" w:rsidP="00744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 18 ноября 2022 г.                                                                         №75</w:t>
      </w:r>
    </w:p>
    <w:p w:rsidR="00744EBD" w:rsidRDefault="00744EBD" w:rsidP="00744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4EBD" w:rsidRDefault="00744EBD" w:rsidP="00744EB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армазейка</w:t>
      </w:r>
      <w:proofErr w:type="spellEnd"/>
    </w:p>
    <w:p w:rsidR="00744EBD" w:rsidRDefault="00744EBD" w:rsidP="00744EBD">
      <w:pPr>
        <w:rPr>
          <w:rFonts w:ascii="Times New Roman" w:hAnsi="Times New Roman" w:cs="Times New Roman"/>
        </w:rPr>
      </w:pPr>
    </w:p>
    <w:p w:rsidR="00744EBD" w:rsidRDefault="00744EBD" w:rsidP="00744EB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744EBD" w:rsidRDefault="00744EBD" w:rsidP="00744EBD">
      <w:pPr>
        <w:rPr>
          <w:rFonts w:ascii="Arial" w:hAnsi="Arial" w:cs="Arial"/>
          <w:sz w:val="24"/>
          <w:szCs w:val="24"/>
        </w:rPr>
      </w:pPr>
    </w:p>
    <w:p w:rsidR="00744EBD" w:rsidRDefault="00744EBD" w:rsidP="00744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со статьей 144 Трудового кодекса Российской Федерации, </w:t>
      </w:r>
      <w:hyperlink r:id="rId23" w:history="1">
        <w:r>
          <w:rPr>
            <w:rStyle w:val="af0"/>
            <w:rFonts w:ascii="Times New Roman" w:hAnsi="Times New Roman" w:cs="Times New Roman"/>
            <w:b w:val="0"/>
          </w:rPr>
          <w:t>пунктом 2</w:t>
        </w:r>
      </w:hyperlink>
      <w:r>
        <w:rPr>
          <w:rFonts w:ascii="Times New Roman" w:hAnsi="Times New Roman" w:cs="Times New Roman"/>
        </w:rPr>
        <w:t xml:space="preserve"> решения сессии Совета депутатов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№19 от 28.10.2008 года "Об оплате труда работников муниципальных учреждений бюджетной сферы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Республика Мордовия", администрация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постановляет:</w:t>
      </w:r>
    </w:p>
    <w:p w:rsidR="00744EBD" w:rsidRDefault="00744EBD" w:rsidP="00744EBD">
      <w:pPr>
        <w:rPr>
          <w:rFonts w:ascii="Times New Roman" w:hAnsi="Times New Roman" w:cs="Times New Roman"/>
        </w:rPr>
      </w:pPr>
      <w:bookmarkStart w:id="6" w:name="sub_1"/>
      <w:r>
        <w:rPr>
          <w:rFonts w:ascii="Times New Roman" w:hAnsi="Times New Roman" w:cs="Times New Roman"/>
        </w:rPr>
        <w:t xml:space="preserve">1. Утвердить размеры базовых 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  по профессиональным квалификационным группам (далее </w:t>
      </w:r>
      <w:proofErr w:type="gramStart"/>
      <w:r>
        <w:rPr>
          <w:rFonts w:ascii="Times New Roman" w:hAnsi="Times New Roman" w:cs="Times New Roman"/>
        </w:rPr>
        <w:t>–П</w:t>
      </w:r>
      <w:proofErr w:type="gramEnd"/>
      <w:r>
        <w:rPr>
          <w:rFonts w:ascii="Times New Roman" w:hAnsi="Times New Roman" w:cs="Times New Roman"/>
        </w:rPr>
        <w:t>КГ) согласно  приложению №1.</w:t>
      </w:r>
    </w:p>
    <w:p w:rsidR="00744EBD" w:rsidRDefault="00744EBD" w:rsidP="00744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Размеры базовых 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  устанавливаются на основе отнесения занимаемых ими должностей к соответствующим  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744EBD" w:rsidRDefault="00744EBD" w:rsidP="00744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Бухгалтеру администрации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осуществить финансовое обеспечение расходов, связанных с реализацией настоящего постановления в пределах лимитов бюджетных ассигнований, предусмотренных бюджетом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соответствующий финансовый год.</w:t>
      </w:r>
    </w:p>
    <w:p w:rsidR="00744EBD" w:rsidRDefault="00744EBD" w:rsidP="00744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Признать утратившими силу:</w:t>
      </w:r>
    </w:p>
    <w:p w:rsidR="00744EBD" w:rsidRDefault="00744EBD" w:rsidP="00744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 от 02.11.2020 года №63 «Об установлении размеров базовых 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Мордовия»;</w:t>
      </w:r>
    </w:p>
    <w:p w:rsidR="00744EBD" w:rsidRDefault="00744EBD" w:rsidP="00744EBD">
      <w:pPr>
        <w:ind w:firstLine="426"/>
        <w:rPr>
          <w:rFonts w:ascii="Times New Roman" w:hAnsi="Times New Roman" w:cs="Times New Roman"/>
        </w:rPr>
      </w:pPr>
      <w:bookmarkStart w:id="7" w:name="sub_3"/>
      <w:bookmarkEnd w:id="6"/>
      <w:r>
        <w:rPr>
          <w:rFonts w:ascii="Times New Roman" w:hAnsi="Times New Roman" w:cs="Times New Roman"/>
        </w:rPr>
        <w:t xml:space="preserve">5. </w:t>
      </w:r>
      <w:bookmarkEnd w:id="7"/>
      <w:r>
        <w:rPr>
          <w:rFonts w:ascii="Times New Roman" w:hAnsi="Times New Roman" w:cs="Times New Roman"/>
        </w:rPr>
        <w:t xml:space="preserve">Настоящее постановление вступает в силу со дня его подписания, подлежит официальному опубликованию и распространяет свое действие на </w:t>
      </w:r>
      <w:proofErr w:type="gramStart"/>
      <w:r>
        <w:rPr>
          <w:rFonts w:ascii="Times New Roman" w:hAnsi="Times New Roman" w:cs="Times New Roman"/>
        </w:rPr>
        <w:t>правоотношения</w:t>
      </w:r>
      <w:proofErr w:type="gramEnd"/>
      <w:r>
        <w:rPr>
          <w:rFonts w:ascii="Times New Roman" w:hAnsi="Times New Roman" w:cs="Times New Roman"/>
        </w:rPr>
        <w:t xml:space="preserve"> возникшие с 1 октября 2022 г.</w:t>
      </w:r>
    </w:p>
    <w:p w:rsidR="00744EBD" w:rsidRDefault="00744EBD" w:rsidP="00744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сельского поселения                                                     </w:t>
      </w:r>
      <w:proofErr w:type="spellStart"/>
      <w:r>
        <w:rPr>
          <w:rFonts w:ascii="Times New Roman" w:hAnsi="Times New Roman" w:cs="Times New Roman"/>
        </w:rPr>
        <w:t>А.Р.Рабина</w:t>
      </w:r>
      <w:proofErr w:type="spellEnd"/>
    </w:p>
    <w:p w:rsidR="00744EBD" w:rsidRDefault="00744EBD" w:rsidP="00744EB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8" w:name="sub_100"/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>Приложение  1</w:t>
      </w:r>
    </w:p>
    <w:bookmarkEnd w:id="8"/>
    <w:p w:rsidR="00744EBD" w:rsidRDefault="00744EBD" w:rsidP="00744EBD">
      <w:pPr>
        <w:ind w:firstLine="698"/>
        <w:jc w:val="right"/>
        <w:rPr>
          <w:rStyle w:val="af"/>
          <w:b w:val="0"/>
          <w:bCs w:val="0"/>
        </w:rPr>
      </w:pPr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 xml:space="preserve">к </w:t>
      </w:r>
      <w:hyperlink r:id="rId24" w:anchor="sub_0" w:history="1">
        <w:r>
          <w:rPr>
            <w:rStyle w:val="af0"/>
            <w:rFonts w:ascii="Times New Roman" w:hAnsi="Times New Roman" w:cs="Times New Roman"/>
            <w:b w:val="0"/>
            <w:sz w:val="28"/>
            <w:szCs w:val="28"/>
          </w:rPr>
          <w:t>постановлению</w:t>
        </w:r>
      </w:hyperlink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</w:t>
      </w:r>
    </w:p>
    <w:p w:rsidR="00744EBD" w:rsidRDefault="00744EBD" w:rsidP="00744EBD">
      <w:pPr>
        <w:ind w:firstLine="698"/>
        <w:jc w:val="right"/>
      </w:pPr>
      <w:proofErr w:type="spellStart"/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</w:p>
    <w:p w:rsidR="00744EBD" w:rsidRDefault="00744EBD" w:rsidP="00744EB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744EBD" w:rsidRDefault="00744EBD" w:rsidP="00744EBD">
      <w:pPr>
        <w:ind w:firstLine="698"/>
        <w:jc w:val="right"/>
        <w:rPr>
          <w:rStyle w:val="af"/>
          <w:b w:val="0"/>
          <w:bCs w:val="0"/>
        </w:rPr>
      </w:pPr>
      <w:r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  <w:t>от  18.11.2022 г. №75</w:t>
      </w:r>
    </w:p>
    <w:p w:rsidR="00744EBD" w:rsidRDefault="00744EBD" w:rsidP="00744EBD">
      <w:pPr>
        <w:ind w:firstLine="698"/>
        <w:jc w:val="right"/>
      </w:pPr>
    </w:p>
    <w:p w:rsidR="00744EBD" w:rsidRDefault="00744EBD" w:rsidP="00744EBD">
      <w:pPr>
        <w:rPr>
          <w:rFonts w:ascii="Times New Roman" w:hAnsi="Times New Roman" w:cs="Times New Roman"/>
          <w:sz w:val="28"/>
          <w:szCs w:val="28"/>
        </w:rPr>
      </w:pPr>
    </w:p>
    <w:p w:rsidR="00744EBD" w:rsidRDefault="00744EBD" w:rsidP="00744EBD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Базовые должностные оклады</w:t>
      </w:r>
      <w:r>
        <w:rPr>
          <w:rFonts w:ascii="Times New Roman" w:hAnsi="Times New Roman" w:cs="Times New Roman"/>
        </w:rPr>
        <w:br/>
        <w:t xml:space="preserve">работников муниципальных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по общеотраслевым должностям руководителей, специалистов и служащих</w:t>
      </w:r>
    </w:p>
    <w:p w:rsidR="00744EBD" w:rsidRDefault="00744EBD" w:rsidP="00744EBD">
      <w:pPr>
        <w:rPr>
          <w:rFonts w:ascii="Arial" w:hAnsi="Arial" w:cs="Arial"/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7"/>
        <w:gridCol w:w="2273"/>
      </w:tblGrid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"Общеотраслевые должности служащих первого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2605</w:t>
            </w:r>
          </w:p>
        </w:tc>
      </w:tr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"Общеотраслевые должности служащих второго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2864</w:t>
            </w:r>
          </w:p>
        </w:tc>
      </w:tr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"Общеотраслевые должности служащих третьего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3519</w:t>
            </w:r>
          </w:p>
        </w:tc>
      </w:tr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"Общеотраслевые должности служащих четвертого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5613</w:t>
            </w:r>
          </w:p>
        </w:tc>
      </w:tr>
    </w:tbl>
    <w:p w:rsidR="00744EBD" w:rsidRDefault="00744EBD" w:rsidP="00744EBD">
      <w:pPr>
        <w:rPr>
          <w:rFonts w:ascii="Times New Roman" w:hAnsi="Times New Roman" w:cs="Times New Roman"/>
        </w:rPr>
      </w:pPr>
    </w:p>
    <w:p w:rsidR="00744EBD" w:rsidRDefault="00744EBD" w:rsidP="00744EBD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Базовые должностные оклады</w:t>
      </w:r>
      <w:r>
        <w:rPr>
          <w:rFonts w:ascii="Times New Roman" w:hAnsi="Times New Roman" w:cs="Times New Roman"/>
        </w:rPr>
        <w:br/>
        <w:t xml:space="preserve">работников муниципальных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по общеотраслевым профессиям рабочих.</w:t>
      </w:r>
    </w:p>
    <w:p w:rsidR="00744EBD" w:rsidRDefault="00744EBD" w:rsidP="00744EB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7"/>
        <w:gridCol w:w="2273"/>
      </w:tblGrid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"Общеотраслевые профессии рабочих первого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2494</w:t>
            </w:r>
          </w:p>
        </w:tc>
      </w:tr>
      <w:tr w:rsidR="00744EBD" w:rsidTr="00744EBD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"Общеотраслевые профессии рабочих второго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EBD" w:rsidRDefault="00744EBD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2864</w:t>
            </w:r>
          </w:p>
        </w:tc>
      </w:tr>
    </w:tbl>
    <w:p w:rsidR="00744EBD" w:rsidRDefault="00744EBD" w:rsidP="00744EBD">
      <w:pPr>
        <w:rPr>
          <w:rFonts w:ascii="Arial" w:hAnsi="Arial" w:cs="Arial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ind w:firstLine="698"/>
        <w:jc w:val="right"/>
        <w:rPr>
          <w:rStyle w:val="af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4EBD" w:rsidRDefault="00744EBD" w:rsidP="00744EBD">
      <w:pPr>
        <w:rPr>
          <w:rFonts w:ascii="Arial" w:hAnsi="Arial" w:cs="Arial"/>
          <w:sz w:val="24"/>
          <w:szCs w:val="24"/>
        </w:rPr>
      </w:pPr>
    </w:p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p w:rsidR="00676E46" w:rsidRDefault="00676E46"/>
    <w:sectPr w:rsidR="00676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>
    <w:nsid w:val="3193217F"/>
    <w:multiLevelType w:val="multilevel"/>
    <w:tmpl w:val="705A97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EC6182"/>
    <w:multiLevelType w:val="multilevel"/>
    <w:tmpl w:val="223833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514FAC"/>
    <w:multiLevelType w:val="hybridMultilevel"/>
    <w:tmpl w:val="9EE08CB0"/>
    <w:lvl w:ilvl="0" w:tplc="8C60B1C6">
      <w:start w:val="3"/>
      <w:numFmt w:val="decimal"/>
      <w:lvlText w:val="%1."/>
      <w:lvlJc w:val="left"/>
      <w:pPr>
        <w:ind w:left="3479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51DB0749"/>
    <w:multiLevelType w:val="hybridMultilevel"/>
    <w:tmpl w:val="70086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439B6"/>
    <w:multiLevelType w:val="hybridMultilevel"/>
    <w:tmpl w:val="98CA2D0E"/>
    <w:lvl w:ilvl="0" w:tplc="CD782272">
      <w:start w:val="1"/>
      <w:numFmt w:val="decimal"/>
      <w:lvlText w:val="%1)"/>
      <w:lvlJc w:val="left"/>
      <w:pPr>
        <w:ind w:left="1136" w:hanging="306"/>
        <w:jc w:val="left"/>
      </w:pPr>
      <w:rPr>
        <w:rFonts w:ascii="Times New Roman" w:eastAsia="Times New Roman" w:hAnsi="Times New Roman" w:cs="Times New Roman" w:hint="default"/>
        <w:w w:val="96"/>
        <w:sz w:val="29"/>
        <w:szCs w:val="29"/>
        <w:lang w:val="ru-RU" w:eastAsia="en-US" w:bidi="ar-SA"/>
      </w:rPr>
    </w:lvl>
    <w:lvl w:ilvl="1" w:tplc="F976C6C2">
      <w:numFmt w:val="bullet"/>
      <w:lvlText w:val="•"/>
      <w:lvlJc w:val="left"/>
      <w:pPr>
        <w:ind w:left="1990" w:hanging="306"/>
      </w:pPr>
      <w:rPr>
        <w:rFonts w:hint="default"/>
        <w:lang w:val="ru-RU" w:eastAsia="en-US" w:bidi="ar-SA"/>
      </w:rPr>
    </w:lvl>
    <w:lvl w:ilvl="2" w:tplc="BA96C1D6">
      <w:numFmt w:val="bullet"/>
      <w:lvlText w:val="•"/>
      <w:lvlJc w:val="left"/>
      <w:pPr>
        <w:ind w:left="2840" w:hanging="306"/>
      </w:pPr>
      <w:rPr>
        <w:rFonts w:hint="default"/>
        <w:lang w:val="ru-RU" w:eastAsia="en-US" w:bidi="ar-SA"/>
      </w:rPr>
    </w:lvl>
    <w:lvl w:ilvl="3" w:tplc="E02A3BBA">
      <w:numFmt w:val="bullet"/>
      <w:lvlText w:val="•"/>
      <w:lvlJc w:val="left"/>
      <w:pPr>
        <w:ind w:left="3690" w:hanging="306"/>
      </w:pPr>
      <w:rPr>
        <w:rFonts w:hint="default"/>
        <w:lang w:val="ru-RU" w:eastAsia="en-US" w:bidi="ar-SA"/>
      </w:rPr>
    </w:lvl>
    <w:lvl w:ilvl="4" w:tplc="AA8EB66C">
      <w:numFmt w:val="bullet"/>
      <w:lvlText w:val="•"/>
      <w:lvlJc w:val="left"/>
      <w:pPr>
        <w:ind w:left="4540" w:hanging="306"/>
      </w:pPr>
      <w:rPr>
        <w:rFonts w:hint="default"/>
        <w:lang w:val="ru-RU" w:eastAsia="en-US" w:bidi="ar-SA"/>
      </w:rPr>
    </w:lvl>
    <w:lvl w:ilvl="5" w:tplc="D6FE5ED4">
      <w:numFmt w:val="bullet"/>
      <w:lvlText w:val="•"/>
      <w:lvlJc w:val="left"/>
      <w:pPr>
        <w:ind w:left="5390" w:hanging="306"/>
      </w:pPr>
      <w:rPr>
        <w:rFonts w:hint="default"/>
        <w:lang w:val="ru-RU" w:eastAsia="en-US" w:bidi="ar-SA"/>
      </w:rPr>
    </w:lvl>
    <w:lvl w:ilvl="6" w:tplc="63E0DE1A">
      <w:numFmt w:val="bullet"/>
      <w:lvlText w:val="•"/>
      <w:lvlJc w:val="left"/>
      <w:pPr>
        <w:ind w:left="6240" w:hanging="306"/>
      </w:pPr>
      <w:rPr>
        <w:rFonts w:hint="default"/>
        <w:lang w:val="ru-RU" w:eastAsia="en-US" w:bidi="ar-SA"/>
      </w:rPr>
    </w:lvl>
    <w:lvl w:ilvl="7" w:tplc="2316498E">
      <w:numFmt w:val="bullet"/>
      <w:lvlText w:val="•"/>
      <w:lvlJc w:val="left"/>
      <w:pPr>
        <w:ind w:left="7090" w:hanging="306"/>
      </w:pPr>
      <w:rPr>
        <w:rFonts w:hint="default"/>
        <w:lang w:val="ru-RU" w:eastAsia="en-US" w:bidi="ar-SA"/>
      </w:rPr>
    </w:lvl>
    <w:lvl w:ilvl="8" w:tplc="4AE6BB18">
      <w:numFmt w:val="bullet"/>
      <w:lvlText w:val="•"/>
      <w:lvlJc w:val="left"/>
      <w:pPr>
        <w:ind w:left="7940" w:hanging="306"/>
      </w:pPr>
      <w:rPr>
        <w:rFonts w:hint="default"/>
        <w:lang w:val="ru-RU" w:eastAsia="en-US" w:bidi="ar-SA"/>
      </w:rPr>
    </w:lvl>
  </w:abstractNum>
  <w:abstractNum w:abstractNumId="7">
    <w:nsid w:val="6BA57A67"/>
    <w:multiLevelType w:val="hybridMultilevel"/>
    <w:tmpl w:val="3E3A841E"/>
    <w:lvl w:ilvl="0" w:tplc="008655F6">
      <w:start w:val="1"/>
      <w:numFmt w:val="decimal"/>
      <w:lvlText w:val="%1)"/>
      <w:lvlJc w:val="left"/>
      <w:pPr>
        <w:ind w:left="1127" w:hanging="306"/>
        <w:jc w:val="left"/>
      </w:pPr>
      <w:rPr>
        <w:rFonts w:ascii="Times New Roman" w:eastAsia="Times New Roman" w:hAnsi="Times New Roman" w:cs="Times New Roman" w:hint="default"/>
        <w:w w:val="98"/>
        <w:sz w:val="29"/>
        <w:szCs w:val="29"/>
        <w:lang w:val="ru-RU" w:eastAsia="en-US" w:bidi="ar-SA"/>
      </w:rPr>
    </w:lvl>
    <w:lvl w:ilvl="1" w:tplc="13FC075C">
      <w:numFmt w:val="bullet"/>
      <w:lvlText w:val="•"/>
      <w:lvlJc w:val="left"/>
      <w:pPr>
        <w:ind w:left="1970" w:hanging="306"/>
      </w:pPr>
      <w:rPr>
        <w:rFonts w:hint="default"/>
        <w:lang w:val="ru-RU" w:eastAsia="en-US" w:bidi="ar-SA"/>
      </w:rPr>
    </w:lvl>
    <w:lvl w:ilvl="2" w:tplc="9E523B18">
      <w:numFmt w:val="bullet"/>
      <w:lvlText w:val="•"/>
      <w:lvlJc w:val="left"/>
      <w:pPr>
        <w:ind w:left="2820" w:hanging="306"/>
      </w:pPr>
      <w:rPr>
        <w:rFonts w:hint="default"/>
        <w:lang w:val="ru-RU" w:eastAsia="en-US" w:bidi="ar-SA"/>
      </w:rPr>
    </w:lvl>
    <w:lvl w:ilvl="3" w:tplc="82C8D0D2">
      <w:numFmt w:val="bullet"/>
      <w:lvlText w:val="•"/>
      <w:lvlJc w:val="left"/>
      <w:pPr>
        <w:ind w:left="3670" w:hanging="306"/>
      </w:pPr>
      <w:rPr>
        <w:rFonts w:hint="default"/>
        <w:lang w:val="ru-RU" w:eastAsia="en-US" w:bidi="ar-SA"/>
      </w:rPr>
    </w:lvl>
    <w:lvl w:ilvl="4" w:tplc="B43C0776">
      <w:numFmt w:val="bullet"/>
      <w:lvlText w:val="•"/>
      <w:lvlJc w:val="left"/>
      <w:pPr>
        <w:ind w:left="4520" w:hanging="306"/>
      </w:pPr>
      <w:rPr>
        <w:rFonts w:hint="default"/>
        <w:lang w:val="ru-RU" w:eastAsia="en-US" w:bidi="ar-SA"/>
      </w:rPr>
    </w:lvl>
    <w:lvl w:ilvl="5" w:tplc="9B4C2FAC">
      <w:numFmt w:val="bullet"/>
      <w:lvlText w:val="•"/>
      <w:lvlJc w:val="left"/>
      <w:pPr>
        <w:ind w:left="5370" w:hanging="306"/>
      </w:pPr>
      <w:rPr>
        <w:rFonts w:hint="default"/>
        <w:lang w:val="ru-RU" w:eastAsia="en-US" w:bidi="ar-SA"/>
      </w:rPr>
    </w:lvl>
    <w:lvl w:ilvl="6" w:tplc="4AC6DC42">
      <w:numFmt w:val="bullet"/>
      <w:lvlText w:val="•"/>
      <w:lvlJc w:val="left"/>
      <w:pPr>
        <w:ind w:left="6220" w:hanging="306"/>
      </w:pPr>
      <w:rPr>
        <w:rFonts w:hint="default"/>
        <w:lang w:val="ru-RU" w:eastAsia="en-US" w:bidi="ar-SA"/>
      </w:rPr>
    </w:lvl>
    <w:lvl w:ilvl="7" w:tplc="9056C4B8">
      <w:numFmt w:val="bullet"/>
      <w:lvlText w:val="•"/>
      <w:lvlJc w:val="left"/>
      <w:pPr>
        <w:ind w:left="7070" w:hanging="306"/>
      </w:pPr>
      <w:rPr>
        <w:rFonts w:hint="default"/>
        <w:lang w:val="ru-RU" w:eastAsia="en-US" w:bidi="ar-SA"/>
      </w:rPr>
    </w:lvl>
    <w:lvl w:ilvl="8" w:tplc="5C50EA0E">
      <w:numFmt w:val="bullet"/>
      <w:lvlText w:val="•"/>
      <w:lvlJc w:val="left"/>
      <w:pPr>
        <w:ind w:left="7920" w:hanging="306"/>
      </w:pPr>
      <w:rPr>
        <w:rFonts w:hint="default"/>
        <w:lang w:val="ru-RU" w:eastAsia="en-US" w:bidi="ar-SA"/>
      </w:rPr>
    </w:lvl>
  </w:abstractNum>
  <w:abstractNum w:abstractNumId="8">
    <w:nsid w:val="7AEA36C5"/>
    <w:multiLevelType w:val="hybridMultilevel"/>
    <w:tmpl w:val="0EA2BC86"/>
    <w:lvl w:ilvl="0" w:tplc="F42CED2A">
      <w:start w:val="2"/>
      <w:numFmt w:val="decimal"/>
      <w:lvlText w:val="%1."/>
      <w:lvlJc w:val="left"/>
      <w:pPr>
        <w:ind w:left="3479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CF"/>
    <w:rsid w:val="000619CF"/>
    <w:rsid w:val="00131194"/>
    <w:rsid w:val="0036557E"/>
    <w:rsid w:val="005C2575"/>
    <w:rsid w:val="00676E46"/>
    <w:rsid w:val="00744EBD"/>
    <w:rsid w:val="00B321E7"/>
    <w:rsid w:val="00C8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6E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655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5C257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5C257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5C2575"/>
  </w:style>
  <w:style w:type="paragraph" w:styleId="a5">
    <w:name w:val="Balloon Text"/>
    <w:basedOn w:val="a"/>
    <w:link w:val="a6"/>
    <w:uiPriority w:val="99"/>
    <w:semiHidden/>
    <w:unhideWhenUsed/>
    <w:rsid w:val="005C2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57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3655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36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36557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6557E"/>
  </w:style>
  <w:style w:type="character" w:customStyle="1" w:styleId="10">
    <w:name w:val="Заголовок 1 Знак"/>
    <w:basedOn w:val="a0"/>
    <w:link w:val="1"/>
    <w:uiPriority w:val="9"/>
    <w:rsid w:val="00676E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semiHidden/>
    <w:unhideWhenUsed/>
    <w:rsid w:val="00676E46"/>
    <w:rPr>
      <w:color w:val="0000FF"/>
      <w:u w:val="single"/>
    </w:rPr>
  </w:style>
  <w:style w:type="paragraph" w:styleId="ab">
    <w:name w:val="caption"/>
    <w:basedOn w:val="a"/>
    <w:next w:val="a"/>
    <w:semiHidden/>
    <w:unhideWhenUsed/>
    <w:qFormat/>
    <w:rsid w:val="00676E46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itemextrafieldsvalue">
    <w:name w:val="itemextrafieldsvalue"/>
    <w:basedOn w:val="a0"/>
    <w:rsid w:val="00676E46"/>
  </w:style>
  <w:style w:type="table" w:styleId="ac">
    <w:name w:val="Table Grid"/>
    <w:basedOn w:val="a1"/>
    <w:uiPriority w:val="59"/>
    <w:rsid w:val="00676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Прижатый влево"/>
    <w:basedOn w:val="a"/>
    <w:next w:val="a"/>
    <w:uiPriority w:val="99"/>
    <w:rsid w:val="00C84C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ae">
    <w:name w:val="Нормальный (таблица)"/>
    <w:basedOn w:val="a"/>
    <w:next w:val="a"/>
    <w:rsid w:val="00744E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">
    <w:name w:val="Цветовое выделение"/>
    <w:rsid w:val="00744EBD"/>
    <w:rPr>
      <w:b/>
      <w:bCs/>
      <w:color w:val="26282F"/>
    </w:rPr>
  </w:style>
  <w:style w:type="character" w:customStyle="1" w:styleId="af0">
    <w:name w:val="Гипертекстовая ссылка"/>
    <w:basedOn w:val="af"/>
    <w:rsid w:val="00744EBD"/>
    <w:rPr>
      <w:b/>
      <w:bCs/>
      <w:color w:val="auto"/>
    </w:rPr>
  </w:style>
  <w:style w:type="paragraph" w:styleId="af1">
    <w:name w:val="List Paragraph"/>
    <w:basedOn w:val="a"/>
    <w:uiPriority w:val="34"/>
    <w:qFormat/>
    <w:rsid w:val="001311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31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13119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link w:val="20"/>
    <w:rsid w:val="00131194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131194"/>
    <w:pPr>
      <w:widowControl w:val="0"/>
      <w:shd w:val="clear" w:color="auto" w:fill="FFFFFF"/>
      <w:spacing w:before="420" w:after="0" w:line="310" w:lineRule="exact"/>
      <w:jc w:val="both"/>
    </w:pPr>
  </w:style>
  <w:style w:type="paragraph" w:customStyle="1" w:styleId="af2">
    <w:name w:val="Таблицы (моноширинный)"/>
    <w:basedOn w:val="a"/>
    <w:next w:val="a"/>
    <w:uiPriority w:val="99"/>
    <w:rsid w:val="001311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6E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655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5C257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5C257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5C2575"/>
  </w:style>
  <w:style w:type="paragraph" w:styleId="a5">
    <w:name w:val="Balloon Text"/>
    <w:basedOn w:val="a"/>
    <w:link w:val="a6"/>
    <w:uiPriority w:val="99"/>
    <w:semiHidden/>
    <w:unhideWhenUsed/>
    <w:rsid w:val="005C2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57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3655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36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36557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6557E"/>
  </w:style>
  <w:style w:type="character" w:customStyle="1" w:styleId="10">
    <w:name w:val="Заголовок 1 Знак"/>
    <w:basedOn w:val="a0"/>
    <w:link w:val="1"/>
    <w:uiPriority w:val="9"/>
    <w:rsid w:val="00676E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semiHidden/>
    <w:unhideWhenUsed/>
    <w:rsid w:val="00676E46"/>
    <w:rPr>
      <w:color w:val="0000FF"/>
      <w:u w:val="single"/>
    </w:rPr>
  </w:style>
  <w:style w:type="paragraph" w:styleId="ab">
    <w:name w:val="caption"/>
    <w:basedOn w:val="a"/>
    <w:next w:val="a"/>
    <w:semiHidden/>
    <w:unhideWhenUsed/>
    <w:qFormat/>
    <w:rsid w:val="00676E46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itemextrafieldsvalue">
    <w:name w:val="itemextrafieldsvalue"/>
    <w:basedOn w:val="a0"/>
    <w:rsid w:val="00676E46"/>
  </w:style>
  <w:style w:type="table" w:styleId="ac">
    <w:name w:val="Table Grid"/>
    <w:basedOn w:val="a1"/>
    <w:uiPriority w:val="59"/>
    <w:rsid w:val="00676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Прижатый влево"/>
    <w:basedOn w:val="a"/>
    <w:next w:val="a"/>
    <w:uiPriority w:val="99"/>
    <w:rsid w:val="00C84C9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ae">
    <w:name w:val="Нормальный (таблица)"/>
    <w:basedOn w:val="a"/>
    <w:next w:val="a"/>
    <w:rsid w:val="00744E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">
    <w:name w:val="Цветовое выделение"/>
    <w:rsid w:val="00744EBD"/>
    <w:rPr>
      <w:b/>
      <w:bCs/>
      <w:color w:val="26282F"/>
    </w:rPr>
  </w:style>
  <w:style w:type="character" w:customStyle="1" w:styleId="af0">
    <w:name w:val="Гипертекстовая ссылка"/>
    <w:basedOn w:val="af"/>
    <w:rsid w:val="00744EBD"/>
    <w:rPr>
      <w:b/>
      <w:bCs/>
      <w:color w:val="auto"/>
    </w:rPr>
  </w:style>
  <w:style w:type="paragraph" w:styleId="af1">
    <w:name w:val="List Paragraph"/>
    <w:basedOn w:val="a"/>
    <w:uiPriority w:val="34"/>
    <w:qFormat/>
    <w:rsid w:val="001311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311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13119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link w:val="20"/>
    <w:rsid w:val="00131194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131194"/>
    <w:pPr>
      <w:widowControl w:val="0"/>
      <w:shd w:val="clear" w:color="auto" w:fill="FFFFFF"/>
      <w:spacing w:before="420" w:after="0" w:line="310" w:lineRule="exact"/>
      <w:jc w:val="both"/>
    </w:pPr>
  </w:style>
  <w:style w:type="paragraph" w:customStyle="1" w:styleId="af2">
    <w:name w:val="Таблицы (моноширинный)"/>
    <w:basedOn w:val="a"/>
    <w:next w:val="a"/>
    <w:uiPriority w:val="99"/>
    <w:rsid w:val="001311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internet.garant.ru/document/redirect/12190479/0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2117985/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internet.garant.ru/document/redirect/70650726/0" TargetMode="External"/><Relationship Id="rId17" Type="http://schemas.openxmlformats.org/officeDocument/2006/relationships/hyperlink" Target="http://internet.garant.ru/document/redirect/12190479/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650726/0" TargetMode="External"/><Relationship Id="rId20" Type="http://schemas.openxmlformats.org/officeDocument/2006/relationships/hyperlink" Target="http://internet.garant.ru/document/redirect/70284934/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internet.garant.ru/document/redirect/12117985/0" TargetMode="External"/><Relationship Id="rId24" Type="http://schemas.openxmlformats.org/officeDocument/2006/relationships/hyperlink" Target="file:///C:\Users\User\Desktop\&#1052;&#1053;&#1055;&#1040;\2022\&#1087;&#1086;&#1089;&#1090;&#1072;&#1085;&#1086;&#1074;&#1083;&#1077;&#1085;&#1080;&#1077;_&#8470;%20_&#1073;&#1072;&#1079;&#1086;&#1074;&#1099;&#1077;_&#1086;&#1082;&#1083;&#1072;&#1076;&#1099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17985/0" TargetMode="External"/><Relationship Id="rId23" Type="http://schemas.openxmlformats.org/officeDocument/2006/relationships/hyperlink" Target="garantf1://8827029.2/" TargetMode="External"/><Relationship Id="rId10" Type="http://schemas.openxmlformats.org/officeDocument/2006/relationships/hyperlink" Target="http://internet.garant.ru/document/redirect/70284934/0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internet.garant.ru/document/redirect/70284934/0" TargetMode="External"/><Relationship Id="rId22" Type="http://schemas.openxmlformats.org/officeDocument/2006/relationships/hyperlink" Target="http://internet.garant.ru/document/redirect/7065073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12389</Words>
  <Characters>70618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2022-11-21T06:18:00Z</cp:lastPrinted>
  <dcterms:created xsi:type="dcterms:W3CDTF">2022-11-21T06:16:00Z</dcterms:created>
  <dcterms:modified xsi:type="dcterms:W3CDTF">2022-11-29T13:23:00Z</dcterms:modified>
</cp:coreProperties>
</file>