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B19" w:rsidRPr="00896B19" w:rsidRDefault="00896B19" w:rsidP="00896B19">
      <w:pPr>
        <w:tabs>
          <w:tab w:val="left" w:pos="5670"/>
          <w:tab w:val="left" w:pos="6663"/>
          <w:tab w:val="left" w:pos="7513"/>
          <w:tab w:val="left" w:pos="7938"/>
        </w:tabs>
        <w:jc w:val="center"/>
        <w:rPr>
          <w:rFonts w:ascii="Times New Roman" w:hAnsi="Times New Roman" w:cs="Times New Roman"/>
          <w:b/>
          <w:noProof/>
        </w:rPr>
      </w:pPr>
      <w:r w:rsidRPr="00896B19">
        <w:rPr>
          <w:rFonts w:ascii="Times New Roman" w:hAnsi="Times New Roman" w:cs="Times New Roman"/>
          <w:b/>
          <w:noProof/>
        </w:rPr>
        <w:drawing>
          <wp:inline distT="0" distB="0" distL="0" distR="0" wp14:anchorId="36F52AC6" wp14:editId="7676AFCA">
            <wp:extent cx="581025" cy="609600"/>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896B19" w:rsidRPr="00896B19" w:rsidRDefault="00896B19" w:rsidP="00896B19">
      <w:pPr>
        <w:tabs>
          <w:tab w:val="left" w:pos="5670"/>
          <w:tab w:val="left" w:pos="6663"/>
          <w:tab w:val="left" w:pos="7513"/>
          <w:tab w:val="left" w:pos="7938"/>
        </w:tabs>
        <w:jc w:val="center"/>
        <w:rPr>
          <w:rFonts w:ascii="Times New Roman" w:hAnsi="Times New Roman" w:cs="Times New Roman"/>
          <w:b/>
        </w:rPr>
      </w:pPr>
      <w:r w:rsidRPr="00896B19">
        <w:rPr>
          <w:rFonts w:ascii="Times New Roman" w:hAnsi="Times New Roman" w:cs="Times New Roman"/>
          <w:b/>
        </w:rPr>
        <w:t>Администрация Большеигнатовского муниципального района Республики Мордовия</w:t>
      </w:r>
    </w:p>
    <w:p w:rsidR="00896B19" w:rsidRPr="00896B19" w:rsidRDefault="00896B19" w:rsidP="00896B19">
      <w:pPr>
        <w:pStyle w:val="2"/>
        <w:spacing w:before="0"/>
        <w:ind w:left="576"/>
        <w:jc w:val="center"/>
        <w:rPr>
          <w:rFonts w:ascii="Times New Roman" w:hAnsi="Times New Roman" w:cs="Times New Roman"/>
          <w:i/>
          <w:sz w:val="22"/>
          <w:szCs w:val="22"/>
        </w:rPr>
      </w:pPr>
    </w:p>
    <w:p w:rsidR="00896B19" w:rsidRPr="00896B19" w:rsidRDefault="00896B19" w:rsidP="00896B19">
      <w:pPr>
        <w:pStyle w:val="2"/>
        <w:spacing w:before="0"/>
        <w:ind w:left="576"/>
        <w:jc w:val="center"/>
        <w:rPr>
          <w:rFonts w:ascii="Times New Roman" w:hAnsi="Times New Roman" w:cs="Times New Roman"/>
          <w:i/>
          <w:color w:val="auto"/>
          <w:sz w:val="22"/>
          <w:szCs w:val="22"/>
        </w:rPr>
      </w:pPr>
      <w:r w:rsidRPr="00896B19">
        <w:rPr>
          <w:rFonts w:ascii="Times New Roman" w:hAnsi="Times New Roman" w:cs="Times New Roman"/>
          <w:i/>
          <w:color w:val="auto"/>
          <w:sz w:val="22"/>
          <w:szCs w:val="22"/>
        </w:rPr>
        <w:t>ПОСТАНОВЛЕНИЕ</w:t>
      </w:r>
    </w:p>
    <w:p w:rsidR="00896B19" w:rsidRPr="00896B19" w:rsidRDefault="00896B19" w:rsidP="00896B19">
      <w:pPr>
        <w:shd w:val="clear" w:color="auto" w:fill="FFFFFF"/>
        <w:tabs>
          <w:tab w:val="left" w:pos="8023"/>
        </w:tabs>
        <w:spacing w:before="264"/>
        <w:rPr>
          <w:rFonts w:ascii="Times New Roman" w:hAnsi="Times New Roman" w:cs="Times New Roman"/>
          <w:color w:val="000000"/>
        </w:rPr>
      </w:pPr>
      <w:r w:rsidRPr="00896B19">
        <w:rPr>
          <w:rFonts w:ascii="Times New Roman" w:hAnsi="Times New Roman" w:cs="Times New Roman"/>
          <w:color w:val="000000"/>
          <w:spacing w:val="-3"/>
        </w:rPr>
        <w:t>« 28» ноября 2022 г.</w:t>
      </w:r>
      <w:r w:rsidRPr="00896B19">
        <w:rPr>
          <w:rFonts w:ascii="Times New Roman" w:hAnsi="Times New Roman" w:cs="Times New Roman"/>
          <w:color w:val="000000"/>
        </w:rPr>
        <w:t xml:space="preserve">                                                                           </w:t>
      </w:r>
      <w:r>
        <w:rPr>
          <w:rFonts w:ascii="Times New Roman" w:hAnsi="Times New Roman" w:cs="Times New Roman"/>
          <w:color w:val="000000"/>
        </w:rPr>
        <w:t xml:space="preserve">                  </w:t>
      </w:r>
      <w:r w:rsidRPr="00896B19">
        <w:rPr>
          <w:rFonts w:ascii="Times New Roman" w:hAnsi="Times New Roman" w:cs="Times New Roman"/>
          <w:color w:val="000000"/>
        </w:rPr>
        <w:t xml:space="preserve">      № 557</w:t>
      </w:r>
    </w:p>
    <w:p w:rsidR="00896B19" w:rsidRPr="00896B19" w:rsidRDefault="00896B19" w:rsidP="00896B19">
      <w:pPr>
        <w:shd w:val="clear" w:color="auto" w:fill="FFFFFF"/>
        <w:ind w:left="5"/>
        <w:jc w:val="center"/>
        <w:rPr>
          <w:rFonts w:ascii="Times New Roman" w:hAnsi="Times New Roman" w:cs="Times New Roman"/>
          <w:color w:val="000000"/>
          <w:spacing w:val="-1"/>
        </w:rPr>
      </w:pPr>
      <w:r w:rsidRPr="00896B19">
        <w:rPr>
          <w:rFonts w:ascii="Times New Roman" w:hAnsi="Times New Roman" w:cs="Times New Roman"/>
          <w:color w:val="000000"/>
          <w:spacing w:val="-1"/>
        </w:rPr>
        <w:t>с. Большое Игна</w:t>
      </w:r>
      <w:r>
        <w:rPr>
          <w:rFonts w:ascii="Times New Roman" w:hAnsi="Times New Roman" w:cs="Times New Roman"/>
          <w:color w:val="000000"/>
          <w:spacing w:val="-1"/>
        </w:rPr>
        <w:t>тово</w:t>
      </w:r>
    </w:p>
    <w:p w:rsidR="00896B19" w:rsidRPr="00896B19" w:rsidRDefault="00896B19" w:rsidP="00896B19">
      <w:pPr>
        <w:spacing w:line="240" w:lineRule="auto"/>
        <w:ind w:right="1982"/>
        <w:jc w:val="both"/>
        <w:rPr>
          <w:rFonts w:ascii="Times New Roman" w:hAnsi="Times New Roman" w:cs="Times New Roman"/>
        </w:rPr>
      </w:pPr>
      <w:r w:rsidRPr="00896B19">
        <w:rPr>
          <w:rFonts w:ascii="Times New Roman" w:hAnsi="Times New Roman" w:cs="Times New Roman"/>
        </w:rPr>
        <w:t xml:space="preserve">О внесении изменений </w:t>
      </w:r>
      <w:r w:rsidRPr="00896B19">
        <w:rPr>
          <w:rFonts w:ascii="Times New Roman" w:hAnsi="Times New Roman" w:cs="Times New Roman"/>
          <w:bCs/>
        </w:rPr>
        <w:t>в постановление Администрации Большеигнатовского муниципального района от 23.06.2020 №302 «</w:t>
      </w:r>
      <w:r w:rsidRPr="00896B19">
        <w:rPr>
          <w:rFonts w:ascii="Times New Roman" w:hAnsi="Times New Roman" w:cs="Times New Roman"/>
        </w:rPr>
        <w:t xml:space="preserve">Об утверждении  документа  планирования регулярных перевозок пассажиров и багажа  автомобильным транспортом  по </w:t>
      </w:r>
      <w:r w:rsidRPr="00896B19">
        <w:rPr>
          <w:rFonts w:ascii="Times New Roman" w:hAnsi="Times New Roman" w:cs="Times New Roman"/>
          <w:color w:val="000000"/>
        </w:rPr>
        <w:t>муниципальным маршрутам регулярных перевозок на территории  Большеигнатовского муниципального  района Республики Мордовия на 2020-2025 гг.»</w:t>
      </w:r>
    </w:p>
    <w:p w:rsidR="00896B19" w:rsidRPr="00896B19" w:rsidRDefault="00896B19" w:rsidP="00896B19">
      <w:pPr>
        <w:tabs>
          <w:tab w:val="left" w:pos="709"/>
        </w:tabs>
        <w:autoSpaceDE w:val="0"/>
        <w:autoSpaceDN w:val="0"/>
        <w:adjustRightInd w:val="0"/>
        <w:spacing w:line="240" w:lineRule="auto"/>
        <w:ind w:firstLine="660"/>
        <w:jc w:val="both"/>
        <w:rPr>
          <w:rFonts w:ascii="Times New Roman" w:hAnsi="Times New Roman" w:cs="Times New Roman"/>
        </w:rPr>
      </w:pPr>
      <w:bookmarkStart w:id="0" w:name="sub_2"/>
      <w:r w:rsidRPr="00896B19">
        <w:rPr>
          <w:rFonts w:ascii="Times New Roman" w:hAnsi="Times New Roman" w:cs="Times New Roman"/>
        </w:rPr>
        <w:t xml:space="preserve">В соответствии с подпунктом 27 статьи 3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акты Российской Федерации», Федерального закона от 06.10.2013 № 131-ФЗ «Об общих принципах организации местного самоуправления в Российской Федерации» Администрация Большеигнатовского  муниципального района </w:t>
      </w:r>
      <w:r w:rsidRPr="00896B19">
        <w:rPr>
          <w:rFonts w:ascii="Times New Roman" w:hAnsi="Times New Roman" w:cs="Times New Roman"/>
          <w:b/>
        </w:rPr>
        <w:t>ПОСТАНОВЛЯЕТ:</w:t>
      </w:r>
    </w:p>
    <w:p w:rsidR="00896B19" w:rsidRPr="00896B19" w:rsidRDefault="00896B19" w:rsidP="00896B19">
      <w:pPr>
        <w:spacing w:line="240" w:lineRule="auto"/>
        <w:ind w:firstLine="660"/>
        <w:jc w:val="both"/>
        <w:rPr>
          <w:rFonts w:ascii="Times New Roman" w:hAnsi="Times New Roman" w:cs="Times New Roman"/>
        </w:rPr>
      </w:pPr>
      <w:r w:rsidRPr="00896B19">
        <w:rPr>
          <w:rFonts w:ascii="Times New Roman" w:hAnsi="Times New Roman" w:cs="Times New Roman"/>
        </w:rPr>
        <w:t>1. Внести изменения в документ планирования регулярных перевозок пассажиров и багажа автомобильным транспортом по муниципальным маршрутам регулярных перевозок на территории Большеигнатовского  муниципального района на 2020 - 2025 годы, утвержденный постановлением Администрации Большеигнатовского муниципального района от 23.06.2020 № 302 «Об утверждении  документа  планирования регулярных перевозок пассажиров и багажа  автомобильным транспортом  по муниципальным маршрутам регулярных перевозок на территории  Большеигнатовского муниципального  района Республики Мордовия на 2020-2025 г., изложив разделы 2 и 3 в следующей редакции (прилагаются).</w:t>
      </w:r>
    </w:p>
    <w:bookmarkEnd w:id="0"/>
    <w:p w:rsidR="00896B19" w:rsidRPr="00896B19" w:rsidRDefault="00896B19" w:rsidP="00896B19">
      <w:pPr>
        <w:spacing w:line="240" w:lineRule="auto"/>
        <w:ind w:firstLine="567"/>
        <w:jc w:val="both"/>
        <w:rPr>
          <w:rFonts w:ascii="Times New Roman" w:hAnsi="Times New Roman" w:cs="Times New Roman"/>
        </w:rPr>
      </w:pPr>
      <w:r w:rsidRPr="00896B19">
        <w:rPr>
          <w:rFonts w:ascii="Times New Roman" w:hAnsi="Times New Roman" w:cs="Times New Roman"/>
        </w:rPr>
        <w:t>2. Настоящее постановление вступает в силу после дня официального опубликования обнародования</w:t>
      </w:r>
      <w:r>
        <w:rPr>
          <w:rFonts w:ascii="Times New Roman" w:hAnsi="Times New Roman" w:cs="Times New Roman"/>
        </w:rPr>
        <w:t>.</w:t>
      </w:r>
    </w:p>
    <w:p w:rsidR="00896B19" w:rsidRPr="00896B19" w:rsidRDefault="00896B19" w:rsidP="00896B19">
      <w:pPr>
        <w:spacing w:after="0" w:line="240" w:lineRule="auto"/>
        <w:rPr>
          <w:rFonts w:ascii="Times New Roman" w:hAnsi="Times New Roman" w:cs="Times New Roman"/>
        </w:rPr>
      </w:pPr>
      <w:r w:rsidRPr="00896B19">
        <w:rPr>
          <w:rFonts w:ascii="Times New Roman" w:hAnsi="Times New Roman" w:cs="Times New Roman"/>
        </w:rPr>
        <w:t xml:space="preserve">Глава Большеигнатовского </w:t>
      </w:r>
    </w:p>
    <w:p w:rsidR="00896B19" w:rsidRPr="00896B19" w:rsidRDefault="00896B19" w:rsidP="00896B19">
      <w:pPr>
        <w:spacing w:after="0" w:line="240" w:lineRule="auto"/>
        <w:rPr>
          <w:rFonts w:ascii="Times New Roman" w:hAnsi="Times New Roman" w:cs="Times New Roman"/>
        </w:rPr>
      </w:pPr>
      <w:r w:rsidRPr="00896B19">
        <w:rPr>
          <w:rFonts w:ascii="Times New Roman" w:hAnsi="Times New Roman" w:cs="Times New Roman"/>
        </w:rPr>
        <w:t>муниципального района                                                               Т.Н. Полозова</w:t>
      </w:r>
    </w:p>
    <w:p w:rsidR="00896B19" w:rsidRPr="00896B19" w:rsidRDefault="00896B19" w:rsidP="00896B19">
      <w:pPr>
        <w:pStyle w:val="af6"/>
        <w:rPr>
          <w:rFonts w:ascii="Times New Roman" w:hAnsi="Times New Roman" w:cs="Times New Roman"/>
          <w:sz w:val="22"/>
          <w:szCs w:val="22"/>
        </w:rPr>
        <w:sectPr w:rsidR="00896B19" w:rsidRPr="00896B19" w:rsidSect="00AF6D94">
          <w:footnotePr>
            <w:pos w:val="beneathText"/>
          </w:footnotePr>
          <w:pgSz w:w="11905" w:h="16837" w:code="9"/>
          <w:pgMar w:top="426" w:right="851" w:bottom="851" w:left="1701" w:header="720" w:footer="720" w:gutter="0"/>
          <w:cols w:space="720"/>
          <w:docGrid w:linePitch="326"/>
        </w:sectPr>
      </w:pPr>
    </w:p>
    <w:p w:rsidR="00896B19" w:rsidRPr="00896B19" w:rsidRDefault="00896B19" w:rsidP="00896B19">
      <w:pPr>
        <w:tabs>
          <w:tab w:val="left" w:pos="540"/>
        </w:tabs>
        <w:spacing w:after="0"/>
        <w:jc w:val="right"/>
        <w:rPr>
          <w:rFonts w:ascii="Times New Roman" w:hAnsi="Times New Roman" w:cs="Times New Roman"/>
        </w:rPr>
      </w:pPr>
      <w:r w:rsidRPr="00896B19">
        <w:rPr>
          <w:rFonts w:ascii="Times New Roman" w:hAnsi="Times New Roman" w:cs="Times New Roman"/>
        </w:rPr>
        <w:lastRenderedPageBreak/>
        <w:t>Приложение</w:t>
      </w:r>
    </w:p>
    <w:p w:rsidR="00896B19" w:rsidRPr="00896B19" w:rsidRDefault="00896B19" w:rsidP="00896B19">
      <w:pPr>
        <w:tabs>
          <w:tab w:val="left" w:pos="540"/>
        </w:tabs>
        <w:spacing w:after="0"/>
        <w:ind w:left="8364"/>
        <w:jc w:val="right"/>
        <w:rPr>
          <w:rFonts w:ascii="Times New Roman" w:hAnsi="Times New Roman" w:cs="Times New Roman"/>
        </w:rPr>
      </w:pPr>
      <w:r w:rsidRPr="00896B19">
        <w:rPr>
          <w:rFonts w:ascii="Times New Roman" w:hAnsi="Times New Roman" w:cs="Times New Roman"/>
        </w:rPr>
        <w:t>к постановлению Администрации Большеигнатовского муниципального района Республики Мордовия от 28</w:t>
      </w:r>
      <w:r w:rsidRPr="00896B19">
        <w:rPr>
          <w:rFonts w:ascii="Times New Roman" w:hAnsi="Times New Roman" w:cs="Times New Roman"/>
          <w:u w:val="single"/>
        </w:rPr>
        <w:t>.11.2022</w:t>
      </w:r>
      <w:r w:rsidRPr="00896B19">
        <w:rPr>
          <w:rFonts w:ascii="Times New Roman" w:hAnsi="Times New Roman" w:cs="Times New Roman"/>
        </w:rPr>
        <w:t xml:space="preserve"> № </w:t>
      </w:r>
      <w:r>
        <w:rPr>
          <w:rFonts w:ascii="Times New Roman" w:hAnsi="Times New Roman" w:cs="Times New Roman"/>
        </w:rPr>
        <w:t>557</w:t>
      </w:r>
      <w:r w:rsidRPr="00896B19">
        <w:rPr>
          <w:rFonts w:ascii="Times New Roman" w:hAnsi="Times New Roman" w:cs="Times New Roman"/>
        </w:rPr>
        <w:t xml:space="preserve"> «О внесении изменений </w:t>
      </w:r>
      <w:r w:rsidRPr="00896B19">
        <w:rPr>
          <w:rFonts w:ascii="Times New Roman" w:hAnsi="Times New Roman" w:cs="Times New Roman"/>
          <w:bCs/>
        </w:rPr>
        <w:t>в постановление Администрации Большеигнатовского муниципального района от 23.06.2020 №302 «</w:t>
      </w:r>
      <w:r w:rsidRPr="00896B19">
        <w:rPr>
          <w:rFonts w:ascii="Times New Roman" w:hAnsi="Times New Roman" w:cs="Times New Roman"/>
        </w:rPr>
        <w:t xml:space="preserve">Об утверждении  документа  планирования регулярных перевозок пассажиров и багажа  автомобильным транспортом  по </w:t>
      </w:r>
      <w:r w:rsidRPr="00896B19">
        <w:rPr>
          <w:rFonts w:ascii="Times New Roman" w:hAnsi="Times New Roman" w:cs="Times New Roman"/>
          <w:color w:val="000000"/>
        </w:rPr>
        <w:t>муниципальным маршрутам регулярных перевозок на территории  Большеигнатовского муниципального  района Республики Мордовия на 2020-2025 гг.»</w:t>
      </w:r>
    </w:p>
    <w:p w:rsidR="00896B19" w:rsidRPr="00896B19" w:rsidRDefault="00896B19" w:rsidP="00896B19">
      <w:pPr>
        <w:pStyle w:val="1"/>
        <w:rPr>
          <w:rFonts w:ascii="Times New Roman" w:hAnsi="Times New Roman" w:cs="Times New Roman"/>
          <w:sz w:val="22"/>
          <w:szCs w:val="22"/>
        </w:rPr>
      </w:pPr>
      <w:bookmarkStart w:id="1" w:name="sub_4"/>
      <w:r w:rsidRPr="00896B19">
        <w:rPr>
          <w:rFonts w:ascii="Times New Roman" w:hAnsi="Times New Roman" w:cs="Times New Roman"/>
          <w:sz w:val="22"/>
          <w:szCs w:val="22"/>
        </w:rPr>
        <w:t>Раздел II. Виды регулярных перевозок по муниципальным маршрутам</w:t>
      </w:r>
      <w:bookmarkEnd w:id="1"/>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6"/>
        <w:gridCol w:w="4144"/>
        <w:gridCol w:w="2551"/>
        <w:gridCol w:w="5245"/>
        <w:gridCol w:w="1985"/>
      </w:tblGrid>
      <w:tr w:rsidR="00896B19" w:rsidRPr="00896B19" w:rsidTr="00896B19">
        <w:tc>
          <w:tcPr>
            <w:tcW w:w="676"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w:t>
            </w:r>
            <w:r w:rsidRPr="00896B19">
              <w:rPr>
                <w:rFonts w:ascii="Times New Roman" w:hAnsi="Times New Roman" w:cs="Times New Roman"/>
                <w:sz w:val="22"/>
                <w:szCs w:val="22"/>
              </w:rPr>
              <w:br/>
              <w:t>п/п</w:t>
            </w:r>
          </w:p>
        </w:tc>
        <w:tc>
          <w:tcPr>
            <w:tcW w:w="4144"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Номер и наименование муниципального маршрута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Фактический вид регулярных перевозок на муниципальном маршруте</w:t>
            </w:r>
          </w:p>
        </w:tc>
        <w:tc>
          <w:tcPr>
            <w:tcW w:w="5245"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Планируемый вид регулярных перевозок на муниципальном маршруте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Дата изменения вида регулярных перевозок</w:t>
            </w:r>
          </w:p>
        </w:tc>
      </w:tr>
      <w:tr w:rsidR="00896B19" w:rsidRPr="00896B19" w:rsidTr="00896B19">
        <w:tc>
          <w:tcPr>
            <w:tcW w:w="676"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1</w:t>
            </w:r>
          </w:p>
        </w:tc>
        <w:tc>
          <w:tcPr>
            <w:tcW w:w="4144"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 Атяшево</w:t>
            </w:r>
          </w:p>
        </w:tc>
        <w:tc>
          <w:tcPr>
            <w:tcW w:w="2551"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jc w:val="center"/>
              <w:rPr>
                <w:rFonts w:ascii="Times New Roman" w:hAnsi="Times New Roman" w:cs="Times New Roman"/>
              </w:rPr>
            </w:pPr>
            <w:r w:rsidRPr="00896B19">
              <w:rPr>
                <w:rFonts w:ascii="Times New Roman" w:hAnsi="Times New Roman" w:cs="Times New Roman"/>
              </w:rPr>
              <w:t>Регулярные перевозки по регулируемым тарифам</w:t>
            </w:r>
          </w:p>
        </w:tc>
        <w:tc>
          <w:tcPr>
            <w:tcW w:w="1985"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jc w:val="center"/>
              <w:rPr>
                <w:rFonts w:ascii="Times New Roman" w:hAnsi="Times New Roman" w:cs="Times New Roman"/>
              </w:rPr>
            </w:pPr>
            <w:r w:rsidRPr="00896B19">
              <w:rPr>
                <w:rFonts w:ascii="Times New Roman" w:hAnsi="Times New Roman" w:cs="Times New Roman"/>
              </w:rPr>
              <w:t>январь 2023</w:t>
            </w:r>
          </w:p>
        </w:tc>
      </w:tr>
      <w:tr w:rsidR="00896B19" w:rsidRPr="00896B19" w:rsidTr="00896B19">
        <w:tc>
          <w:tcPr>
            <w:tcW w:w="676"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2</w:t>
            </w:r>
          </w:p>
        </w:tc>
        <w:tc>
          <w:tcPr>
            <w:tcW w:w="4144"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с.Барахманы</w:t>
            </w:r>
          </w:p>
        </w:tc>
        <w:tc>
          <w:tcPr>
            <w:tcW w:w="2551"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jc w:val="center"/>
              <w:rPr>
                <w:rFonts w:ascii="Times New Roman" w:hAnsi="Times New Roman" w:cs="Times New Roman"/>
              </w:rPr>
            </w:pPr>
            <w:r w:rsidRPr="00896B19">
              <w:rPr>
                <w:rFonts w:ascii="Times New Roman" w:hAnsi="Times New Roman" w:cs="Times New Roman"/>
              </w:rPr>
              <w:t>Регулярные перевозки по регулируемым тарифам</w:t>
            </w:r>
          </w:p>
        </w:tc>
        <w:tc>
          <w:tcPr>
            <w:tcW w:w="1985"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 2023</w:t>
            </w:r>
          </w:p>
        </w:tc>
      </w:tr>
      <w:tr w:rsidR="00896B19" w:rsidRPr="00896B19" w:rsidTr="00896B19">
        <w:tc>
          <w:tcPr>
            <w:tcW w:w="676"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3</w:t>
            </w:r>
          </w:p>
        </w:tc>
        <w:tc>
          <w:tcPr>
            <w:tcW w:w="4144"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 Новое Баево</w:t>
            </w:r>
          </w:p>
        </w:tc>
        <w:tc>
          <w:tcPr>
            <w:tcW w:w="2551"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jc w:val="center"/>
              <w:rPr>
                <w:rFonts w:ascii="Times New Roman" w:hAnsi="Times New Roman" w:cs="Times New Roman"/>
              </w:rPr>
            </w:pPr>
            <w:r w:rsidRPr="00896B19">
              <w:rPr>
                <w:rFonts w:ascii="Times New Roman" w:hAnsi="Times New Roman" w:cs="Times New Roman"/>
              </w:rPr>
              <w:t>Регулярные перевозки по регулируемым тарифам</w:t>
            </w:r>
          </w:p>
        </w:tc>
        <w:tc>
          <w:tcPr>
            <w:tcW w:w="1985"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 2023</w:t>
            </w:r>
          </w:p>
        </w:tc>
      </w:tr>
      <w:tr w:rsidR="00896B19" w:rsidRPr="00896B19" w:rsidTr="00896B19">
        <w:tc>
          <w:tcPr>
            <w:tcW w:w="676"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4</w:t>
            </w:r>
          </w:p>
        </w:tc>
        <w:tc>
          <w:tcPr>
            <w:tcW w:w="4144"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 Старые Селищи</w:t>
            </w:r>
          </w:p>
        </w:tc>
        <w:tc>
          <w:tcPr>
            <w:tcW w:w="2551" w:type="dxa"/>
            <w:tcBorders>
              <w:top w:val="single" w:sz="4" w:space="0" w:color="auto"/>
              <w:left w:val="single" w:sz="4" w:space="0" w:color="auto"/>
              <w:bottom w:val="single" w:sz="4" w:space="0" w:color="auto"/>
              <w:right w:val="single" w:sz="4" w:space="0" w:color="auto"/>
            </w:tcBorders>
            <w:vAlign w:val="center"/>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w:t>
            </w:r>
          </w:p>
        </w:tc>
        <w:tc>
          <w:tcPr>
            <w:tcW w:w="5245"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jc w:val="center"/>
              <w:rPr>
                <w:rFonts w:ascii="Times New Roman" w:hAnsi="Times New Roman" w:cs="Times New Roman"/>
              </w:rPr>
            </w:pPr>
            <w:r w:rsidRPr="00896B19">
              <w:rPr>
                <w:rFonts w:ascii="Times New Roman" w:hAnsi="Times New Roman" w:cs="Times New Roman"/>
              </w:rPr>
              <w:t>Регулярные перевозки по регулируемым тарифам</w:t>
            </w:r>
          </w:p>
        </w:tc>
        <w:tc>
          <w:tcPr>
            <w:tcW w:w="1985"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 2023</w:t>
            </w:r>
          </w:p>
        </w:tc>
      </w:tr>
    </w:tbl>
    <w:p w:rsidR="00896B19" w:rsidRPr="00896B19" w:rsidRDefault="00896B19" w:rsidP="00896B19">
      <w:pPr>
        <w:rPr>
          <w:rFonts w:ascii="Times New Roman" w:hAnsi="Times New Roman" w:cs="Times New Roman"/>
        </w:rPr>
      </w:pPr>
    </w:p>
    <w:p w:rsidR="00896B19" w:rsidRPr="00896B19" w:rsidRDefault="00896B19" w:rsidP="00896B19">
      <w:pPr>
        <w:pStyle w:val="1"/>
        <w:rPr>
          <w:rFonts w:ascii="Times New Roman" w:hAnsi="Times New Roman" w:cs="Times New Roman"/>
          <w:sz w:val="22"/>
          <w:szCs w:val="22"/>
        </w:rPr>
      </w:pPr>
      <w:bookmarkStart w:id="2" w:name="sub_5"/>
      <w:r w:rsidRPr="00896B19">
        <w:rPr>
          <w:rFonts w:ascii="Times New Roman" w:hAnsi="Times New Roman" w:cs="Times New Roman"/>
          <w:sz w:val="22"/>
          <w:szCs w:val="22"/>
        </w:rPr>
        <w:t>Раздел III. План заключения муниципальных контрактов на выполнение работ, связанных с осуществлением регулярных перевозок по регулируемым тарифам и выдачи свидетельств об осуществлении перевозок по муниципальным маршрутам</w:t>
      </w:r>
      <w:bookmarkEnd w:id="2"/>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63"/>
        <w:gridCol w:w="4582"/>
        <w:gridCol w:w="2552"/>
        <w:gridCol w:w="2551"/>
        <w:gridCol w:w="2268"/>
        <w:gridCol w:w="2268"/>
      </w:tblGrid>
      <w:tr w:rsidR="00896B19" w:rsidRPr="00896B19" w:rsidTr="00BA7DC1">
        <w:tc>
          <w:tcPr>
            <w:tcW w:w="663"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w:t>
            </w:r>
            <w:r w:rsidRPr="00896B19">
              <w:rPr>
                <w:rFonts w:ascii="Times New Roman" w:hAnsi="Times New Roman" w:cs="Times New Roman"/>
                <w:sz w:val="22"/>
                <w:szCs w:val="22"/>
              </w:rPr>
              <w:br/>
              <w:t>п/п</w:t>
            </w:r>
          </w:p>
        </w:tc>
        <w:tc>
          <w:tcPr>
            <w:tcW w:w="4582"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Номер и наименование муниципального маршрута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 xml:space="preserve">Срок проведения закупки работ (электронного аукциона) в соответствии с Федеральным законом </w:t>
            </w:r>
            <w:r w:rsidRPr="00896B19">
              <w:rPr>
                <w:rFonts w:ascii="Times New Roman" w:hAnsi="Times New Roman" w:cs="Times New Roman"/>
                <w:sz w:val="22"/>
                <w:szCs w:val="22"/>
              </w:rPr>
              <w:lastRenderedPageBreak/>
              <w:t>№ 44-ФЗ</w:t>
            </w:r>
          </w:p>
        </w:tc>
        <w:tc>
          <w:tcPr>
            <w:tcW w:w="2551"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lastRenderedPageBreak/>
              <w:t>Дата начала действия муниципального контракта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ind w:left="-108"/>
              <w:jc w:val="center"/>
              <w:rPr>
                <w:rFonts w:ascii="Times New Roman" w:hAnsi="Times New Roman" w:cs="Times New Roman"/>
                <w:sz w:val="22"/>
                <w:szCs w:val="22"/>
              </w:rPr>
            </w:pPr>
            <w:r w:rsidRPr="00896B19">
              <w:rPr>
                <w:rFonts w:ascii="Times New Roman" w:hAnsi="Times New Roman" w:cs="Times New Roman"/>
                <w:sz w:val="22"/>
                <w:szCs w:val="22"/>
              </w:rPr>
              <w:t>Срок проведения конкурсной процедуры в соответствии с Федеральным законом                   № 220-ФЗ</w:t>
            </w:r>
          </w:p>
        </w:tc>
        <w:tc>
          <w:tcPr>
            <w:tcW w:w="2268"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ind w:left="-108" w:right="-108"/>
              <w:jc w:val="center"/>
              <w:rPr>
                <w:rFonts w:ascii="Times New Roman" w:hAnsi="Times New Roman" w:cs="Times New Roman"/>
                <w:sz w:val="22"/>
                <w:szCs w:val="22"/>
              </w:rPr>
            </w:pPr>
            <w:r w:rsidRPr="00896B19">
              <w:rPr>
                <w:rFonts w:ascii="Times New Roman" w:hAnsi="Times New Roman" w:cs="Times New Roman"/>
                <w:sz w:val="22"/>
                <w:szCs w:val="22"/>
              </w:rPr>
              <w:t>Дата начала действия свидетельства об осуществлении перевозок по муниципальному маршруту</w:t>
            </w:r>
          </w:p>
        </w:tc>
      </w:tr>
      <w:tr w:rsidR="00896B19" w:rsidRPr="00896B19" w:rsidTr="00BA7DC1">
        <w:tc>
          <w:tcPr>
            <w:tcW w:w="663"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lastRenderedPageBreak/>
              <w:t>1</w:t>
            </w:r>
          </w:p>
        </w:tc>
        <w:tc>
          <w:tcPr>
            <w:tcW w:w="4582"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 Атяшево</w:t>
            </w:r>
          </w:p>
        </w:tc>
        <w:tc>
          <w:tcPr>
            <w:tcW w:w="2552"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январь-март 2022</w:t>
            </w:r>
          </w:p>
        </w:tc>
        <w:tc>
          <w:tcPr>
            <w:tcW w:w="2551"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ind w:left="-108" w:right="-108"/>
              <w:jc w:val="center"/>
              <w:rPr>
                <w:rFonts w:ascii="Times New Roman" w:hAnsi="Times New Roman" w:cs="Times New Roman"/>
                <w:sz w:val="22"/>
                <w:szCs w:val="22"/>
              </w:rPr>
            </w:pPr>
            <w:r w:rsidRPr="00896B19">
              <w:rPr>
                <w:rFonts w:ascii="Times New Roman" w:hAnsi="Times New Roman" w:cs="Times New Roman"/>
                <w:sz w:val="22"/>
                <w:szCs w:val="22"/>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Февраль, март, апрель 2022</w:t>
            </w:r>
          </w:p>
        </w:tc>
      </w:tr>
      <w:tr w:rsidR="00896B19" w:rsidRPr="00896B19" w:rsidTr="00BA7DC1">
        <w:tc>
          <w:tcPr>
            <w:tcW w:w="663"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2</w:t>
            </w:r>
          </w:p>
        </w:tc>
        <w:tc>
          <w:tcPr>
            <w:tcW w:w="4582"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с.Барахманы</w:t>
            </w:r>
          </w:p>
        </w:tc>
        <w:tc>
          <w:tcPr>
            <w:tcW w:w="2552"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январь-март 2022</w:t>
            </w:r>
          </w:p>
        </w:tc>
        <w:tc>
          <w:tcPr>
            <w:tcW w:w="2551"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Февраль, март, апрель 2022</w:t>
            </w:r>
          </w:p>
        </w:tc>
      </w:tr>
      <w:tr w:rsidR="00896B19" w:rsidRPr="00896B19" w:rsidTr="00BA7DC1">
        <w:tc>
          <w:tcPr>
            <w:tcW w:w="663"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3</w:t>
            </w:r>
          </w:p>
        </w:tc>
        <w:tc>
          <w:tcPr>
            <w:tcW w:w="4582"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 Новое Баево</w:t>
            </w:r>
          </w:p>
        </w:tc>
        <w:tc>
          <w:tcPr>
            <w:tcW w:w="2552"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январь-март 2022</w:t>
            </w:r>
          </w:p>
        </w:tc>
        <w:tc>
          <w:tcPr>
            <w:tcW w:w="2551"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Февраль, март, апрель 2022</w:t>
            </w:r>
          </w:p>
        </w:tc>
      </w:tr>
      <w:tr w:rsidR="00896B19" w:rsidRPr="00896B19" w:rsidTr="00BA7DC1">
        <w:tc>
          <w:tcPr>
            <w:tcW w:w="663"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center"/>
              <w:rPr>
                <w:rFonts w:ascii="Times New Roman" w:hAnsi="Times New Roman" w:cs="Times New Roman"/>
                <w:sz w:val="22"/>
                <w:szCs w:val="22"/>
              </w:rPr>
            </w:pPr>
            <w:r w:rsidRPr="00896B19">
              <w:rPr>
                <w:rFonts w:ascii="Times New Roman" w:hAnsi="Times New Roman" w:cs="Times New Roman"/>
                <w:sz w:val="22"/>
                <w:szCs w:val="22"/>
              </w:rPr>
              <w:t>6</w:t>
            </w:r>
          </w:p>
        </w:tc>
        <w:tc>
          <w:tcPr>
            <w:tcW w:w="4582" w:type="dxa"/>
            <w:tcBorders>
              <w:top w:val="single" w:sz="4" w:space="0" w:color="auto"/>
              <w:left w:val="single" w:sz="4" w:space="0" w:color="auto"/>
              <w:bottom w:val="single" w:sz="4" w:space="0" w:color="auto"/>
              <w:right w:val="single" w:sz="4" w:space="0" w:color="auto"/>
            </w:tcBorders>
            <w:vAlign w:val="center"/>
            <w:hideMark/>
          </w:tcPr>
          <w:p w:rsidR="00896B19" w:rsidRPr="00896B19" w:rsidRDefault="00896B19" w:rsidP="00BA7DC1">
            <w:pPr>
              <w:pStyle w:val="aa"/>
              <w:jc w:val="left"/>
              <w:rPr>
                <w:rFonts w:ascii="Times New Roman" w:hAnsi="Times New Roman" w:cs="Times New Roman"/>
                <w:sz w:val="22"/>
                <w:szCs w:val="22"/>
              </w:rPr>
            </w:pPr>
            <w:r w:rsidRPr="00896B19">
              <w:rPr>
                <w:rFonts w:ascii="Times New Roman" w:hAnsi="Times New Roman" w:cs="Times New Roman"/>
                <w:sz w:val="22"/>
                <w:szCs w:val="22"/>
              </w:rPr>
              <w:t>с. Большое Игнатово – с. Старые Селищи</w:t>
            </w:r>
          </w:p>
        </w:tc>
        <w:tc>
          <w:tcPr>
            <w:tcW w:w="2552"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январь-март 2022</w:t>
            </w:r>
          </w:p>
        </w:tc>
        <w:tc>
          <w:tcPr>
            <w:tcW w:w="2551"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Февраль, март, апрель 2022</w:t>
            </w:r>
          </w:p>
        </w:tc>
        <w:tc>
          <w:tcPr>
            <w:tcW w:w="2268" w:type="dxa"/>
            <w:tcBorders>
              <w:top w:val="single" w:sz="4" w:space="0" w:color="auto"/>
              <w:left w:val="single" w:sz="4" w:space="0" w:color="auto"/>
              <w:bottom w:val="single" w:sz="4" w:space="0" w:color="auto"/>
              <w:right w:val="single" w:sz="4" w:space="0" w:color="auto"/>
            </w:tcBorders>
          </w:tcPr>
          <w:p w:rsidR="00896B19" w:rsidRPr="00896B19" w:rsidRDefault="00896B19" w:rsidP="00BA7DC1">
            <w:pPr>
              <w:rPr>
                <w:rFonts w:ascii="Times New Roman" w:hAnsi="Times New Roman" w:cs="Times New Roman"/>
              </w:rPr>
            </w:pPr>
            <w:r w:rsidRPr="00896B19">
              <w:rPr>
                <w:rFonts w:ascii="Times New Roman" w:hAnsi="Times New Roman" w:cs="Times New Roman"/>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896B19" w:rsidRPr="00896B19" w:rsidRDefault="00896B19" w:rsidP="00BA7DC1">
            <w:pPr>
              <w:rPr>
                <w:rFonts w:ascii="Times New Roman" w:hAnsi="Times New Roman" w:cs="Times New Roman"/>
              </w:rPr>
            </w:pPr>
            <w:r w:rsidRPr="00896B19">
              <w:rPr>
                <w:rFonts w:ascii="Times New Roman" w:hAnsi="Times New Roman" w:cs="Times New Roman"/>
              </w:rPr>
              <w:t>Февраль, март, апрель 2022</w:t>
            </w:r>
          </w:p>
        </w:tc>
      </w:tr>
    </w:tbl>
    <w:p w:rsidR="00896B19" w:rsidRDefault="00896B19" w:rsidP="00896B19">
      <w:pPr>
        <w:spacing w:line="240" w:lineRule="atLeast"/>
        <w:rPr>
          <w:rFonts w:ascii="Times New Roman" w:hAnsi="Times New Roman" w:cs="Times New Roman"/>
        </w:rPr>
        <w:sectPr w:rsidR="00896B19" w:rsidSect="00896B19">
          <w:footerReference w:type="default" r:id="rId10"/>
          <w:pgSz w:w="15840" w:h="12240" w:orient="landscape"/>
          <w:pgMar w:top="851" w:right="1134" w:bottom="1701" w:left="1134" w:header="709" w:footer="709" w:gutter="0"/>
          <w:cols w:space="708"/>
          <w:docGrid w:linePitch="299"/>
        </w:sectPr>
      </w:pPr>
    </w:p>
    <w:p w:rsidR="00896B19" w:rsidRPr="00896B19" w:rsidRDefault="00896B19" w:rsidP="00896B19">
      <w:pPr>
        <w:spacing w:line="240" w:lineRule="atLeast"/>
        <w:rPr>
          <w:rFonts w:ascii="Times New Roman" w:hAnsi="Times New Roman" w:cs="Times New Roman"/>
        </w:rPr>
      </w:pPr>
    </w:p>
    <w:p w:rsidR="00896B19" w:rsidRPr="00896B19" w:rsidRDefault="00896B19" w:rsidP="00896B19">
      <w:pPr>
        <w:tabs>
          <w:tab w:val="left" w:pos="5670"/>
          <w:tab w:val="left" w:pos="6663"/>
          <w:tab w:val="left" w:pos="7513"/>
          <w:tab w:val="left" w:pos="7938"/>
        </w:tabs>
        <w:spacing w:after="0"/>
        <w:jc w:val="center"/>
        <w:rPr>
          <w:rFonts w:ascii="Times New Roman" w:hAnsi="Times New Roman" w:cs="Times New Roman"/>
          <w:b/>
          <w:color w:val="000000" w:themeColor="text1"/>
        </w:rPr>
      </w:pPr>
      <w:r w:rsidRPr="00896B19">
        <w:rPr>
          <w:rFonts w:ascii="Times New Roman" w:hAnsi="Times New Roman" w:cs="Times New Roman"/>
          <w:b/>
          <w:noProof/>
          <w:color w:val="000000" w:themeColor="text1"/>
        </w:rPr>
        <w:drawing>
          <wp:inline distT="0" distB="0" distL="0" distR="0" wp14:anchorId="36584549" wp14:editId="7366C9BF">
            <wp:extent cx="580390" cy="61214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896B19" w:rsidRPr="00896B19" w:rsidRDefault="00896B19" w:rsidP="00896B19">
      <w:pPr>
        <w:tabs>
          <w:tab w:val="left" w:pos="5670"/>
          <w:tab w:val="left" w:pos="6663"/>
          <w:tab w:val="left" w:pos="7513"/>
          <w:tab w:val="left" w:pos="7938"/>
        </w:tabs>
        <w:spacing w:after="0"/>
        <w:jc w:val="center"/>
        <w:rPr>
          <w:rFonts w:ascii="Times New Roman" w:hAnsi="Times New Roman" w:cs="Times New Roman"/>
          <w:b/>
          <w:color w:val="000000" w:themeColor="text1"/>
        </w:rPr>
      </w:pPr>
    </w:p>
    <w:p w:rsidR="00896B19" w:rsidRPr="00896B19" w:rsidRDefault="00896B19" w:rsidP="00896B19">
      <w:pPr>
        <w:tabs>
          <w:tab w:val="left" w:pos="5670"/>
          <w:tab w:val="left" w:pos="6663"/>
          <w:tab w:val="left" w:pos="7513"/>
          <w:tab w:val="left" w:pos="7938"/>
        </w:tabs>
        <w:spacing w:after="0"/>
        <w:jc w:val="center"/>
        <w:rPr>
          <w:rFonts w:ascii="Times New Roman" w:hAnsi="Times New Roman" w:cs="Times New Roman"/>
          <w:b/>
          <w:color w:val="000000" w:themeColor="text1"/>
        </w:rPr>
      </w:pPr>
      <w:r w:rsidRPr="00896B19">
        <w:rPr>
          <w:rFonts w:ascii="Times New Roman" w:hAnsi="Times New Roman" w:cs="Times New Roman"/>
          <w:b/>
          <w:color w:val="000000" w:themeColor="text1"/>
        </w:rPr>
        <w:t>Администрация Большеигнатовского муниципального района Республики  Мордовия</w:t>
      </w:r>
    </w:p>
    <w:p w:rsidR="00896B19" w:rsidRPr="00896B19" w:rsidRDefault="00896B19" w:rsidP="00896B19">
      <w:pPr>
        <w:pStyle w:val="2"/>
        <w:jc w:val="center"/>
        <w:rPr>
          <w:rFonts w:ascii="Times New Roman" w:hAnsi="Times New Roman" w:cs="Times New Roman"/>
          <w:color w:val="000000" w:themeColor="text1"/>
          <w:sz w:val="22"/>
          <w:szCs w:val="22"/>
        </w:rPr>
      </w:pPr>
      <w:r w:rsidRPr="00896B19">
        <w:rPr>
          <w:rFonts w:ascii="Times New Roman" w:hAnsi="Times New Roman" w:cs="Times New Roman"/>
          <w:color w:val="000000" w:themeColor="text1"/>
          <w:sz w:val="22"/>
          <w:szCs w:val="22"/>
        </w:rPr>
        <w:t>ПОСТАНОВЛЕНИЕ</w:t>
      </w:r>
    </w:p>
    <w:p w:rsidR="00896B19" w:rsidRPr="00896B19" w:rsidRDefault="00896B19" w:rsidP="00896B19">
      <w:pPr>
        <w:spacing w:after="0"/>
        <w:jc w:val="center"/>
        <w:rPr>
          <w:rFonts w:ascii="Times New Roman" w:hAnsi="Times New Roman" w:cs="Times New Roman"/>
          <w:color w:val="000000" w:themeColor="text1"/>
        </w:rPr>
      </w:pPr>
    </w:p>
    <w:p w:rsidR="00896B19" w:rsidRPr="00896B19" w:rsidRDefault="00896B19" w:rsidP="00896B19">
      <w:pPr>
        <w:tabs>
          <w:tab w:val="center" w:pos="4677"/>
        </w:tabs>
        <w:spacing w:after="0"/>
        <w:rPr>
          <w:rFonts w:ascii="Times New Roman" w:hAnsi="Times New Roman" w:cs="Times New Roman"/>
          <w:color w:val="000000" w:themeColor="text1"/>
        </w:rPr>
      </w:pPr>
      <w:r w:rsidRPr="00896B19">
        <w:rPr>
          <w:rFonts w:ascii="Times New Roman" w:hAnsi="Times New Roman" w:cs="Times New Roman"/>
          <w:color w:val="000000" w:themeColor="text1"/>
        </w:rPr>
        <w:t xml:space="preserve">  « 29» ноября   2022 г.                                                                    </w:t>
      </w:r>
      <w:r>
        <w:rPr>
          <w:rFonts w:ascii="Times New Roman" w:hAnsi="Times New Roman" w:cs="Times New Roman"/>
          <w:color w:val="000000" w:themeColor="text1"/>
        </w:rPr>
        <w:t xml:space="preserve">                                  </w:t>
      </w:r>
      <w:r w:rsidRPr="00896B19">
        <w:rPr>
          <w:rFonts w:ascii="Times New Roman" w:hAnsi="Times New Roman" w:cs="Times New Roman"/>
          <w:color w:val="000000" w:themeColor="text1"/>
        </w:rPr>
        <w:t xml:space="preserve">   № 560</w:t>
      </w:r>
    </w:p>
    <w:p w:rsidR="00896B19" w:rsidRPr="00896B19" w:rsidRDefault="00896B19" w:rsidP="00896B19">
      <w:pPr>
        <w:spacing w:after="0"/>
        <w:jc w:val="center"/>
        <w:rPr>
          <w:rFonts w:ascii="Times New Roman" w:hAnsi="Times New Roman" w:cs="Times New Roman"/>
          <w:color w:val="000000" w:themeColor="text1"/>
        </w:rPr>
      </w:pPr>
      <w:r w:rsidRPr="00896B19">
        <w:rPr>
          <w:rFonts w:ascii="Times New Roman" w:hAnsi="Times New Roman" w:cs="Times New Roman"/>
          <w:color w:val="000000" w:themeColor="text1"/>
        </w:rPr>
        <w:t>с. Большое Игнатово</w:t>
      </w:r>
    </w:p>
    <w:p w:rsidR="00896B19" w:rsidRPr="00896B19" w:rsidRDefault="00896B19" w:rsidP="00896B19">
      <w:pPr>
        <w:spacing w:after="0" w:line="0" w:lineRule="atLeast"/>
        <w:jc w:val="center"/>
        <w:rPr>
          <w:rFonts w:ascii="Times New Roman" w:hAnsi="Times New Roman" w:cs="Times New Roman"/>
          <w:color w:val="000000" w:themeColor="text1"/>
        </w:rPr>
      </w:pPr>
    </w:p>
    <w:p w:rsidR="00896B19" w:rsidRPr="00896B19" w:rsidRDefault="00896B19" w:rsidP="00896B19">
      <w:pPr>
        <w:shd w:val="clear" w:color="auto" w:fill="FFFFFF"/>
        <w:spacing w:after="0" w:line="240" w:lineRule="auto"/>
        <w:jc w:val="both"/>
        <w:textAlignment w:val="baseline"/>
        <w:outlineLvl w:val="1"/>
        <w:rPr>
          <w:rFonts w:ascii="Times New Roman" w:eastAsia="Times New Roman" w:hAnsi="Times New Roman" w:cs="Times New Roman"/>
          <w:spacing w:val="1"/>
        </w:rPr>
      </w:pPr>
      <w:r w:rsidRPr="00896B19">
        <w:rPr>
          <w:rFonts w:ascii="Times New Roman" w:eastAsia="Times New Roman" w:hAnsi="Times New Roman" w:cs="Times New Roman"/>
          <w:spacing w:val="1"/>
        </w:rPr>
        <w:t>Об утверждении основных направлений бюджетной</w:t>
      </w:r>
    </w:p>
    <w:p w:rsidR="00896B19" w:rsidRPr="00896B19" w:rsidRDefault="00896B19" w:rsidP="00896B19">
      <w:pPr>
        <w:shd w:val="clear" w:color="auto" w:fill="FFFFFF"/>
        <w:spacing w:after="0" w:line="240" w:lineRule="auto"/>
        <w:jc w:val="both"/>
        <w:textAlignment w:val="baseline"/>
        <w:outlineLvl w:val="1"/>
        <w:rPr>
          <w:rFonts w:ascii="Times New Roman" w:hAnsi="Times New Roman" w:cs="Times New Roman"/>
        </w:rPr>
      </w:pPr>
      <w:r w:rsidRPr="00896B19">
        <w:rPr>
          <w:rFonts w:ascii="Times New Roman" w:eastAsia="Times New Roman" w:hAnsi="Times New Roman" w:cs="Times New Roman"/>
          <w:spacing w:val="1"/>
        </w:rPr>
        <w:t xml:space="preserve">и налоговой политики </w:t>
      </w:r>
      <w:r w:rsidRPr="00896B19">
        <w:rPr>
          <w:rFonts w:ascii="Times New Roman" w:hAnsi="Times New Roman" w:cs="Times New Roman"/>
        </w:rPr>
        <w:t>Большеигнатовского сельского</w:t>
      </w:r>
    </w:p>
    <w:p w:rsidR="00896B19" w:rsidRPr="00896B19" w:rsidRDefault="00896B19" w:rsidP="00896B19">
      <w:pPr>
        <w:shd w:val="clear" w:color="auto" w:fill="FFFFFF"/>
        <w:spacing w:after="0" w:line="240" w:lineRule="auto"/>
        <w:jc w:val="both"/>
        <w:textAlignment w:val="baseline"/>
        <w:outlineLvl w:val="1"/>
        <w:rPr>
          <w:rFonts w:ascii="Times New Roman" w:eastAsia="Times New Roman" w:hAnsi="Times New Roman" w:cs="Times New Roman"/>
          <w:spacing w:val="1"/>
        </w:rPr>
      </w:pPr>
      <w:r w:rsidRPr="00896B19">
        <w:rPr>
          <w:rFonts w:ascii="Times New Roman" w:hAnsi="Times New Roman" w:cs="Times New Roman"/>
        </w:rPr>
        <w:t xml:space="preserve">поселения </w:t>
      </w:r>
      <w:r w:rsidRPr="00896B19">
        <w:rPr>
          <w:rFonts w:ascii="Times New Roman" w:eastAsia="Times New Roman" w:hAnsi="Times New Roman" w:cs="Times New Roman"/>
          <w:spacing w:val="1"/>
        </w:rPr>
        <w:t xml:space="preserve">Большеигнатовского муниципального района </w:t>
      </w:r>
    </w:p>
    <w:p w:rsidR="00896B19" w:rsidRPr="00896B19" w:rsidRDefault="00896B19" w:rsidP="00896B19">
      <w:pPr>
        <w:shd w:val="clear" w:color="auto" w:fill="FFFFFF"/>
        <w:spacing w:after="0" w:line="240" w:lineRule="auto"/>
        <w:jc w:val="both"/>
        <w:textAlignment w:val="baseline"/>
        <w:outlineLvl w:val="1"/>
        <w:rPr>
          <w:rFonts w:ascii="Times New Roman" w:eastAsia="Times New Roman" w:hAnsi="Times New Roman" w:cs="Times New Roman"/>
          <w:spacing w:val="1"/>
        </w:rPr>
      </w:pPr>
      <w:r w:rsidRPr="00896B19">
        <w:rPr>
          <w:rFonts w:ascii="Times New Roman" w:eastAsia="Times New Roman" w:hAnsi="Times New Roman" w:cs="Times New Roman"/>
          <w:spacing w:val="1"/>
        </w:rPr>
        <w:t>на 2023 год и на  плановый период 2024 и 2025 годов</w:t>
      </w:r>
    </w:p>
    <w:p w:rsidR="00896B19" w:rsidRPr="00896B19" w:rsidRDefault="00896B19" w:rsidP="00896B19">
      <w:pPr>
        <w:pStyle w:val="formattext"/>
        <w:shd w:val="clear" w:color="auto" w:fill="FFFFFF"/>
        <w:spacing w:before="0" w:beforeAutospacing="0" w:after="0" w:afterAutospacing="0" w:line="252" w:lineRule="atLeast"/>
        <w:jc w:val="both"/>
        <w:textAlignment w:val="baseline"/>
        <w:rPr>
          <w:b/>
          <w:spacing w:val="1"/>
          <w:sz w:val="22"/>
          <w:szCs w:val="22"/>
        </w:rPr>
      </w:pPr>
      <w:r w:rsidRPr="00896B19">
        <w:rPr>
          <w:color w:val="2D2D2D"/>
          <w:spacing w:val="1"/>
          <w:sz w:val="22"/>
          <w:szCs w:val="22"/>
        </w:rPr>
        <w:br/>
      </w:r>
      <w:r w:rsidRPr="00896B19">
        <w:rPr>
          <w:spacing w:val="1"/>
          <w:sz w:val="22"/>
          <w:szCs w:val="22"/>
        </w:rPr>
        <w:t xml:space="preserve">          В целях обеспечения бюджетного процесса и в соответствии со статьей 172 </w:t>
      </w:r>
      <w:hyperlink r:id="rId11" w:history="1">
        <w:r w:rsidRPr="00896B19">
          <w:rPr>
            <w:rStyle w:val="af2"/>
            <w:rFonts w:eastAsiaTheme="majorEastAsia"/>
            <w:color w:val="auto"/>
            <w:spacing w:val="1"/>
            <w:sz w:val="22"/>
            <w:szCs w:val="22"/>
            <w:u w:val="none"/>
          </w:rPr>
          <w:t>Бюджетного кодекса Российской Федерации</w:t>
        </w:r>
      </w:hyperlink>
      <w:r>
        <w:rPr>
          <w:rStyle w:val="af2"/>
          <w:rFonts w:eastAsiaTheme="majorEastAsia"/>
          <w:color w:val="auto"/>
          <w:spacing w:val="1"/>
          <w:sz w:val="22"/>
          <w:szCs w:val="22"/>
          <w:u w:val="none"/>
        </w:rPr>
        <w:t>,</w:t>
      </w:r>
      <w:r w:rsidRPr="00896B19">
        <w:rPr>
          <w:spacing w:val="1"/>
          <w:sz w:val="22"/>
          <w:szCs w:val="22"/>
        </w:rPr>
        <w:t xml:space="preserve">  Администрация Большеигнатовского муниципального района Республики Мордовия                      </w:t>
      </w:r>
      <w:r w:rsidRPr="00896B19">
        <w:rPr>
          <w:b/>
          <w:spacing w:val="1"/>
          <w:sz w:val="22"/>
          <w:szCs w:val="22"/>
        </w:rPr>
        <w:t>п о с т а н о в л я е т:</w:t>
      </w:r>
    </w:p>
    <w:p w:rsidR="00896B19" w:rsidRPr="00896B19" w:rsidRDefault="00896B19" w:rsidP="00896B19">
      <w:pPr>
        <w:pStyle w:val="formattext"/>
        <w:numPr>
          <w:ilvl w:val="0"/>
          <w:numId w:val="23"/>
        </w:numPr>
        <w:shd w:val="clear" w:color="auto" w:fill="FFFFFF"/>
        <w:spacing w:before="0" w:beforeAutospacing="0" w:after="0" w:afterAutospacing="0" w:line="252" w:lineRule="atLeast"/>
        <w:ind w:left="0" w:firstLine="709"/>
        <w:jc w:val="both"/>
        <w:textAlignment w:val="baseline"/>
        <w:rPr>
          <w:spacing w:val="1"/>
          <w:sz w:val="22"/>
          <w:szCs w:val="22"/>
        </w:rPr>
      </w:pPr>
      <w:r w:rsidRPr="00896B19">
        <w:rPr>
          <w:spacing w:val="1"/>
          <w:sz w:val="22"/>
          <w:szCs w:val="22"/>
        </w:rPr>
        <w:t xml:space="preserve">Утвердить прилагаемые основные направления бюджетной и налоговой политики </w:t>
      </w:r>
      <w:r w:rsidRPr="00896B19">
        <w:rPr>
          <w:sz w:val="22"/>
          <w:szCs w:val="22"/>
        </w:rPr>
        <w:t>Большеигнатовского сельского поселения</w:t>
      </w:r>
      <w:r w:rsidRPr="00896B19">
        <w:rPr>
          <w:spacing w:val="1"/>
          <w:sz w:val="22"/>
          <w:szCs w:val="22"/>
        </w:rPr>
        <w:t xml:space="preserve"> Большеигнатовского муниципального района на 2023 год и на плановый период 2024 и 2025 годов.</w:t>
      </w:r>
    </w:p>
    <w:p w:rsidR="00896B19" w:rsidRPr="00896B19" w:rsidRDefault="00896B19" w:rsidP="00896B19">
      <w:pPr>
        <w:pStyle w:val="formattext"/>
        <w:shd w:val="clear" w:color="auto" w:fill="FFFFFF"/>
        <w:spacing w:before="0" w:beforeAutospacing="0" w:after="0" w:afterAutospacing="0" w:line="252" w:lineRule="atLeast"/>
        <w:jc w:val="both"/>
        <w:textAlignment w:val="baseline"/>
        <w:rPr>
          <w:spacing w:val="1"/>
          <w:sz w:val="22"/>
          <w:szCs w:val="22"/>
        </w:rPr>
      </w:pPr>
      <w:r w:rsidRPr="00896B19">
        <w:rPr>
          <w:spacing w:val="1"/>
          <w:sz w:val="22"/>
          <w:szCs w:val="22"/>
        </w:rPr>
        <w:t xml:space="preserve">          2.   Настоящее постановление вступает в силу после дня официального опубликования (обнародования).</w:t>
      </w:r>
    </w:p>
    <w:p w:rsidR="00896B19" w:rsidRPr="00896B19" w:rsidRDefault="00896B19" w:rsidP="00896B19">
      <w:pPr>
        <w:pStyle w:val="formattext"/>
        <w:shd w:val="clear" w:color="auto" w:fill="FFFFFF"/>
        <w:spacing w:before="0" w:beforeAutospacing="0" w:after="0" w:afterAutospacing="0" w:line="252" w:lineRule="atLeast"/>
        <w:jc w:val="both"/>
        <w:textAlignment w:val="baseline"/>
        <w:rPr>
          <w:spacing w:val="1"/>
          <w:sz w:val="22"/>
          <w:szCs w:val="22"/>
        </w:rPr>
      </w:pPr>
    </w:p>
    <w:p w:rsidR="00896B19" w:rsidRPr="00896B19" w:rsidRDefault="00896B19" w:rsidP="00896B19">
      <w:pPr>
        <w:pStyle w:val="formattext"/>
        <w:shd w:val="clear" w:color="auto" w:fill="FFFFFF"/>
        <w:spacing w:before="0" w:beforeAutospacing="0" w:after="0" w:afterAutospacing="0" w:line="252" w:lineRule="atLeast"/>
        <w:jc w:val="both"/>
        <w:textAlignment w:val="baseline"/>
        <w:rPr>
          <w:spacing w:val="1"/>
          <w:sz w:val="22"/>
          <w:szCs w:val="22"/>
        </w:rPr>
      </w:pPr>
      <w:r w:rsidRPr="00896B19">
        <w:rPr>
          <w:spacing w:val="1"/>
          <w:sz w:val="22"/>
          <w:szCs w:val="22"/>
        </w:rPr>
        <w:t>Глава Большеигнатовского</w:t>
      </w:r>
    </w:p>
    <w:p w:rsidR="00896B19" w:rsidRPr="00896B19" w:rsidRDefault="00896B19" w:rsidP="00896B19">
      <w:pPr>
        <w:pStyle w:val="formattext"/>
        <w:shd w:val="clear" w:color="auto" w:fill="FFFFFF"/>
        <w:spacing w:before="0" w:beforeAutospacing="0" w:after="0" w:afterAutospacing="0" w:line="252" w:lineRule="atLeast"/>
        <w:jc w:val="both"/>
        <w:textAlignment w:val="baseline"/>
        <w:rPr>
          <w:spacing w:val="1"/>
          <w:sz w:val="22"/>
          <w:szCs w:val="22"/>
        </w:rPr>
      </w:pPr>
      <w:r w:rsidRPr="00896B19">
        <w:rPr>
          <w:spacing w:val="1"/>
          <w:sz w:val="22"/>
          <w:szCs w:val="22"/>
        </w:rPr>
        <w:t>муниципального района</w:t>
      </w:r>
    </w:p>
    <w:p w:rsidR="00896B19" w:rsidRPr="00896B19" w:rsidRDefault="00896B19" w:rsidP="00896B19">
      <w:pPr>
        <w:pStyle w:val="formattext"/>
        <w:shd w:val="clear" w:color="auto" w:fill="FFFFFF"/>
        <w:spacing w:before="0" w:beforeAutospacing="0" w:after="0" w:afterAutospacing="0" w:line="252" w:lineRule="atLeast"/>
        <w:jc w:val="both"/>
        <w:textAlignment w:val="baseline"/>
        <w:rPr>
          <w:spacing w:val="1"/>
          <w:sz w:val="22"/>
          <w:szCs w:val="22"/>
        </w:rPr>
      </w:pPr>
      <w:r w:rsidRPr="00896B19">
        <w:rPr>
          <w:spacing w:val="1"/>
          <w:sz w:val="22"/>
          <w:szCs w:val="22"/>
        </w:rPr>
        <w:t>Республики Мордовия                                                                    Т.Н.Полозова</w:t>
      </w:r>
    </w:p>
    <w:p w:rsidR="00896B19" w:rsidRPr="00896B19" w:rsidRDefault="00896B19" w:rsidP="00896B19">
      <w:pPr>
        <w:pStyle w:val="formattext"/>
        <w:shd w:val="clear" w:color="auto" w:fill="FFFFFF"/>
        <w:spacing w:before="0" w:beforeAutospacing="0" w:after="0" w:afterAutospacing="0" w:line="252" w:lineRule="atLeast"/>
        <w:jc w:val="both"/>
        <w:textAlignment w:val="baseline"/>
        <w:rPr>
          <w:spacing w:val="1"/>
          <w:sz w:val="22"/>
          <w:szCs w:val="22"/>
        </w:rPr>
      </w:pPr>
    </w:p>
    <w:p w:rsidR="00896B19" w:rsidRPr="00896B19" w:rsidRDefault="00896B19" w:rsidP="00896B19">
      <w:pPr>
        <w:spacing w:after="0" w:line="240" w:lineRule="auto"/>
        <w:ind w:left="5103"/>
        <w:rPr>
          <w:rFonts w:ascii="Times New Roman" w:hAnsi="Times New Roman" w:cs="Times New Roman"/>
        </w:rPr>
      </w:pPr>
    </w:p>
    <w:p w:rsidR="00896B19" w:rsidRPr="00896B19" w:rsidRDefault="00896B19" w:rsidP="00896B19">
      <w:pPr>
        <w:spacing w:after="0" w:line="240" w:lineRule="auto"/>
        <w:ind w:left="5103"/>
        <w:jc w:val="right"/>
        <w:rPr>
          <w:rFonts w:ascii="Times New Roman" w:hAnsi="Times New Roman" w:cs="Times New Roman"/>
        </w:rPr>
      </w:pPr>
      <w:r w:rsidRPr="00896B19">
        <w:rPr>
          <w:rFonts w:ascii="Times New Roman" w:hAnsi="Times New Roman" w:cs="Times New Roman"/>
        </w:rPr>
        <w:t xml:space="preserve">                             Утвержденные</w:t>
      </w:r>
    </w:p>
    <w:p w:rsidR="00896B19" w:rsidRPr="00896B19" w:rsidRDefault="00896B19" w:rsidP="00896B19">
      <w:pPr>
        <w:spacing w:after="0" w:line="240" w:lineRule="auto"/>
        <w:ind w:left="5103"/>
        <w:jc w:val="right"/>
        <w:rPr>
          <w:rFonts w:ascii="Times New Roman" w:hAnsi="Times New Roman" w:cs="Times New Roman"/>
        </w:rPr>
      </w:pPr>
      <w:r w:rsidRPr="00896B19">
        <w:rPr>
          <w:rFonts w:ascii="Times New Roman" w:hAnsi="Times New Roman" w:cs="Times New Roman"/>
        </w:rPr>
        <w:t xml:space="preserve"> </w:t>
      </w:r>
      <w:hyperlink r:id="rId12" w:anchor="/document/44917572/entry/0" w:history="1">
        <w:r w:rsidRPr="00896B19">
          <w:rPr>
            <w:rFonts w:ascii="Times New Roman" w:hAnsi="Times New Roman" w:cs="Times New Roman"/>
          </w:rPr>
          <w:t>постановлени</w:t>
        </w:r>
      </w:hyperlink>
      <w:r w:rsidRPr="00896B19">
        <w:rPr>
          <w:rFonts w:ascii="Times New Roman" w:hAnsi="Times New Roman" w:cs="Times New Roman"/>
        </w:rPr>
        <w:t>ем Администрации</w:t>
      </w:r>
      <w:r w:rsidRPr="00896B19">
        <w:rPr>
          <w:rFonts w:ascii="Times New Roman" w:hAnsi="Times New Roman" w:cs="Times New Roman"/>
        </w:rPr>
        <w:br/>
        <w:t>Большеигнатовского  муниципального района Республики Мордовия</w:t>
      </w:r>
      <w:r w:rsidRPr="00896B19">
        <w:rPr>
          <w:rFonts w:ascii="Times New Roman" w:hAnsi="Times New Roman" w:cs="Times New Roman"/>
        </w:rPr>
        <w:br/>
        <w:t xml:space="preserve">от </w:t>
      </w:r>
      <w:r>
        <w:rPr>
          <w:rFonts w:ascii="Times New Roman" w:hAnsi="Times New Roman" w:cs="Times New Roman"/>
        </w:rPr>
        <w:t>29.11.</w:t>
      </w:r>
      <w:r w:rsidRPr="00896B19">
        <w:rPr>
          <w:rFonts w:ascii="Times New Roman" w:hAnsi="Times New Roman" w:cs="Times New Roman"/>
        </w:rPr>
        <w:t>2022 г. №</w:t>
      </w:r>
      <w:r>
        <w:rPr>
          <w:rFonts w:ascii="Times New Roman" w:hAnsi="Times New Roman" w:cs="Times New Roman"/>
        </w:rPr>
        <w:t xml:space="preserve"> 560</w:t>
      </w:r>
      <w:r w:rsidRPr="00896B19">
        <w:rPr>
          <w:rFonts w:ascii="Times New Roman" w:hAnsi="Times New Roman" w:cs="Times New Roman"/>
        </w:rPr>
        <w:t> </w:t>
      </w:r>
    </w:p>
    <w:p w:rsidR="00896B19" w:rsidRPr="00896B19" w:rsidRDefault="00896B19" w:rsidP="00896B19">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896B19">
        <w:rPr>
          <w:rFonts w:ascii="Times New Roman" w:eastAsia="Times New Roman" w:hAnsi="Times New Roman" w:cs="Times New Roman"/>
          <w:spacing w:val="1"/>
        </w:rPr>
        <w:t>«Об утверждении основных направлений бюджетной</w:t>
      </w:r>
    </w:p>
    <w:p w:rsidR="00896B19" w:rsidRPr="00896B19" w:rsidRDefault="00896B19" w:rsidP="00896B19">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896B19">
        <w:rPr>
          <w:rFonts w:ascii="Times New Roman" w:eastAsia="Times New Roman" w:hAnsi="Times New Roman" w:cs="Times New Roman"/>
          <w:spacing w:val="1"/>
        </w:rPr>
        <w:t xml:space="preserve"> и налоговой политики Большеигнатовского</w:t>
      </w:r>
    </w:p>
    <w:p w:rsidR="00896B19" w:rsidRPr="00896B19" w:rsidRDefault="00896B19" w:rsidP="00896B19">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896B19">
        <w:rPr>
          <w:rFonts w:ascii="Times New Roman" w:eastAsia="Times New Roman" w:hAnsi="Times New Roman" w:cs="Times New Roman"/>
          <w:spacing w:val="1"/>
        </w:rPr>
        <w:t xml:space="preserve">сельского поселения Большеигнатовского </w:t>
      </w:r>
    </w:p>
    <w:p w:rsidR="00896B19" w:rsidRPr="00896B19" w:rsidRDefault="00896B19" w:rsidP="00896B19">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896B19">
        <w:rPr>
          <w:rFonts w:ascii="Times New Roman" w:eastAsia="Times New Roman" w:hAnsi="Times New Roman" w:cs="Times New Roman"/>
          <w:spacing w:val="1"/>
        </w:rPr>
        <w:t xml:space="preserve">муниципального района на 2023 год и на </w:t>
      </w:r>
    </w:p>
    <w:p w:rsidR="00896B19" w:rsidRPr="00896B19" w:rsidRDefault="00896B19" w:rsidP="00896B19">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896B19">
        <w:rPr>
          <w:rFonts w:ascii="Times New Roman" w:eastAsia="Times New Roman" w:hAnsi="Times New Roman" w:cs="Times New Roman"/>
          <w:spacing w:val="1"/>
        </w:rPr>
        <w:t>плановый период 2024 и 2025 годов»</w:t>
      </w:r>
    </w:p>
    <w:p w:rsidR="00896B19" w:rsidRPr="00896B19" w:rsidRDefault="00896B19" w:rsidP="00896B19">
      <w:pPr>
        <w:spacing w:after="0" w:line="240" w:lineRule="auto"/>
        <w:jc w:val="center"/>
        <w:rPr>
          <w:rFonts w:ascii="Times New Roman" w:hAnsi="Times New Roman" w:cs="Times New Roman"/>
        </w:rPr>
      </w:pPr>
      <w:r w:rsidRPr="00896B19">
        <w:rPr>
          <w:rFonts w:ascii="Times New Roman" w:hAnsi="Times New Roman" w:cs="Times New Roman"/>
        </w:rPr>
        <w:t>Основные направления</w:t>
      </w:r>
    </w:p>
    <w:p w:rsidR="00896B19" w:rsidRPr="00896B19" w:rsidRDefault="00896B19" w:rsidP="00896B19">
      <w:pPr>
        <w:spacing w:after="0" w:line="240" w:lineRule="auto"/>
        <w:jc w:val="center"/>
        <w:rPr>
          <w:rFonts w:ascii="Times New Roman" w:hAnsi="Times New Roman" w:cs="Times New Roman"/>
        </w:rPr>
      </w:pPr>
      <w:r w:rsidRPr="00896B19">
        <w:rPr>
          <w:rFonts w:ascii="Times New Roman" w:hAnsi="Times New Roman" w:cs="Times New Roman"/>
        </w:rPr>
        <w:t>бюджетной и налоговой политики Большеигнатовского сельского поселения Большеигнатовского муниципального района Республики Мордовия  на 2023 год и на плановый период 2024 и 2025 годов</w:t>
      </w:r>
    </w:p>
    <w:p w:rsidR="00896B19" w:rsidRPr="00896B19" w:rsidRDefault="00896B19" w:rsidP="00896B19">
      <w:pPr>
        <w:shd w:val="clear" w:color="auto" w:fill="FFFFFF"/>
        <w:spacing w:after="0" w:line="240" w:lineRule="auto"/>
        <w:jc w:val="both"/>
        <w:textAlignment w:val="baseline"/>
        <w:rPr>
          <w:rFonts w:ascii="Times New Roman" w:eastAsia="Times New Roman" w:hAnsi="Times New Roman" w:cs="Times New Roman"/>
          <w:color w:val="2D2D2D"/>
          <w:spacing w:val="1"/>
        </w:rPr>
      </w:pP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 xml:space="preserve">       Основные направления бюджетной и налоговой политики Большеигнатовского сельского поселения Большеигнатовского муниципального района Республики Мордовия на 2023 год и на плановый период 2024 и 2025 годов разработаны в соответствии со </w:t>
      </w:r>
      <w:hyperlink r:id="rId13" w:history="1">
        <w:r w:rsidRPr="00896B19">
          <w:rPr>
            <w:rFonts w:ascii="Times New Roman" w:hAnsi="Times New Roman" w:cs="Times New Roman"/>
          </w:rPr>
          <w:t>статьей 172</w:t>
        </w:r>
      </w:hyperlink>
      <w:r w:rsidRPr="00896B19">
        <w:rPr>
          <w:rFonts w:ascii="Times New Roman" w:hAnsi="Times New Roman" w:cs="Times New Roman"/>
        </w:rPr>
        <w:t xml:space="preserve"> Бюджетного кодекса Российской Федерации с учетом итогов реализации бюджетной и налоговой политики Республики Мордовия в предшествующий период.</w:t>
      </w:r>
    </w:p>
    <w:p w:rsidR="00896B19" w:rsidRPr="00896B19" w:rsidRDefault="00896B19" w:rsidP="00896B19">
      <w:pPr>
        <w:spacing w:after="0" w:line="240" w:lineRule="auto"/>
        <w:jc w:val="both"/>
        <w:rPr>
          <w:rFonts w:ascii="Times New Roman" w:eastAsiaTheme="minorHAnsi" w:hAnsi="Times New Roman" w:cs="Times New Roman"/>
          <w:lang w:eastAsia="en-US"/>
        </w:rPr>
      </w:pPr>
      <w:r w:rsidRPr="00896B19">
        <w:rPr>
          <w:rFonts w:ascii="Times New Roman" w:hAnsi="Times New Roman" w:cs="Times New Roman"/>
        </w:rPr>
        <w:t xml:space="preserve">     Целью Основных направлений бюджетной и налоговой политики Большеигнатовского сельского поселения  Большеигнатовского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Большеигнатовского сельского поселения Большеигнатовского </w:t>
      </w:r>
      <w:r w:rsidRPr="00896B19">
        <w:rPr>
          <w:rFonts w:ascii="Times New Roman" w:hAnsi="Times New Roman" w:cs="Times New Roman"/>
        </w:rPr>
        <w:lastRenderedPageBreak/>
        <w:t>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 Большеигнатовского сельского поселения Большеигнатовского муниципального района Республики Мордовия на 2023 - 2025 годы.</w:t>
      </w:r>
    </w:p>
    <w:p w:rsidR="00896B19" w:rsidRDefault="00896B19" w:rsidP="00896B19">
      <w:pPr>
        <w:shd w:val="clear" w:color="auto" w:fill="FFFFFF"/>
        <w:spacing w:after="0" w:line="240" w:lineRule="auto"/>
        <w:jc w:val="center"/>
        <w:textAlignment w:val="baseline"/>
        <w:outlineLvl w:val="2"/>
        <w:rPr>
          <w:rFonts w:ascii="Times New Roman" w:eastAsia="Times New Roman" w:hAnsi="Times New Roman" w:cs="Times New Roman"/>
          <w:spacing w:val="1"/>
        </w:rPr>
      </w:pPr>
    </w:p>
    <w:p w:rsidR="00896B19" w:rsidRPr="00896B19" w:rsidRDefault="00896B19" w:rsidP="00896B19">
      <w:pPr>
        <w:shd w:val="clear" w:color="auto" w:fill="FFFFFF"/>
        <w:spacing w:after="0" w:line="240" w:lineRule="auto"/>
        <w:jc w:val="center"/>
        <w:textAlignment w:val="baseline"/>
        <w:outlineLvl w:val="2"/>
        <w:rPr>
          <w:rFonts w:ascii="Times New Roman" w:eastAsia="Times New Roman" w:hAnsi="Times New Roman" w:cs="Times New Roman"/>
          <w:spacing w:val="1"/>
        </w:rPr>
      </w:pPr>
      <w:r w:rsidRPr="00896B19">
        <w:rPr>
          <w:rFonts w:ascii="Times New Roman" w:eastAsia="Times New Roman" w:hAnsi="Times New Roman" w:cs="Times New Roman"/>
          <w:spacing w:val="1"/>
        </w:rPr>
        <w:t xml:space="preserve">Основные направления бюджетной политики </w:t>
      </w:r>
      <w:r w:rsidRPr="00896B19">
        <w:rPr>
          <w:rFonts w:ascii="Times New Roman" w:hAnsi="Times New Roman" w:cs="Times New Roman"/>
        </w:rPr>
        <w:t>Большеигнатовского сельского поселения</w:t>
      </w:r>
      <w:r w:rsidRPr="00896B19">
        <w:rPr>
          <w:rFonts w:ascii="Times New Roman" w:eastAsia="Times New Roman" w:hAnsi="Times New Roman" w:cs="Times New Roman"/>
          <w:spacing w:val="1"/>
        </w:rPr>
        <w:t xml:space="preserve"> Большеигнатовского муниципального района на 2023 год</w:t>
      </w:r>
    </w:p>
    <w:p w:rsidR="00896B19" w:rsidRPr="00896B19" w:rsidRDefault="00896B19" w:rsidP="00896B19">
      <w:pPr>
        <w:shd w:val="clear" w:color="auto" w:fill="FFFFFF"/>
        <w:spacing w:after="0" w:line="240" w:lineRule="auto"/>
        <w:jc w:val="center"/>
        <w:textAlignment w:val="baseline"/>
        <w:outlineLvl w:val="2"/>
        <w:rPr>
          <w:rFonts w:ascii="Times New Roman" w:eastAsia="Times New Roman" w:hAnsi="Times New Roman" w:cs="Times New Roman"/>
          <w:spacing w:val="1"/>
        </w:rPr>
      </w:pPr>
      <w:r w:rsidRPr="00896B19">
        <w:rPr>
          <w:rFonts w:ascii="Times New Roman" w:eastAsia="Times New Roman" w:hAnsi="Times New Roman" w:cs="Times New Roman"/>
          <w:spacing w:val="1"/>
        </w:rPr>
        <w:t xml:space="preserve"> и на плановый период  2024 и 2025 годов</w:t>
      </w:r>
    </w:p>
    <w:p w:rsidR="00896B19" w:rsidRPr="00896B19" w:rsidRDefault="00896B19" w:rsidP="00896B19">
      <w:pPr>
        <w:shd w:val="clear" w:color="auto" w:fill="FFFFFF"/>
        <w:spacing w:after="0" w:line="240" w:lineRule="auto"/>
        <w:jc w:val="center"/>
        <w:textAlignment w:val="baseline"/>
        <w:outlineLvl w:val="2"/>
        <w:rPr>
          <w:rFonts w:ascii="Times New Roman" w:eastAsia="Times New Roman" w:hAnsi="Times New Roman" w:cs="Times New Roman"/>
          <w:spacing w:val="1"/>
        </w:rPr>
      </w:pP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Основные направления бюджетной политики Большеигнатовского сельского поселения Большеигнатовского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Большеигнатовского сельского поселения Большеигнатовского муниципального района Республики Мордовия, (далее – бюджет Большеигнатовского сельского поселения Большеигнатовского муниципального района), повышению обоснованности и эффективности бюджетных расходов.</w:t>
      </w:r>
    </w:p>
    <w:p w:rsidR="00896B19" w:rsidRPr="00896B19" w:rsidRDefault="00896B19" w:rsidP="00896B19">
      <w:pPr>
        <w:spacing w:after="0" w:line="240" w:lineRule="auto"/>
        <w:ind w:firstLine="709"/>
        <w:jc w:val="both"/>
        <w:rPr>
          <w:rFonts w:ascii="Times New Roman" w:hAnsi="Times New Roman" w:cs="Times New Roman"/>
          <w:highlight w:val="yellow"/>
        </w:rPr>
      </w:pPr>
      <w:r w:rsidRPr="00896B19">
        <w:rPr>
          <w:rFonts w:ascii="Times New Roman" w:hAnsi="Times New Roman" w:cs="Times New Roman"/>
        </w:rPr>
        <w:t>Важным фактором при обеспечении сбалансированности и устойчивости бюджета Большеигнатовского сельского поселения Большеигнатовского муниципального района Республики и одним из направлений бюджетной политики Большеигнатовского сельского поселения 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Большеигнатовского сельского поселения Большеигнатовского муниципального района,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Большеигнатовского сельского поселения Большеигнатовского муниципального района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В условиях опережающего роста расходов бюджета Большеигнатовского сельского поселения Большеигнатовского муниципального района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 Большеигнатовского сельского поселения Большеигнатовского муниципального района, наиболее значимым направлением бюджетной политики Большеигнатовского сельского поселения Большеигнатовского муниципального района остается повышение эффективности бюджетных расходов.</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Расходы бюджета Большеигнатовского сельского поселения Большеигнатовского муниципального района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Большеигнатовского сельского поселения Большеигнатовского муниципального района Республики Мордовия.</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Учитывая, что муниципальные программы Большеигнатовского сельского поселения Большеигнатовского муниципального района, являясь основным инструментом бюджетного планирования, должны обеспечивать достижение стратегических целей развития Большеигнатовского сельского поселения Большеигнатовского муниципального района необходимо совершенствовать подход к их формированию и реализации.</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 xml:space="preserve">Кроме того, при формировании и исполнении бюджета  Большеигнатовского сельского поселения Большеигнатовского муниципального района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 Большеигнатовского сельского </w:t>
      </w:r>
      <w:r w:rsidRPr="00896B19">
        <w:rPr>
          <w:rFonts w:ascii="Times New Roman" w:hAnsi="Times New Roman" w:cs="Times New Roman"/>
        </w:rPr>
        <w:lastRenderedPageBreak/>
        <w:t>поселения Большеигнатовского муниципального района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 в том числе путем перечисления средств в местные бюджеты лишь в необходимом объеме в тот момент времени, когда это требуется для получателей бюджетных средств, и в соответствии с целями их предоставления.</w:t>
      </w:r>
    </w:p>
    <w:p w:rsidR="00896B19" w:rsidRPr="00896B19" w:rsidRDefault="00896B19" w:rsidP="00896B19">
      <w:pPr>
        <w:spacing w:after="0" w:line="240" w:lineRule="auto"/>
        <w:ind w:firstLine="709"/>
        <w:jc w:val="both"/>
        <w:rPr>
          <w:rFonts w:ascii="Times New Roman" w:hAnsi="Times New Roman" w:cs="Times New Roman"/>
          <w:highlight w:val="yellow"/>
        </w:rPr>
      </w:pPr>
      <w:r w:rsidRPr="00896B19">
        <w:rPr>
          <w:rFonts w:ascii="Times New Roman" w:hAnsi="Times New Roman" w:cs="Times New Roman"/>
        </w:rPr>
        <w:t>В предстоящий период также необходимо продолжить работу по повышению открытости, прозрачности и публичности процесса управления муниципальными финансами Большеигнатовского сельского поселения Большеигнатовского муниципального района, гарантирующих обществу право на доступ к открытым государственным данным, в том числе в рамках размещения финансовой и иной информации о  бюджете и бюджетном  процессе Большеигнатовского сельского поселения Большеигнатовского муниципального района Республики Мордовия на едином портале бюджетной системы Российской Федерации, а также на официальном сайте Администрации Большеигнатовского муниципального района Республики Мордовия. Будет продолжено формирование электронной информационной брошюры «Бюджет для граждан» к бюджету Большеигнатовского сельского поселения Большеигнатовского муниципального района в доступной для широкого круга заинтересованных пользователей форме и 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896B19" w:rsidRPr="00896B19" w:rsidRDefault="00896B19" w:rsidP="00896B19">
      <w:pPr>
        <w:spacing w:after="0" w:line="240" w:lineRule="auto"/>
        <w:ind w:firstLine="709"/>
        <w:jc w:val="both"/>
        <w:rPr>
          <w:rFonts w:ascii="Times New Roman" w:hAnsi="Times New Roman" w:cs="Times New Roman"/>
          <w:highlight w:val="yellow"/>
        </w:rPr>
      </w:pPr>
      <w:r w:rsidRPr="00896B19">
        <w:rPr>
          <w:rFonts w:ascii="Times New Roman" w:hAnsi="Times New Roman" w:cs="Times New Roman"/>
        </w:rPr>
        <w:t>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внутреннего финансового аудита в органах муниципальной власти Большеигнатовского муниципального района Республики Мордовия, направленного на соблюдение процедур составления и исполнения бюджета Большеигнатовского сельского поселения Большеигнатовского муниципального района,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Планируется реализация следующих задач:</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формирование дополнительных доходных источников в местные бюджеты;</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сокращение дифференциации в уровне экономического развития и бюджетной обеспеченности с помощью применения стимулирующих механизмов;</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повышение результативности расходования полученных из бюджета Большеигнатовского сельского поселения Большеигнатовского муниципального района целевых межбюджетных трансфертов и выполнения обязательств по достижению целей их предоставления;</w:t>
      </w:r>
    </w:p>
    <w:p w:rsidR="00896B19" w:rsidRPr="00896B19" w:rsidRDefault="00896B19" w:rsidP="00896B19">
      <w:pPr>
        <w:spacing w:after="0" w:line="240" w:lineRule="auto"/>
        <w:ind w:firstLine="709"/>
        <w:jc w:val="both"/>
        <w:rPr>
          <w:rFonts w:ascii="Times New Roman" w:hAnsi="Times New Roman" w:cs="Times New Roman"/>
          <w:highlight w:val="yellow"/>
        </w:rPr>
      </w:pPr>
      <w:r w:rsidRPr="00896B19">
        <w:rPr>
          <w:rFonts w:ascii="Times New Roman" w:hAnsi="Times New Roman" w:cs="Times New Roman"/>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повышение качества управления муниципальными финансами;</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распределение максимального количества межбюджетных трансфертов при формировании бюджета Большеигнатовского сельского поселения Большеигнатовского муниципального района на очередной финансовый год и плановый период.</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сельского поселения.</w:t>
      </w:r>
    </w:p>
    <w:p w:rsidR="00896B19" w:rsidRPr="00896B19" w:rsidRDefault="00896B19" w:rsidP="00896B19">
      <w:pPr>
        <w:spacing w:after="0" w:line="240" w:lineRule="auto"/>
        <w:ind w:firstLine="709"/>
        <w:jc w:val="both"/>
        <w:rPr>
          <w:rFonts w:ascii="Times New Roman" w:hAnsi="Times New Roman" w:cs="Times New Roman"/>
          <w:highlight w:val="yellow"/>
        </w:rPr>
      </w:pPr>
    </w:p>
    <w:p w:rsidR="00896B19" w:rsidRPr="00896B19" w:rsidRDefault="00896B19" w:rsidP="00896B19">
      <w:pPr>
        <w:spacing w:after="0" w:line="240" w:lineRule="auto"/>
        <w:jc w:val="center"/>
        <w:rPr>
          <w:rFonts w:ascii="Times New Roman" w:hAnsi="Times New Roman" w:cs="Times New Roman"/>
        </w:rPr>
      </w:pPr>
      <w:r w:rsidRPr="00896B19">
        <w:rPr>
          <w:rFonts w:ascii="Times New Roman" w:hAnsi="Times New Roman" w:cs="Times New Roman"/>
        </w:rPr>
        <w:t xml:space="preserve">Основные направления </w:t>
      </w:r>
    </w:p>
    <w:p w:rsidR="00896B19" w:rsidRPr="00896B19" w:rsidRDefault="00896B19" w:rsidP="00896B19">
      <w:pPr>
        <w:spacing w:after="0" w:line="240" w:lineRule="auto"/>
        <w:jc w:val="center"/>
        <w:rPr>
          <w:rFonts w:ascii="Times New Roman" w:hAnsi="Times New Roman" w:cs="Times New Roman"/>
        </w:rPr>
      </w:pPr>
      <w:r w:rsidRPr="00896B19">
        <w:rPr>
          <w:rFonts w:ascii="Times New Roman" w:hAnsi="Times New Roman" w:cs="Times New Roman"/>
        </w:rPr>
        <w:t>налоговой политики Большеигнатовского сельского поселения Большеигнатовского мунициального района на 2023 год и на плановый период 2024 и 2025 годов</w:t>
      </w:r>
    </w:p>
    <w:p w:rsidR="00896B19" w:rsidRPr="00896B19" w:rsidRDefault="00896B19" w:rsidP="00896B19">
      <w:pPr>
        <w:spacing w:after="0" w:line="240" w:lineRule="auto"/>
        <w:ind w:firstLine="720"/>
        <w:jc w:val="center"/>
        <w:rPr>
          <w:rFonts w:ascii="Times New Roman" w:hAnsi="Times New Roman" w:cs="Times New Roman"/>
          <w:highlight w:val="yellow"/>
        </w:rPr>
      </w:pP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 xml:space="preserve">Основные направления налоговой политики Республики Мордовия на 2023 год и плановый период 2024 и 2025 годов разработаны с учетом итогов реализации налоговой политики в предшествующем периоде и ориентированы на укрепление доходной базы бюджета </w:t>
      </w:r>
      <w:r w:rsidRPr="00896B19">
        <w:rPr>
          <w:rFonts w:ascii="Times New Roman" w:hAnsi="Times New Roman" w:cs="Times New Roman"/>
        </w:rPr>
        <w:lastRenderedPageBreak/>
        <w:t>Большеигнатовского сельского поселения Большеигнатовского муниципального района за счет наращивания стабильных доходных источников.</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 xml:space="preserve">При формировании основных направлений налоговой политики Большеигнатовского сельского поселения Большеигнатовского муниципального района учтены внесенные изменения в федеральное </w:t>
      </w:r>
      <w:hyperlink r:id="rId14" w:history="1">
        <w:r w:rsidRPr="00896B19">
          <w:rPr>
            <w:rFonts w:ascii="Times New Roman" w:hAnsi="Times New Roman" w:cs="Times New Roman"/>
          </w:rPr>
          <w:t>налоговое законодательство</w:t>
        </w:r>
      </w:hyperlink>
      <w:r w:rsidRPr="00896B19">
        <w:rPr>
          <w:rFonts w:ascii="Times New Roman" w:hAnsi="Times New Roman" w:cs="Times New Roman"/>
        </w:rPr>
        <w:t>.</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Изменения, внесенные на федеральном уровне:</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1) установление до 31 декабря 2024 г. для аккредитованных организаций в сфере информационных технологий налоговой ставки по налогу на прибыль организаций в размере 0 процентов;</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2) освобождение от уплаты налога на прибыль сельских домов и дворцов культуры, клубов, учредителями которых являются муниципальные образования;</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3) отмена с 1 января 2023 г. института консолидированных групп налогоплательщиков (далее - КГН). Для смягчения последствий отмены этой формы организации холдингов для доходов регионов Министерство финансов Российской Федерации планирует ввести механизм переходного периода для режима КГН. Предполагается, что субъекты Российской Федерации будут получать налог на прибыль исходя из средних долей поступлений за четыре отчетных периода. Федеральное казначейство будет распределять их по установленным нормативам между регионами;</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4) продление действия до 1 января 2024 г. пониженных налоговых ставок по налогу на прибыль организаций, установленных законами субъектов Российской Федерации;</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5) продление до 2030 года порядка зачисления налога на прибыль организаций в федеральный бюджет по ставке 3 процента, в бюджеты субъектов Российской Федерации - по ставке 17 процентов, на этот же период продлевается пятидесятипроцентное ограничение по учету в текущем налоговом периоде убытков, полученных в другом налоговом периоде (законопроект);</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6) освобождение от уплаты налога на доходы физических лиц с доходов по вкладам (остатков на счетах) банков, полученных в 2021 и 2022 годах, а также материальной выгоды, полученной в 2022 и 2023 годах от экономии на процентах за пользование заемными (кредитными) средствами;</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7) применение начиная с 2022 года повышающего коэффициента для определения транспортного налога только для транспортных средств стоимостью свыше 10 млн. рублей;</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8) расчет налога на имущество и земельного налога за налоговый период 2023 года исходя из кадастровой стоимости по состоянию на 1 января 2022 г.;</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9) переход с 1 января 2023 г.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Предусмотрены единые сроки сдачи отчетности и уплаты налога. Предполагается, что данный подход исключит наличие у налогоплательщиков одновременно задолженности и переплаты по разным видам налогов. Новый способ расчета с государством коснется практически всех налогов, за исключением налога на доходы физических лиц для иностранцев, налога на профессиональный доход, государственной пошлины, сборов за пользование объектами животного мира и за пользование объекктами</w:t>
      </w:r>
      <w:hyperlink r:id="rId15" w:history="1">
        <w:r w:rsidRPr="00896B19">
          <w:rPr>
            <w:rFonts w:ascii="Times New Roman" w:hAnsi="Times New Roman" w:cs="Times New Roman"/>
          </w:rPr>
          <w:t>#</w:t>
        </w:r>
      </w:hyperlink>
      <w:r w:rsidRPr="00896B19">
        <w:rPr>
          <w:rFonts w:ascii="Times New Roman" w:hAnsi="Times New Roman" w:cs="Times New Roman"/>
        </w:rPr>
        <w:t xml:space="preserve"> водных биологических ресурсов;</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10) продление до 1 января 2025 г. действия налоговых каникул в виде налоговой ставки в размере 0 процентов для физических лиц, впервые зарегистрированных в качестве индивидуальных предпринимателей;</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11) увеличение с 1 января 2025 г. норматива зачисления акцизов на нефтепродукты в бюджеты субъектов Российской Федерации с 74,9 процента до 100 процентов.</w:t>
      </w:r>
    </w:p>
    <w:p w:rsidR="00896B19" w:rsidRPr="00896B19" w:rsidRDefault="00896B19" w:rsidP="00896B19">
      <w:pPr>
        <w:spacing w:after="0" w:line="240" w:lineRule="auto"/>
        <w:jc w:val="both"/>
        <w:rPr>
          <w:rFonts w:ascii="Times New Roman" w:hAnsi="Times New Roman" w:cs="Times New Roman"/>
        </w:rPr>
      </w:pPr>
      <w:bookmarkStart w:id="3" w:name="sub_1102"/>
      <w:r w:rsidRPr="00896B19">
        <w:rPr>
          <w:rFonts w:ascii="Times New Roman" w:hAnsi="Times New Roman" w:cs="Times New Roman"/>
        </w:rPr>
        <w:t xml:space="preserve">     В 2022 году для поддержки экономики наряду с федеральными мерами внесены изменения на региональном уровне.</w:t>
      </w:r>
    </w:p>
    <w:bookmarkEnd w:id="3"/>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 xml:space="preserve">    В целях недопущения сокращения хозяйственной деятельности субъектов предпринимательской деятельности ,максимально расширен перечень видов предпринимательской деятельности в производственной, социальной, научной сферах, а также в сфере бытовых услуг населению,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 При этом применение льготы для вновь предусмотренных видов деятельности распространяется в отношении индивидуальных предпринимателей, осуществляющих данные виды деятельности и зарегистрированных в период с 1 января по 31 декабря 2022 г. включительно.</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 xml:space="preserve">      В целях увеличения налогового потенциала республики за счет привлечения организаций и индивидуальных предпринимателей, впервые зарегистрированных на территории Республики Мордовия в связи с переменой ими места нахождения (места жительства), предусмотрено </w:t>
      </w:r>
      <w:r w:rsidRPr="00896B19">
        <w:rPr>
          <w:rFonts w:ascii="Times New Roman" w:hAnsi="Times New Roman" w:cs="Times New Roman"/>
        </w:rPr>
        <w:lastRenderedPageBreak/>
        <w:t>продление срока действия минимальных налоговых ставок по упрощенной системе налогообложения (5 процентов - если объектом налогообложения являются доходы, уменьшенные на величину расходов, и 1 процент - если объектом налогообложения являются доходы) для указанной категории налогоплательщиков до 2024 года включительно. Кроме того, отменена основная часть условий предоставления налоговой льготы для налогоплательщиков - "мигрантов" (условия по уровню заработной платы и численности работников), условие по отсутствию недоимки по налогам в консолидированный бюджет Республики Мордовия и страховым взносам сохранено.</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 xml:space="preserve">       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 но и для отдельных категорий населения, нуждающихся в государственной поддержке.</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 xml:space="preserve">     В продолжение взятого курса на социальную ориентированность в текущем году на региональном уровне установлена льгота по транспортному налогу в виде освобождения от уплаты налога одного из родителей (усыновителей, опекунов, попечителей) в семье, имеющей трех и более детей в возрасте до 18 лет. Налоговая льгота предоставляется в беззаявительном порядке в отношении одного легкового автомобиля с мощностью двигателя до 150 лошадиных сил и распространяется на правоотношения, возникшие с 1 января 2021 г.</w:t>
      </w:r>
    </w:p>
    <w:p w:rsidR="00896B19" w:rsidRPr="00896B19" w:rsidRDefault="00896B19" w:rsidP="00896B19">
      <w:pPr>
        <w:spacing w:after="0" w:line="240" w:lineRule="auto"/>
        <w:jc w:val="both"/>
        <w:rPr>
          <w:rFonts w:ascii="Times New Roman" w:hAnsi="Times New Roman" w:cs="Times New Roman"/>
        </w:rPr>
      </w:pPr>
      <w:r w:rsidRPr="00896B19">
        <w:rPr>
          <w:rFonts w:ascii="Times New Roman" w:hAnsi="Times New Roman" w:cs="Times New Roman"/>
        </w:rPr>
        <w:t xml:space="preserve">     В целях создания благоприятных условий для развития инновационной деятельности и повышения привлекательности региона в целом рассматривается вопрос об установлении на территории республики начиная с 2023 года пониженных налоговых ставок по налогу на прибыль организаций в отношении налогоплательщиков, осуществляющих деятельность по предоставлению по лицензионному договору прав использования результатов интеллектуальной деятельности. Предметно рассматривается вопрос о размере пониженной ставки, условиях применения и сроке действия пониженной ставки для указанных налогоплательщиков.</w:t>
      </w:r>
    </w:p>
    <w:p w:rsidR="00896B19" w:rsidRPr="00896B19" w:rsidRDefault="00896B19" w:rsidP="00896B19">
      <w:pPr>
        <w:spacing w:after="0" w:line="240" w:lineRule="auto"/>
        <w:ind w:firstLine="709"/>
        <w:jc w:val="both"/>
        <w:rPr>
          <w:rFonts w:ascii="Times New Roman" w:hAnsi="Times New Roman" w:cs="Times New Roman"/>
        </w:rPr>
      </w:pP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 xml:space="preserve">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бюджет Большеигнатовского сельского поселения Большеигнатовского муниципального района.</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бюджет Большеигнатовского сельского поселения Большеигнатовского муниципального района администрируемых ими налогов и сборов, а также контроля за полнотой и эффективностью принимаемых ими мер по взысканию задолженности по платежам в соответствующий бюджет.</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В среднесрочной перспективе будет проложена работа по:</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осуществлению контроля за постановкой на налоговый учет всех организаций – хозяйствующих субъектов, осуществляющих деятельность на территории Большеигнатовского сельского поселения  Большеигнатовского муниципального района;</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896B19" w:rsidRPr="00896B19" w:rsidRDefault="00896B19" w:rsidP="00896B19">
      <w:pPr>
        <w:spacing w:after="0" w:line="240" w:lineRule="auto"/>
        <w:ind w:firstLine="709"/>
        <w:jc w:val="both"/>
        <w:rPr>
          <w:rFonts w:ascii="Times New Roman" w:hAnsi="Times New Roman" w:cs="Times New Roman"/>
        </w:rPr>
      </w:pPr>
      <w:r w:rsidRPr="00896B19">
        <w:rPr>
          <w:rFonts w:ascii="Times New Roman" w:hAnsi="Times New Roman" w:cs="Times New Roman"/>
        </w:rPr>
        <w:t>Реализация основных направлений налоговой политики Большеигнатовского сельского поселения  Большеигнатовского муниципального района Республики Мордовия на 2023 год и плановый период 2024 и 2025 годов должна повысить стабильность ведения экономической деятельности на территории Большеигнатовского сельского поселения Большеигнатовского муниципального района Республики Мордовия и будет способствовать росту налогового потенциала сельского поселения.</w:t>
      </w:r>
    </w:p>
    <w:p w:rsidR="00896B19" w:rsidRPr="00896B19" w:rsidRDefault="00896B19" w:rsidP="00896B19">
      <w:pPr>
        <w:spacing w:after="0" w:line="240" w:lineRule="auto"/>
        <w:ind w:firstLine="709"/>
        <w:jc w:val="both"/>
        <w:rPr>
          <w:rFonts w:ascii="Times New Roman" w:hAnsi="Times New Roman" w:cs="Times New Roman"/>
        </w:rPr>
      </w:pPr>
    </w:p>
    <w:p w:rsidR="00896B19" w:rsidRPr="00896B19" w:rsidRDefault="00896B19" w:rsidP="00896B19">
      <w:pPr>
        <w:tabs>
          <w:tab w:val="left" w:pos="5670"/>
          <w:tab w:val="left" w:pos="6663"/>
          <w:tab w:val="left" w:pos="7513"/>
          <w:tab w:val="left" w:pos="7938"/>
        </w:tabs>
        <w:spacing w:after="0" w:line="240" w:lineRule="auto"/>
        <w:jc w:val="center"/>
        <w:rPr>
          <w:rFonts w:ascii="Times New Roman" w:hAnsi="Times New Roman" w:cs="Times New Roman"/>
          <w:b/>
          <w:i/>
        </w:rPr>
      </w:pPr>
      <w:r w:rsidRPr="00896B19">
        <w:rPr>
          <w:rFonts w:ascii="Times New Roman" w:hAnsi="Times New Roman" w:cs="Times New Roman"/>
          <w:b/>
          <w:i/>
        </w:rPr>
        <w:t xml:space="preserve">         </w:t>
      </w:r>
      <w:r w:rsidRPr="00896B19">
        <w:rPr>
          <w:rFonts w:ascii="Times New Roman" w:hAnsi="Times New Roman" w:cs="Times New Roman"/>
          <w:noProof/>
        </w:rPr>
        <w:drawing>
          <wp:inline distT="0" distB="0" distL="0" distR="0" wp14:anchorId="2F08DCB4" wp14:editId="0207A5E8">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96B19" w:rsidRPr="00896B19" w:rsidRDefault="00896B19" w:rsidP="00896B19">
      <w:pPr>
        <w:tabs>
          <w:tab w:val="left" w:pos="5670"/>
          <w:tab w:val="left" w:pos="6663"/>
          <w:tab w:val="left" w:pos="7513"/>
          <w:tab w:val="left" w:pos="7938"/>
        </w:tabs>
        <w:spacing w:after="0" w:line="240" w:lineRule="auto"/>
        <w:jc w:val="center"/>
        <w:rPr>
          <w:rFonts w:ascii="Times New Roman" w:hAnsi="Times New Roman" w:cs="Times New Roman"/>
          <w:b/>
        </w:rPr>
      </w:pPr>
      <w:r w:rsidRPr="00896B19">
        <w:rPr>
          <w:rFonts w:ascii="Times New Roman" w:hAnsi="Times New Roman" w:cs="Times New Roman"/>
          <w:b/>
          <w:i/>
        </w:rPr>
        <w:t xml:space="preserve">        </w:t>
      </w:r>
      <w:r w:rsidRPr="00896B19">
        <w:rPr>
          <w:rFonts w:ascii="Times New Roman" w:hAnsi="Times New Roman" w:cs="Times New Roman"/>
          <w:b/>
        </w:rPr>
        <w:t>Администрация Большеигнатовского муниципального района Республики  Мордовия</w:t>
      </w:r>
    </w:p>
    <w:p w:rsidR="00896B19" w:rsidRPr="00896B19" w:rsidRDefault="00896B19" w:rsidP="00896B19">
      <w:pPr>
        <w:tabs>
          <w:tab w:val="left" w:pos="-2552"/>
          <w:tab w:val="right" w:pos="10000"/>
        </w:tabs>
        <w:spacing w:after="0" w:line="240" w:lineRule="auto"/>
        <w:jc w:val="center"/>
        <w:rPr>
          <w:rFonts w:ascii="Times New Roman" w:hAnsi="Times New Roman" w:cs="Times New Roman"/>
          <w:b/>
        </w:rPr>
      </w:pPr>
    </w:p>
    <w:p w:rsidR="00896B19" w:rsidRPr="00896B19" w:rsidRDefault="00896B19" w:rsidP="00896B19">
      <w:pPr>
        <w:spacing w:after="0" w:line="240" w:lineRule="auto"/>
        <w:jc w:val="center"/>
        <w:rPr>
          <w:rFonts w:ascii="Times New Roman" w:hAnsi="Times New Roman" w:cs="Times New Roman"/>
          <w:b/>
        </w:rPr>
      </w:pPr>
      <w:r w:rsidRPr="00896B19">
        <w:rPr>
          <w:rFonts w:ascii="Times New Roman" w:hAnsi="Times New Roman" w:cs="Times New Roman"/>
          <w:b/>
        </w:rPr>
        <w:t xml:space="preserve"> ПОСТАНОВЛЕНИЕ</w:t>
      </w:r>
    </w:p>
    <w:p w:rsidR="00896B19" w:rsidRPr="00896B19" w:rsidRDefault="00896B19" w:rsidP="00896B19">
      <w:pPr>
        <w:spacing w:after="0" w:line="240" w:lineRule="auto"/>
        <w:jc w:val="center"/>
        <w:rPr>
          <w:rFonts w:ascii="Times New Roman" w:hAnsi="Times New Roman" w:cs="Times New Roman"/>
          <w:b/>
        </w:rPr>
      </w:pPr>
    </w:p>
    <w:p w:rsidR="00896B19" w:rsidRPr="00896B19" w:rsidRDefault="00896B19" w:rsidP="00896B19">
      <w:pPr>
        <w:spacing w:after="0" w:line="240" w:lineRule="auto"/>
        <w:jc w:val="center"/>
        <w:rPr>
          <w:rFonts w:ascii="Times New Roman" w:hAnsi="Times New Roman" w:cs="Times New Roman"/>
        </w:rPr>
      </w:pPr>
      <w:r w:rsidRPr="00896B19">
        <w:rPr>
          <w:rFonts w:ascii="Times New Roman" w:hAnsi="Times New Roman" w:cs="Times New Roman"/>
        </w:rPr>
        <w:lastRenderedPageBreak/>
        <w:t xml:space="preserve">“29”  ноября  2022 г.                          </w:t>
      </w:r>
      <w:r>
        <w:rPr>
          <w:rFonts w:ascii="Times New Roman" w:hAnsi="Times New Roman" w:cs="Times New Roman"/>
        </w:rPr>
        <w:t xml:space="preserve">                        </w:t>
      </w:r>
      <w:r w:rsidRPr="00896B19">
        <w:rPr>
          <w:rFonts w:ascii="Times New Roman" w:hAnsi="Times New Roman" w:cs="Times New Roman"/>
        </w:rPr>
        <w:t xml:space="preserve">                                     </w:t>
      </w:r>
      <w:r w:rsidRPr="00896B19">
        <w:rPr>
          <w:rFonts w:ascii="Times New Roman" w:hAnsi="Times New Roman" w:cs="Times New Roman"/>
        </w:rPr>
        <w:sym w:font="Times New Roman" w:char="2116"/>
      </w:r>
      <w:r w:rsidRPr="00896B19">
        <w:rPr>
          <w:rFonts w:ascii="Times New Roman" w:hAnsi="Times New Roman" w:cs="Times New Roman"/>
        </w:rPr>
        <w:t xml:space="preserve"> 561</w:t>
      </w:r>
    </w:p>
    <w:p w:rsidR="00896B19" w:rsidRPr="00896B19" w:rsidRDefault="00896B19" w:rsidP="00896B19">
      <w:pPr>
        <w:spacing w:after="0" w:line="240" w:lineRule="auto"/>
        <w:ind w:firstLine="567"/>
        <w:jc w:val="center"/>
        <w:rPr>
          <w:rFonts w:ascii="Times New Roman" w:hAnsi="Times New Roman" w:cs="Times New Roman"/>
        </w:rPr>
      </w:pPr>
    </w:p>
    <w:p w:rsidR="00896B19" w:rsidRPr="00896B19" w:rsidRDefault="00896B19" w:rsidP="00896B19">
      <w:pPr>
        <w:spacing w:after="0" w:line="240" w:lineRule="auto"/>
        <w:jc w:val="center"/>
        <w:rPr>
          <w:rFonts w:ascii="Times New Roman" w:hAnsi="Times New Roman" w:cs="Times New Roman"/>
        </w:rPr>
      </w:pPr>
      <w:r w:rsidRPr="00896B19">
        <w:rPr>
          <w:rFonts w:ascii="Times New Roman" w:hAnsi="Times New Roman" w:cs="Times New Roman"/>
        </w:rPr>
        <w:t>с.Большое Игнатово</w:t>
      </w:r>
    </w:p>
    <w:p w:rsidR="00896B19" w:rsidRPr="00896B19" w:rsidRDefault="00896B19" w:rsidP="00896B19">
      <w:pPr>
        <w:spacing w:after="0" w:line="240" w:lineRule="auto"/>
        <w:jc w:val="center"/>
        <w:rPr>
          <w:rFonts w:ascii="Times New Roman" w:hAnsi="Times New Roman" w:cs="Times New Roman"/>
        </w:rPr>
      </w:pPr>
    </w:p>
    <w:p w:rsidR="00896B19" w:rsidRPr="00896B19" w:rsidRDefault="00896B19" w:rsidP="00896B19">
      <w:pPr>
        <w:tabs>
          <w:tab w:val="left" w:pos="5670"/>
          <w:tab w:val="left" w:pos="6663"/>
          <w:tab w:val="left" w:pos="7513"/>
          <w:tab w:val="left" w:pos="7938"/>
        </w:tabs>
        <w:spacing w:after="0" w:line="240" w:lineRule="auto"/>
        <w:ind w:left="-1417"/>
        <w:jc w:val="center"/>
        <w:rPr>
          <w:rFonts w:ascii="Times New Roman" w:hAnsi="Times New Roman" w:cs="Times New Roman"/>
        </w:rPr>
      </w:pPr>
    </w:p>
    <w:p w:rsidR="00896B19" w:rsidRPr="00896B19" w:rsidRDefault="00896B19" w:rsidP="00896B19">
      <w:pPr>
        <w:spacing w:after="0" w:line="240" w:lineRule="auto"/>
        <w:ind w:right="2834"/>
        <w:jc w:val="both"/>
        <w:rPr>
          <w:rFonts w:ascii="Times New Roman" w:eastAsia="Calibri" w:hAnsi="Times New Roman" w:cs="Times New Roman"/>
          <w:lang w:eastAsia="en-US"/>
        </w:rPr>
      </w:pPr>
      <w:r w:rsidRPr="00896B19">
        <w:rPr>
          <w:rFonts w:ascii="Times New Roman" w:eastAsia="Calibri" w:hAnsi="Times New Roman" w:cs="Times New Roman"/>
        </w:rPr>
        <w:t xml:space="preserve">   О предоставлении отсрочки  уплаты арендной платы либо возможности расторжения договоров аренды муниципального имущества, составляющего казну муниципального образования Большеигнатовского муниципального района Республики Мордовия, без применения штрафных санкций физическим лицам, в том числе индивидуальным предпринимателям или являющимся учредителем и руководителем юридического лица, призванным на военную службу по мобилизации в Вооруженные Силы РФ либо заключившим контракт о добровольном содействии в выполнении задач, возложенных на Вооруженные Силы РФ, на период прохождения военной службы (оказания добровольного содействия)</w:t>
      </w:r>
    </w:p>
    <w:p w:rsidR="00896B19" w:rsidRPr="00896B19" w:rsidRDefault="00896B19" w:rsidP="00896B19">
      <w:pPr>
        <w:autoSpaceDE w:val="0"/>
        <w:spacing w:after="0" w:line="240" w:lineRule="auto"/>
        <w:jc w:val="both"/>
        <w:rPr>
          <w:rFonts w:ascii="Times New Roman" w:hAnsi="Times New Roman" w:cs="Times New Roman"/>
          <w:bCs/>
        </w:rPr>
      </w:pPr>
      <w:r w:rsidRPr="00896B19">
        <w:rPr>
          <w:rFonts w:ascii="Times New Roman" w:hAnsi="Times New Roman" w:cs="Times New Roman"/>
          <w:bCs/>
        </w:rPr>
        <w:t xml:space="preserve"> </w:t>
      </w:r>
    </w:p>
    <w:p w:rsidR="00896B19" w:rsidRPr="00896B19" w:rsidRDefault="00896B19" w:rsidP="00896B19">
      <w:pPr>
        <w:spacing w:after="0" w:line="240" w:lineRule="auto"/>
        <w:ind w:firstLine="540"/>
        <w:jc w:val="both"/>
        <w:rPr>
          <w:rFonts w:ascii="Times New Roman" w:hAnsi="Times New Roman" w:cs="Times New Roman"/>
        </w:rPr>
      </w:pPr>
      <w:r w:rsidRPr="00896B19">
        <w:rPr>
          <w:rFonts w:ascii="Times New Roman" w:hAnsi="Times New Roman" w:cs="Times New Roman"/>
        </w:rPr>
        <w:t xml:space="preserve">    В соответствии с распоряжением Правительства Российской Федерации от 15.10.2022 г. № 3046-р, руководствуясь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Администрация Большеигнатовского муниципального района Республики Мордовия постановляет:</w:t>
      </w:r>
    </w:p>
    <w:p w:rsidR="00896B19" w:rsidRPr="00896B19" w:rsidRDefault="00896B19" w:rsidP="00896B19">
      <w:pPr>
        <w:spacing w:after="0" w:line="240" w:lineRule="auto"/>
        <w:ind w:firstLine="540"/>
        <w:jc w:val="both"/>
        <w:rPr>
          <w:rFonts w:ascii="Times New Roman" w:hAnsi="Times New Roman" w:cs="Times New Roman"/>
        </w:rPr>
      </w:pP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 xml:space="preserve">1. Обеспечить по договорам аренды муниципального имущества, составляющего казну муниципального образования </w:t>
      </w:r>
      <w:r w:rsidRPr="00896B19">
        <w:rPr>
          <w:rFonts w:ascii="Times New Roman" w:eastAsia="Calibri" w:hAnsi="Times New Roman" w:cs="Times New Roman"/>
        </w:rPr>
        <w:t>Большеигнатовского муниципального района Республики Мордовия</w:t>
      </w:r>
      <w:r w:rsidRPr="00896B19">
        <w:rPr>
          <w:rFonts w:ascii="Times New Roman" w:hAnsi="Times New Roman" w:cs="Times New Roman"/>
        </w:rPr>
        <w:t xml:space="preserve">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или проходящие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заключившие контракт о добровольном содействии в выполнении задач, возложенных на Вооруженные Силы Российской Федерации:</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а) предоставить отсрочку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б) предоставить возможность расторжения договоров аренды без применения штрафных санкций.</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2. Предоставить отсрочку уплаты арендной платы, осуществив ее на следующих условиях:</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не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w:t>
      </w:r>
      <w:hyperlink r:id="rId16" w:anchor="1" w:history="1">
        <w:r w:rsidRPr="00896B19">
          <w:rPr>
            <w:rFonts w:ascii="Times New Roman" w:hAnsi="Times New Roman" w:cs="Times New Roman"/>
          </w:rPr>
          <w:t>пункте 1</w:t>
        </w:r>
      </w:hyperlink>
      <w:r w:rsidRPr="00896B19">
        <w:rPr>
          <w:rFonts w:ascii="Times New Roman" w:hAnsi="Times New Roman" w:cs="Times New Roman"/>
        </w:rPr>
        <w:t> настоящего постановления;</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арендатору предоставляется отсрочка уплаты арендной платы на период прохождения лицом, указанным в </w:t>
      </w:r>
      <w:hyperlink r:id="rId17" w:anchor="1" w:history="1">
        <w:r w:rsidRPr="00896B19">
          <w:rPr>
            <w:rFonts w:ascii="Times New Roman" w:hAnsi="Times New Roman" w:cs="Times New Roman"/>
          </w:rPr>
          <w:t>пункте 1</w:t>
        </w:r>
      </w:hyperlink>
      <w:r w:rsidRPr="00896B19">
        <w:rPr>
          <w:rFonts w:ascii="Times New Roman" w:hAnsi="Times New Roman" w:cs="Times New Roman"/>
        </w:rPr>
        <w:t xml:space="preserve"> настоящего постановления, военной службы или оказания </w:t>
      </w:r>
      <w:r w:rsidRPr="00896B19">
        <w:rPr>
          <w:rFonts w:ascii="Times New Roman" w:hAnsi="Times New Roman" w:cs="Times New Roman"/>
        </w:rPr>
        <w:lastRenderedPageBreak/>
        <w:t>добровольного содействия в выполнении задач, возложенных на Вооруженные Силы Российской Федерации;</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не допускается установление дополнительных платежей, подлежащих уплате арендатором в связи с предоставлением отсрочки;</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w:t>
      </w:r>
      <w:hyperlink r:id="rId18" w:anchor="1" w:history="1">
        <w:r w:rsidRPr="00896B19">
          <w:rPr>
            <w:rFonts w:ascii="Times New Roman" w:hAnsi="Times New Roman" w:cs="Times New Roman"/>
          </w:rPr>
          <w:t>пункте 1</w:t>
        </w:r>
      </w:hyperlink>
      <w:r w:rsidRPr="00896B19">
        <w:rPr>
          <w:rFonts w:ascii="Times New Roman" w:hAnsi="Times New Roman" w:cs="Times New Roman"/>
        </w:rPr>
        <w:t> настоящего распоряжения, военной службы или оказания добровольного содействия в выполнении задач, возложенных на Вооруженные Силы Российской Федерации;</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3. Расторжение договора аренды без применения штрафных санкций, осуществляется на следующих условиях:</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договор аренды подлежит расторжению со дня получения арендодателем уведомления о расторжении договора аренды;</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4. Муниципальным  учреждениям, находящимся на территории Большеигнатовского муниципального района Республики Мордовия, по договорам аренды муниципального имущества, закрепленного на праве оперативного управления,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или проходящие военную службу по контракту, заключенному в соответствии с пунктом 7 статьи 38 Федерального закона, либо заключившие контракт о добровольном содействии в выполнении задач, возложенных на Вооруженные Силы Российской Федерации, обеспечить:</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 xml:space="preserve"> 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 xml:space="preserve"> б) предоставление возможности расторжения договоров аренды без применения штрафных санкций.</w:t>
      </w:r>
    </w:p>
    <w:p w:rsidR="00896B19" w:rsidRPr="00896B19" w:rsidRDefault="00896B19" w:rsidP="00896B19">
      <w:pPr>
        <w:shd w:val="clear" w:color="auto" w:fill="FFFFFF"/>
        <w:spacing w:after="0" w:line="240" w:lineRule="auto"/>
        <w:ind w:firstLine="709"/>
        <w:jc w:val="both"/>
        <w:rPr>
          <w:rFonts w:ascii="Times New Roman" w:hAnsi="Times New Roman" w:cs="Times New Roman"/>
        </w:rPr>
      </w:pPr>
      <w:r w:rsidRPr="00896B19">
        <w:rPr>
          <w:rFonts w:ascii="Times New Roman" w:hAnsi="Times New Roman" w:cs="Times New Roman"/>
        </w:rPr>
        <w:t xml:space="preserve"> 5</w:t>
      </w:r>
      <w:r w:rsidRPr="00896B19">
        <w:rPr>
          <w:rFonts w:ascii="Times New Roman" w:eastAsia="Calibri" w:hAnsi="Times New Roman" w:cs="Times New Roman"/>
        </w:rPr>
        <w:t xml:space="preserve">. </w:t>
      </w:r>
      <w:r w:rsidRPr="00896B19">
        <w:rPr>
          <w:rFonts w:ascii="Times New Roman" w:hAnsi="Times New Roman" w:cs="Times New Roman"/>
        </w:rPr>
        <w:t>Контроль за исполнением настоящего постановления возложить на начальника отдела имущественных и земельных отношений Администрации района – Черноусову И.А.</w:t>
      </w:r>
    </w:p>
    <w:p w:rsidR="00896B19" w:rsidRPr="00896B19" w:rsidRDefault="00896B19" w:rsidP="00896B19">
      <w:pPr>
        <w:tabs>
          <w:tab w:val="left" w:pos="567"/>
        </w:tabs>
        <w:spacing w:after="0" w:line="240" w:lineRule="auto"/>
        <w:ind w:firstLine="709"/>
        <w:jc w:val="both"/>
        <w:rPr>
          <w:rFonts w:ascii="Times New Roman" w:hAnsi="Times New Roman" w:cs="Times New Roman"/>
          <w:kern w:val="1"/>
        </w:rPr>
      </w:pPr>
      <w:r w:rsidRPr="00896B19">
        <w:rPr>
          <w:rFonts w:ascii="Times New Roman" w:hAnsi="Times New Roman" w:cs="Times New Roman"/>
        </w:rPr>
        <w:t>6.</w:t>
      </w:r>
      <w:r w:rsidRPr="00896B19">
        <w:rPr>
          <w:rFonts w:ascii="Times New Roman" w:hAnsi="Times New Roman" w:cs="Times New Roman"/>
          <w:color w:val="000000"/>
        </w:rPr>
        <w:t xml:space="preserve"> Настоящее постановление вступает в силу после дня официального опубликования (обнародования).</w:t>
      </w:r>
    </w:p>
    <w:p w:rsidR="00896B19" w:rsidRPr="00896B19" w:rsidRDefault="00896B19" w:rsidP="00896B19">
      <w:pPr>
        <w:spacing w:after="0" w:line="240" w:lineRule="auto"/>
        <w:jc w:val="both"/>
        <w:rPr>
          <w:rFonts w:ascii="Times New Roman" w:hAnsi="Times New Roman" w:cs="Times New Roman"/>
        </w:rPr>
      </w:pPr>
    </w:p>
    <w:p w:rsidR="00896B19" w:rsidRPr="00896B19" w:rsidRDefault="00896B19" w:rsidP="00896B19">
      <w:pPr>
        <w:spacing w:after="0" w:line="240" w:lineRule="auto"/>
        <w:jc w:val="both"/>
        <w:rPr>
          <w:rFonts w:ascii="Times New Roman" w:hAnsi="Times New Roman" w:cs="Times New Roman"/>
        </w:rPr>
      </w:pPr>
    </w:p>
    <w:p w:rsidR="00896B19" w:rsidRPr="00896B19" w:rsidRDefault="00896B19" w:rsidP="00896B19">
      <w:pPr>
        <w:spacing w:after="0" w:line="240" w:lineRule="auto"/>
        <w:rPr>
          <w:rFonts w:ascii="Times New Roman" w:hAnsi="Times New Roman" w:cs="Times New Roman"/>
        </w:rPr>
      </w:pPr>
      <w:r w:rsidRPr="00896B19">
        <w:rPr>
          <w:rFonts w:ascii="Times New Roman" w:hAnsi="Times New Roman" w:cs="Times New Roman"/>
        </w:rPr>
        <w:t xml:space="preserve">Глава Большеигнатовского </w:t>
      </w:r>
    </w:p>
    <w:p w:rsidR="00896B19" w:rsidRPr="00896B19" w:rsidRDefault="00896B19" w:rsidP="00896B19">
      <w:pPr>
        <w:spacing w:after="0" w:line="240" w:lineRule="auto"/>
        <w:rPr>
          <w:rFonts w:ascii="Times New Roman" w:hAnsi="Times New Roman" w:cs="Times New Roman"/>
        </w:rPr>
      </w:pPr>
      <w:r w:rsidRPr="00896B19">
        <w:rPr>
          <w:rFonts w:ascii="Times New Roman" w:hAnsi="Times New Roman" w:cs="Times New Roman"/>
        </w:rPr>
        <w:t>муниципального района                                                                   Т.Н.Полозова</w:t>
      </w:r>
    </w:p>
    <w:p w:rsidR="00896B19" w:rsidRPr="00CC6B64" w:rsidRDefault="00896B19" w:rsidP="00896B19">
      <w:pPr>
        <w:spacing w:after="0" w:line="240" w:lineRule="auto"/>
        <w:rPr>
          <w:szCs w:val="28"/>
        </w:rPr>
      </w:pPr>
    </w:p>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noProof/>
        </w:rPr>
        <w:drawing>
          <wp:inline distT="0" distB="0" distL="0" distR="0" wp14:anchorId="3B5EA80A" wp14:editId="396168D1">
            <wp:extent cx="571500" cy="600075"/>
            <wp:effectExtent l="0" t="0" r="0"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1626D" w:rsidRPr="0031626D" w:rsidRDefault="0031626D" w:rsidP="0031626D">
      <w:pPr>
        <w:spacing w:after="0" w:line="240" w:lineRule="auto"/>
        <w:rPr>
          <w:rFonts w:ascii="Times New Roman" w:hAnsi="Times New Roman" w:cs="Times New Roman"/>
        </w:rPr>
      </w:pPr>
      <w:r w:rsidRPr="0031626D">
        <w:rPr>
          <w:rFonts w:ascii="Times New Roman" w:hAnsi="Times New Roman" w:cs="Times New Roman"/>
        </w:rPr>
        <w:t xml:space="preserve">                                                                                                                                 </w:t>
      </w:r>
    </w:p>
    <w:p w:rsidR="0031626D" w:rsidRPr="0031626D" w:rsidRDefault="0031626D" w:rsidP="0031626D">
      <w:pPr>
        <w:spacing w:after="0" w:line="240" w:lineRule="auto"/>
        <w:jc w:val="center"/>
        <w:rPr>
          <w:rFonts w:ascii="Times New Roman" w:hAnsi="Times New Roman" w:cs="Times New Roman"/>
          <w:b/>
        </w:rPr>
      </w:pPr>
      <w:r w:rsidRPr="0031626D">
        <w:rPr>
          <w:rFonts w:ascii="Times New Roman" w:hAnsi="Times New Roman" w:cs="Times New Roman"/>
          <w:b/>
        </w:rPr>
        <w:t>Администрация  Большеигнатовского муниципального района Республики Мордовия</w:t>
      </w:r>
    </w:p>
    <w:p w:rsidR="0031626D" w:rsidRPr="0031626D" w:rsidRDefault="0031626D" w:rsidP="0031626D">
      <w:pPr>
        <w:spacing w:after="0" w:line="240" w:lineRule="auto"/>
        <w:rPr>
          <w:rFonts w:ascii="Times New Roman" w:hAnsi="Times New Roman" w:cs="Times New Roman"/>
        </w:rPr>
      </w:pPr>
    </w:p>
    <w:p w:rsidR="0031626D" w:rsidRPr="0031626D" w:rsidRDefault="0031626D" w:rsidP="0031626D">
      <w:pPr>
        <w:spacing w:after="0" w:line="240" w:lineRule="auto"/>
        <w:rPr>
          <w:rFonts w:ascii="Times New Roman" w:hAnsi="Times New Roman" w:cs="Times New Roman"/>
        </w:rPr>
      </w:pPr>
    </w:p>
    <w:p w:rsidR="0031626D" w:rsidRPr="0031626D" w:rsidRDefault="0031626D" w:rsidP="0031626D">
      <w:pPr>
        <w:pStyle w:val="2"/>
        <w:spacing w:before="0"/>
        <w:jc w:val="center"/>
        <w:rPr>
          <w:rFonts w:ascii="Times New Roman" w:hAnsi="Times New Roman" w:cs="Times New Roman"/>
          <w:color w:val="auto"/>
          <w:sz w:val="22"/>
          <w:szCs w:val="22"/>
        </w:rPr>
      </w:pPr>
      <w:r w:rsidRPr="0031626D">
        <w:rPr>
          <w:rFonts w:ascii="Times New Roman" w:hAnsi="Times New Roman" w:cs="Times New Roman"/>
          <w:color w:val="auto"/>
          <w:sz w:val="22"/>
          <w:szCs w:val="22"/>
        </w:rPr>
        <w:t>ПОСТАНОВЛЕНИЕ</w:t>
      </w:r>
    </w:p>
    <w:p w:rsidR="0031626D" w:rsidRPr="0031626D" w:rsidRDefault="0031626D" w:rsidP="0031626D">
      <w:pPr>
        <w:spacing w:after="0" w:line="240" w:lineRule="auto"/>
        <w:rPr>
          <w:rFonts w:ascii="Times New Roman" w:hAnsi="Times New Roman" w:cs="Times New Roman"/>
        </w:rPr>
      </w:pPr>
    </w:p>
    <w:p w:rsidR="0031626D" w:rsidRPr="0031626D" w:rsidRDefault="0031626D" w:rsidP="0031626D">
      <w:pPr>
        <w:pStyle w:val="2"/>
        <w:spacing w:before="0"/>
        <w:rPr>
          <w:rFonts w:ascii="Times New Roman" w:hAnsi="Times New Roman" w:cs="Times New Roman"/>
          <w:b w:val="0"/>
          <w:color w:val="auto"/>
          <w:sz w:val="22"/>
          <w:szCs w:val="22"/>
        </w:rPr>
      </w:pPr>
      <w:r w:rsidRPr="0031626D">
        <w:rPr>
          <w:rFonts w:ascii="Times New Roman" w:hAnsi="Times New Roman" w:cs="Times New Roman"/>
          <w:b w:val="0"/>
          <w:color w:val="auto"/>
          <w:sz w:val="22"/>
          <w:szCs w:val="22"/>
        </w:rPr>
        <w:t xml:space="preserve"> от  28 ноября  2022  года                                                                      </w:t>
      </w:r>
      <w:r>
        <w:rPr>
          <w:rFonts w:ascii="Times New Roman" w:hAnsi="Times New Roman" w:cs="Times New Roman"/>
          <w:b w:val="0"/>
          <w:color w:val="auto"/>
          <w:sz w:val="22"/>
          <w:szCs w:val="22"/>
        </w:rPr>
        <w:t xml:space="preserve">                       </w:t>
      </w:r>
      <w:r w:rsidRPr="0031626D">
        <w:rPr>
          <w:rFonts w:ascii="Times New Roman" w:hAnsi="Times New Roman" w:cs="Times New Roman"/>
          <w:b w:val="0"/>
          <w:color w:val="auto"/>
          <w:sz w:val="22"/>
          <w:szCs w:val="22"/>
        </w:rPr>
        <w:t xml:space="preserve"> № 559</w:t>
      </w:r>
    </w:p>
    <w:p w:rsidR="0031626D" w:rsidRPr="0031626D" w:rsidRDefault="0031626D" w:rsidP="0031626D">
      <w:pPr>
        <w:spacing w:after="0" w:line="240" w:lineRule="auto"/>
        <w:rPr>
          <w:rFonts w:ascii="Times New Roman" w:hAnsi="Times New Roman" w:cs="Times New Roman"/>
        </w:rPr>
      </w:pPr>
    </w:p>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с. Большое Игнатово</w:t>
      </w:r>
    </w:p>
    <w:p w:rsidR="0031626D" w:rsidRPr="0031626D" w:rsidRDefault="0031626D" w:rsidP="0031626D">
      <w:pPr>
        <w:pStyle w:val="ConsPlusTitle"/>
        <w:widowControl/>
        <w:outlineLvl w:val="0"/>
        <w:rPr>
          <w:sz w:val="22"/>
          <w:szCs w:val="22"/>
        </w:rPr>
      </w:pPr>
    </w:p>
    <w:p w:rsidR="0031626D" w:rsidRPr="0031626D" w:rsidRDefault="0031626D" w:rsidP="0031626D">
      <w:pPr>
        <w:pStyle w:val="ConsPlusTitle"/>
        <w:widowControl/>
        <w:outlineLvl w:val="0"/>
        <w:rPr>
          <w:sz w:val="22"/>
          <w:szCs w:val="22"/>
        </w:rPr>
      </w:pPr>
    </w:p>
    <w:p w:rsidR="0031626D" w:rsidRPr="0031626D" w:rsidRDefault="0031626D" w:rsidP="0031626D">
      <w:pPr>
        <w:tabs>
          <w:tab w:val="left" w:pos="-2552"/>
          <w:tab w:val="right" w:pos="10632"/>
        </w:tabs>
        <w:spacing w:after="0" w:line="240" w:lineRule="auto"/>
        <w:jc w:val="both"/>
        <w:rPr>
          <w:rFonts w:ascii="Times New Roman" w:hAnsi="Times New Roman" w:cs="Times New Roman"/>
          <w:bCs/>
          <w:spacing w:val="8"/>
        </w:rPr>
      </w:pPr>
      <w:r w:rsidRPr="0031626D">
        <w:rPr>
          <w:rFonts w:ascii="Times New Roman" w:hAnsi="Times New Roman" w:cs="Times New Roman"/>
          <w:bCs/>
          <w:spacing w:val="8"/>
        </w:rPr>
        <w:t>Об утверждении графика</w:t>
      </w:r>
    </w:p>
    <w:p w:rsidR="0031626D" w:rsidRPr="0031626D" w:rsidRDefault="0031626D" w:rsidP="0031626D">
      <w:pPr>
        <w:tabs>
          <w:tab w:val="left" w:pos="-2552"/>
          <w:tab w:val="right" w:pos="10632"/>
        </w:tabs>
        <w:spacing w:after="0" w:line="240" w:lineRule="auto"/>
        <w:jc w:val="both"/>
        <w:rPr>
          <w:rFonts w:ascii="Times New Roman" w:hAnsi="Times New Roman" w:cs="Times New Roman"/>
        </w:rPr>
      </w:pPr>
      <w:r w:rsidRPr="0031626D">
        <w:rPr>
          <w:rFonts w:ascii="Times New Roman" w:hAnsi="Times New Roman" w:cs="Times New Roman"/>
          <w:bCs/>
          <w:spacing w:val="8"/>
        </w:rPr>
        <w:t xml:space="preserve">проведения </w:t>
      </w:r>
      <w:r w:rsidRPr="0031626D">
        <w:rPr>
          <w:rFonts w:ascii="Times New Roman" w:hAnsi="Times New Roman" w:cs="Times New Roman"/>
        </w:rPr>
        <w:t xml:space="preserve">универсальной  еженедельной  ярмарки </w:t>
      </w:r>
    </w:p>
    <w:p w:rsidR="0031626D" w:rsidRPr="0031626D" w:rsidRDefault="0031626D" w:rsidP="0031626D">
      <w:pPr>
        <w:tabs>
          <w:tab w:val="left" w:pos="-2552"/>
          <w:tab w:val="right" w:pos="10632"/>
        </w:tabs>
        <w:spacing w:after="0" w:line="240" w:lineRule="auto"/>
        <w:jc w:val="both"/>
        <w:rPr>
          <w:rFonts w:ascii="Times New Roman" w:hAnsi="Times New Roman" w:cs="Times New Roman"/>
          <w:bCs/>
          <w:spacing w:val="8"/>
        </w:rPr>
      </w:pPr>
      <w:r w:rsidRPr="0031626D">
        <w:rPr>
          <w:rFonts w:ascii="Times New Roman" w:hAnsi="Times New Roman" w:cs="Times New Roman"/>
        </w:rPr>
        <w:t>и универсальной я</w:t>
      </w:r>
      <w:r w:rsidRPr="0031626D">
        <w:rPr>
          <w:rFonts w:ascii="Times New Roman" w:hAnsi="Times New Roman" w:cs="Times New Roman"/>
        </w:rPr>
        <w:t>р</w:t>
      </w:r>
      <w:r w:rsidRPr="0031626D">
        <w:rPr>
          <w:rFonts w:ascii="Times New Roman" w:hAnsi="Times New Roman" w:cs="Times New Roman"/>
        </w:rPr>
        <w:t xml:space="preserve">марки  выходного дня </w:t>
      </w:r>
      <w:r w:rsidRPr="0031626D">
        <w:rPr>
          <w:rFonts w:ascii="Times New Roman" w:hAnsi="Times New Roman" w:cs="Times New Roman"/>
          <w:bCs/>
          <w:spacing w:val="8"/>
        </w:rPr>
        <w:t>на территории</w:t>
      </w:r>
    </w:p>
    <w:p w:rsidR="0031626D" w:rsidRPr="0031626D" w:rsidRDefault="0031626D" w:rsidP="0031626D">
      <w:pPr>
        <w:tabs>
          <w:tab w:val="left" w:pos="-2552"/>
          <w:tab w:val="right" w:pos="10632"/>
        </w:tabs>
        <w:spacing w:after="0" w:line="240" w:lineRule="auto"/>
        <w:jc w:val="both"/>
        <w:rPr>
          <w:rFonts w:ascii="Times New Roman" w:hAnsi="Times New Roman" w:cs="Times New Roman"/>
          <w:bCs/>
          <w:spacing w:val="8"/>
        </w:rPr>
      </w:pPr>
      <w:r w:rsidRPr="0031626D">
        <w:rPr>
          <w:rFonts w:ascii="Times New Roman" w:hAnsi="Times New Roman" w:cs="Times New Roman"/>
          <w:bCs/>
          <w:spacing w:val="8"/>
        </w:rPr>
        <w:t>Большеигнатовского муниципального района на 2023 год</w:t>
      </w:r>
    </w:p>
    <w:p w:rsidR="0031626D" w:rsidRPr="0031626D" w:rsidRDefault="0031626D" w:rsidP="0031626D">
      <w:pPr>
        <w:tabs>
          <w:tab w:val="left" w:pos="-2552"/>
          <w:tab w:val="right" w:pos="10632"/>
        </w:tabs>
        <w:spacing w:after="0" w:line="240" w:lineRule="auto"/>
        <w:jc w:val="both"/>
        <w:rPr>
          <w:rFonts w:ascii="Times New Roman" w:hAnsi="Times New Roman" w:cs="Times New Roman"/>
          <w:bCs/>
          <w:spacing w:val="8"/>
        </w:rPr>
      </w:pPr>
      <w:r w:rsidRPr="0031626D">
        <w:rPr>
          <w:rFonts w:ascii="Times New Roman" w:hAnsi="Times New Roman" w:cs="Times New Roman"/>
          <w:bCs/>
          <w:spacing w:val="8"/>
        </w:rPr>
        <w:t xml:space="preserve"> </w:t>
      </w:r>
    </w:p>
    <w:p w:rsidR="0031626D" w:rsidRPr="0031626D" w:rsidRDefault="0031626D" w:rsidP="0031626D">
      <w:pPr>
        <w:tabs>
          <w:tab w:val="left" w:pos="-2552"/>
          <w:tab w:val="right" w:pos="10632"/>
        </w:tabs>
        <w:spacing w:after="0" w:line="240" w:lineRule="auto"/>
        <w:jc w:val="both"/>
        <w:rPr>
          <w:rFonts w:ascii="Times New Roman" w:hAnsi="Times New Roman" w:cs="Times New Roman"/>
          <w:b/>
          <w:spacing w:val="8"/>
        </w:rPr>
      </w:pPr>
    </w:p>
    <w:p w:rsidR="0031626D" w:rsidRPr="0031626D" w:rsidRDefault="0031626D" w:rsidP="0031626D">
      <w:pPr>
        <w:tabs>
          <w:tab w:val="left" w:pos="-2552"/>
          <w:tab w:val="left" w:pos="0"/>
          <w:tab w:val="left" w:pos="567"/>
          <w:tab w:val="right" w:pos="10632"/>
        </w:tabs>
        <w:spacing w:after="0" w:line="240" w:lineRule="auto"/>
        <w:jc w:val="both"/>
        <w:rPr>
          <w:rFonts w:ascii="Times New Roman" w:hAnsi="Times New Roman" w:cs="Times New Roman"/>
          <w:spacing w:val="8"/>
        </w:rPr>
      </w:pPr>
      <w:r w:rsidRPr="0031626D">
        <w:rPr>
          <w:rFonts w:ascii="Times New Roman" w:hAnsi="Times New Roman" w:cs="Times New Roman"/>
          <w:spacing w:val="8"/>
        </w:rPr>
        <w:t xml:space="preserve">       Администрация Большеигнатовского муниципального района       постановляет:</w:t>
      </w:r>
    </w:p>
    <w:p w:rsidR="0031626D" w:rsidRPr="0031626D" w:rsidRDefault="0031626D" w:rsidP="0031626D">
      <w:pPr>
        <w:tabs>
          <w:tab w:val="left" w:pos="-2552"/>
          <w:tab w:val="right" w:pos="10632"/>
        </w:tabs>
        <w:spacing w:after="0" w:line="240" w:lineRule="auto"/>
        <w:jc w:val="both"/>
        <w:rPr>
          <w:rFonts w:ascii="Times New Roman" w:hAnsi="Times New Roman" w:cs="Times New Roman"/>
          <w:bCs/>
          <w:spacing w:val="8"/>
        </w:rPr>
      </w:pPr>
      <w:r w:rsidRPr="0031626D">
        <w:rPr>
          <w:rFonts w:ascii="Times New Roman" w:hAnsi="Times New Roman" w:cs="Times New Roman"/>
          <w:spacing w:val="8"/>
        </w:rPr>
        <w:t xml:space="preserve">       1. </w:t>
      </w:r>
      <w:r w:rsidRPr="0031626D">
        <w:rPr>
          <w:rFonts w:ascii="Times New Roman" w:hAnsi="Times New Roman" w:cs="Times New Roman"/>
          <w:bCs/>
          <w:spacing w:val="8"/>
        </w:rPr>
        <w:t xml:space="preserve">Утвердить прилагаемый график проведения </w:t>
      </w:r>
      <w:r w:rsidRPr="0031626D">
        <w:rPr>
          <w:rFonts w:ascii="Times New Roman" w:hAnsi="Times New Roman" w:cs="Times New Roman"/>
        </w:rPr>
        <w:t>универсальной  ежен</w:t>
      </w:r>
      <w:r w:rsidRPr="0031626D">
        <w:rPr>
          <w:rFonts w:ascii="Times New Roman" w:hAnsi="Times New Roman" w:cs="Times New Roman"/>
        </w:rPr>
        <w:t>е</w:t>
      </w:r>
      <w:r w:rsidRPr="0031626D">
        <w:rPr>
          <w:rFonts w:ascii="Times New Roman" w:hAnsi="Times New Roman" w:cs="Times New Roman"/>
        </w:rPr>
        <w:t xml:space="preserve">дельной  ярмарки и универсальной ярмарки  выходного дня </w:t>
      </w:r>
      <w:r w:rsidRPr="0031626D">
        <w:rPr>
          <w:rFonts w:ascii="Times New Roman" w:hAnsi="Times New Roman" w:cs="Times New Roman"/>
          <w:bCs/>
          <w:spacing w:val="8"/>
        </w:rPr>
        <w:t>на территории Большеигнатовского муниципального района на 2023 год.</w:t>
      </w:r>
    </w:p>
    <w:p w:rsidR="0031626D" w:rsidRPr="0031626D" w:rsidRDefault="0031626D" w:rsidP="0031626D">
      <w:pPr>
        <w:tabs>
          <w:tab w:val="left" w:pos="-2552"/>
          <w:tab w:val="left" w:pos="0"/>
          <w:tab w:val="left" w:pos="567"/>
          <w:tab w:val="right" w:pos="10632"/>
        </w:tabs>
        <w:spacing w:after="0" w:line="240" w:lineRule="auto"/>
        <w:ind w:firstLine="567"/>
        <w:jc w:val="both"/>
        <w:rPr>
          <w:rFonts w:ascii="Times New Roman" w:hAnsi="Times New Roman" w:cs="Times New Roman"/>
          <w:spacing w:val="8"/>
        </w:rPr>
      </w:pPr>
      <w:r w:rsidRPr="0031626D">
        <w:rPr>
          <w:rFonts w:ascii="Times New Roman" w:hAnsi="Times New Roman" w:cs="Times New Roman"/>
          <w:spacing w:val="8"/>
        </w:rPr>
        <w:t>2. Настоящее постановление вступает в силу после дня официальн</w:t>
      </w:r>
      <w:r w:rsidRPr="0031626D">
        <w:rPr>
          <w:rFonts w:ascii="Times New Roman" w:hAnsi="Times New Roman" w:cs="Times New Roman"/>
          <w:spacing w:val="8"/>
        </w:rPr>
        <w:t>о</w:t>
      </w:r>
      <w:r w:rsidRPr="0031626D">
        <w:rPr>
          <w:rFonts w:ascii="Times New Roman" w:hAnsi="Times New Roman" w:cs="Times New Roman"/>
          <w:spacing w:val="8"/>
        </w:rPr>
        <w:t xml:space="preserve">го  опубликования (обнародования). </w:t>
      </w:r>
    </w:p>
    <w:p w:rsidR="0031626D" w:rsidRPr="0031626D" w:rsidRDefault="0031626D" w:rsidP="0031626D">
      <w:pPr>
        <w:tabs>
          <w:tab w:val="left" w:pos="-2552"/>
          <w:tab w:val="left" w:pos="0"/>
          <w:tab w:val="left" w:pos="567"/>
          <w:tab w:val="right" w:pos="10632"/>
        </w:tabs>
        <w:spacing w:after="0" w:line="240" w:lineRule="auto"/>
        <w:jc w:val="center"/>
        <w:rPr>
          <w:rFonts w:ascii="Times New Roman" w:hAnsi="Times New Roman" w:cs="Times New Roman"/>
          <w:spacing w:val="8"/>
        </w:rPr>
      </w:pPr>
    </w:p>
    <w:p w:rsidR="0031626D" w:rsidRPr="0031626D" w:rsidRDefault="0031626D" w:rsidP="0031626D">
      <w:pPr>
        <w:tabs>
          <w:tab w:val="left" w:pos="-2552"/>
          <w:tab w:val="left" w:pos="0"/>
          <w:tab w:val="left" w:pos="567"/>
          <w:tab w:val="right" w:pos="10632"/>
        </w:tabs>
        <w:spacing w:after="0" w:line="240" w:lineRule="auto"/>
        <w:jc w:val="center"/>
        <w:rPr>
          <w:rFonts w:ascii="Times New Roman" w:hAnsi="Times New Roman" w:cs="Times New Roman"/>
          <w:spacing w:val="8"/>
        </w:rPr>
      </w:pPr>
    </w:p>
    <w:p w:rsidR="0031626D" w:rsidRPr="0031626D" w:rsidRDefault="0031626D" w:rsidP="0031626D">
      <w:pPr>
        <w:tabs>
          <w:tab w:val="left" w:pos="-2552"/>
          <w:tab w:val="left" w:pos="0"/>
          <w:tab w:val="left" w:pos="567"/>
          <w:tab w:val="right" w:pos="10632"/>
        </w:tabs>
        <w:spacing w:after="0" w:line="240" w:lineRule="auto"/>
        <w:ind w:firstLine="567"/>
        <w:jc w:val="center"/>
        <w:rPr>
          <w:rFonts w:ascii="Times New Roman" w:hAnsi="Times New Roman" w:cs="Times New Roman"/>
          <w:spacing w:val="8"/>
        </w:rPr>
      </w:pPr>
    </w:p>
    <w:p w:rsidR="0031626D" w:rsidRPr="0031626D" w:rsidRDefault="0031626D" w:rsidP="0031626D">
      <w:pPr>
        <w:tabs>
          <w:tab w:val="left" w:pos="-2552"/>
          <w:tab w:val="right" w:pos="10632"/>
        </w:tabs>
        <w:spacing w:after="0" w:line="240" w:lineRule="auto"/>
        <w:ind w:firstLine="567"/>
        <w:jc w:val="center"/>
        <w:rPr>
          <w:rFonts w:ascii="Times New Roman" w:hAnsi="Times New Roman" w:cs="Times New Roman"/>
          <w:spacing w:val="8"/>
        </w:rPr>
      </w:pPr>
    </w:p>
    <w:p w:rsidR="0031626D" w:rsidRPr="0031626D" w:rsidRDefault="0031626D" w:rsidP="0031626D">
      <w:pPr>
        <w:tabs>
          <w:tab w:val="left" w:pos="-2552"/>
          <w:tab w:val="right" w:pos="10632"/>
        </w:tabs>
        <w:spacing w:after="0" w:line="240" w:lineRule="auto"/>
        <w:ind w:firstLine="567"/>
        <w:jc w:val="center"/>
        <w:rPr>
          <w:rFonts w:ascii="Times New Roman" w:hAnsi="Times New Roman" w:cs="Times New Roman"/>
          <w:spacing w:val="8"/>
        </w:rPr>
      </w:pPr>
    </w:p>
    <w:p w:rsidR="0031626D" w:rsidRPr="0031626D" w:rsidRDefault="0031626D" w:rsidP="0031626D">
      <w:pPr>
        <w:tabs>
          <w:tab w:val="left" w:pos="7305"/>
        </w:tabs>
        <w:spacing w:after="0" w:line="240" w:lineRule="auto"/>
        <w:jc w:val="both"/>
        <w:rPr>
          <w:rFonts w:ascii="Times New Roman" w:hAnsi="Times New Roman" w:cs="Times New Roman"/>
        </w:rPr>
      </w:pPr>
      <w:r w:rsidRPr="0031626D">
        <w:rPr>
          <w:rFonts w:ascii="Times New Roman" w:hAnsi="Times New Roman" w:cs="Times New Roman"/>
        </w:rPr>
        <w:t xml:space="preserve">Глава Большеигнатовского </w:t>
      </w:r>
    </w:p>
    <w:p w:rsidR="0031626D" w:rsidRPr="0031626D" w:rsidRDefault="0031626D" w:rsidP="0031626D">
      <w:pPr>
        <w:tabs>
          <w:tab w:val="left" w:pos="7305"/>
        </w:tabs>
        <w:spacing w:after="0" w:line="240" w:lineRule="auto"/>
        <w:jc w:val="both"/>
        <w:rPr>
          <w:rFonts w:ascii="Times New Roman" w:hAnsi="Times New Roman" w:cs="Times New Roman"/>
        </w:rPr>
      </w:pPr>
      <w:r w:rsidRPr="0031626D">
        <w:rPr>
          <w:rFonts w:ascii="Times New Roman" w:hAnsi="Times New Roman" w:cs="Times New Roman"/>
        </w:rPr>
        <w:t>муниципального района                                                            Т.Н. Полозова</w:t>
      </w:r>
    </w:p>
    <w:p w:rsidR="0031626D" w:rsidRDefault="0031626D" w:rsidP="0031626D">
      <w:pPr>
        <w:rPr>
          <w:b/>
          <w:sz w:val="26"/>
          <w:szCs w:val="26"/>
        </w:rPr>
      </w:pPr>
    </w:p>
    <w:p w:rsidR="0031626D" w:rsidRDefault="0031626D" w:rsidP="0031626D">
      <w:pPr>
        <w:rPr>
          <w:sz w:val="28"/>
          <w:szCs w:val="28"/>
        </w:rPr>
      </w:pPr>
    </w:p>
    <w:p w:rsidR="0031626D" w:rsidRDefault="0031626D" w:rsidP="0031626D">
      <w:pPr>
        <w:rPr>
          <w:sz w:val="28"/>
          <w:szCs w:val="28"/>
        </w:rPr>
      </w:pPr>
    </w:p>
    <w:p w:rsidR="0031626D" w:rsidRDefault="0031626D" w:rsidP="0031626D">
      <w:pPr>
        <w:rPr>
          <w:sz w:val="28"/>
          <w:szCs w:val="28"/>
        </w:rPr>
      </w:pPr>
    </w:p>
    <w:p w:rsidR="0031626D" w:rsidRDefault="0031626D" w:rsidP="0031626D">
      <w:pPr>
        <w:rPr>
          <w:sz w:val="28"/>
          <w:szCs w:val="28"/>
        </w:rPr>
      </w:pPr>
    </w:p>
    <w:p w:rsidR="0031626D" w:rsidRDefault="0031626D" w:rsidP="0031626D">
      <w:pPr>
        <w:sectPr w:rsidR="0031626D" w:rsidSect="00FE7049">
          <w:pgSz w:w="11906" w:h="16838"/>
          <w:pgMar w:top="851" w:right="1134" w:bottom="1134" w:left="1418" w:header="709" w:footer="709" w:gutter="0"/>
          <w:cols w:space="708"/>
          <w:docGrid w:linePitch="360"/>
        </w:sectPr>
      </w:pPr>
    </w:p>
    <w:p w:rsidR="0031626D" w:rsidRPr="0031626D" w:rsidRDefault="0031626D" w:rsidP="0031626D">
      <w:pPr>
        <w:spacing w:after="0" w:line="240" w:lineRule="auto"/>
        <w:jc w:val="right"/>
        <w:rPr>
          <w:rFonts w:ascii="Times New Roman" w:hAnsi="Times New Roman" w:cs="Times New Roman"/>
        </w:rPr>
      </w:pPr>
      <w:r w:rsidRPr="0031626D">
        <w:rPr>
          <w:rFonts w:ascii="Times New Roman" w:hAnsi="Times New Roman" w:cs="Times New Roman"/>
        </w:rPr>
        <w:lastRenderedPageBreak/>
        <w:t xml:space="preserve">                                                                                                                                          Утвержденный</w:t>
      </w:r>
    </w:p>
    <w:p w:rsidR="0031626D" w:rsidRPr="0031626D" w:rsidRDefault="0031626D" w:rsidP="0031626D">
      <w:pPr>
        <w:spacing w:after="0" w:line="240" w:lineRule="auto"/>
        <w:jc w:val="right"/>
        <w:rPr>
          <w:rFonts w:ascii="Times New Roman" w:hAnsi="Times New Roman" w:cs="Times New Roman"/>
        </w:rPr>
      </w:pPr>
      <w:r w:rsidRPr="0031626D">
        <w:rPr>
          <w:rFonts w:ascii="Times New Roman" w:hAnsi="Times New Roman" w:cs="Times New Roman"/>
        </w:rPr>
        <w:t xml:space="preserve">                                                                                                                                                                                                                          постановлением   Администр</w:t>
      </w:r>
      <w:r w:rsidRPr="0031626D">
        <w:rPr>
          <w:rFonts w:ascii="Times New Roman" w:hAnsi="Times New Roman" w:cs="Times New Roman"/>
        </w:rPr>
        <w:t>а</w:t>
      </w:r>
      <w:r w:rsidRPr="0031626D">
        <w:rPr>
          <w:rFonts w:ascii="Times New Roman" w:hAnsi="Times New Roman" w:cs="Times New Roman"/>
        </w:rPr>
        <w:t xml:space="preserve">ции                                                                                                                                                                                                                                                                                                                                                                                                                                                                                                                                                                                                                                                                         </w:t>
      </w:r>
    </w:p>
    <w:p w:rsidR="0031626D" w:rsidRPr="0031626D" w:rsidRDefault="0031626D" w:rsidP="0031626D">
      <w:pPr>
        <w:tabs>
          <w:tab w:val="left" w:pos="-2552"/>
          <w:tab w:val="right" w:pos="10632"/>
        </w:tabs>
        <w:spacing w:after="0" w:line="240" w:lineRule="auto"/>
        <w:jc w:val="right"/>
        <w:rPr>
          <w:rFonts w:ascii="Times New Roman" w:hAnsi="Times New Roman" w:cs="Times New Roman"/>
          <w:bCs/>
          <w:spacing w:val="8"/>
        </w:rPr>
      </w:pPr>
      <w:r w:rsidRPr="0031626D">
        <w:rPr>
          <w:rFonts w:ascii="Times New Roman" w:hAnsi="Times New Roman" w:cs="Times New Roman"/>
        </w:rPr>
        <w:t>Большеигнатовского  муниципального ра</w:t>
      </w:r>
      <w:r w:rsidRPr="0031626D">
        <w:rPr>
          <w:rFonts w:ascii="Times New Roman" w:hAnsi="Times New Roman" w:cs="Times New Roman"/>
        </w:rPr>
        <w:t>й</w:t>
      </w:r>
      <w:r w:rsidRPr="0031626D">
        <w:rPr>
          <w:rFonts w:ascii="Times New Roman" w:hAnsi="Times New Roman" w:cs="Times New Roman"/>
        </w:rPr>
        <w:t>она  «</w:t>
      </w:r>
      <w:r w:rsidRPr="0031626D">
        <w:rPr>
          <w:rFonts w:ascii="Times New Roman" w:hAnsi="Times New Roman" w:cs="Times New Roman"/>
          <w:bCs/>
          <w:spacing w:val="8"/>
        </w:rPr>
        <w:t>Об утверждении графика</w:t>
      </w:r>
    </w:p>
    <w:p w:rsidR="0031626D" w:rsidRPr="0031626D" w:rsidRDefault="0031626D" w:rsidP="0031626D">
      <w:pPr>
        <w:tabs>
          <w:tab w:val="left" w:pos="-2552"/>
          <w:tab w:val="right" w:pos="10632"/>
        </w:tabs>
        <w:spacing w:after="0" w:line="240" w:lineRule="auto"/>
        <w:jc w:val="right"/>
        <w:rPr>
          <w:rFonts w:ascii="Times New Roman" w:hAnsi="Times New Roman" w:cs="Times New Roman"/>
        </w:rPr>
      </w:pPr>
      <w:r w:rsidRPr="0031626D">
        <w:rPr>
          <w:rFonts w:ascii="Times New Roman" w:hAnsi="Times New Roman" w:cs="Times New Roman"/>
          <w:bCs/>
          <w:spacing w:val="8"/>
        </w:rPr>
        <w:t xml:space="preserve">проведения </w:t>
      </w:r>
      <w:r w:rsidRPr="0031626D">
        <w:rPr>
          <w:rFonts w:ascii="Times New Roman" w:hAnsi="Times New Roman" w:cs="Times New Roman"/>
        </w:rPr>
        <w:t>универсальной  еженедельной  ярмарки</w:t>
      </w:r>
    </w:p>
    <w:p w:rsidR="0031626D" w:rsidRPr="0031626D" w:rsidRDefault="0031626D" w:rsidP="0031626D">
      <w:pPr>
        <w:tabs>
          <w:tab w:val="left" w:pos="-2552"/>
          <w:tab w:val="right" w:pos="10632"/>
        </w:tabs>
        <w:spacing w:after="0" w:line="240" w:lineRule="auto"/>
        <w:jc w:val="right"/>
        <w:rPr>
          <w:rFonts w:ascii="Times New Roman" w:hAnsi="Times New Roman" w:cs="Times New Roman"/>
          <w:bCs/>
          <w:spacing w:val="8"/>
        </w:rPr>
      </w:pPr>
      <w:r w:rsidRPr="0031626D">
        <w:rPr>
          <w:rFonts w:ascii="Times New Roman" w:hAnsi="Times New Roman" w:cs="Times New Roman"/>
        </w:rPr>
        <w:t>и универсальной я</w:t>
      </w:r>
      <w:r w:rsidRPr="0031626D">
        <w:rPr>
          <w:rFonts w:ascii="Times New Roman" w:hAnsi="Times New Roman" w:cs="Times New Roman"/>
        </w:rPr>
        <w:t>р</w:t>
      </w:r>
      <w:r w:rsidRPr="0031626D">
        <w:rPr>
          <w:rFonts w:ascii="Times New Roman" w:hAnsi="Times New Roman" w:cs="Times New Roman"/>
        </w:rPr>
        <w:t xml:space="preserve">марки  выходного дня </w:t>
      </w:r>
      <w:r w:rsidRPr="0031626D">
        <w:rPr>
          <w:rFonts w:ascii="Times New Roman" w:hAnsi="Times New Roman" w:cs="Times New Roman"/>
          <w:bCs/>
          <w:spacing w:val="8"/>
        </w:rPr>
        <w:t>на территории</w:t>
      </w:r>
    </w:p>
    <w:p w:rsidR="0031626D" w:rsidRPr="0031626D" w:rsidRDefault="0031626D" w:rsidP="0031626D">
      <w:pPr>
        <w:tabs>
          <w:tab w:val="left" w:pos="-2552"/>
          <w:tab w:val="right" w:pos="10632"/>
        </w:tabs>
        <w:spacing w:after="0" w:line="240" w:lineRule="auto"/>
        <w:jc w:val="right"/>
        <w:rPr>
          <w:rFonts w:ascii="Times New Roman" w:hAnsi="Times New Roman" w:cs="Times New Roman"/>
          <w:bCs/>
          <w:spacing w:val="8"/>
        </w:rPr>
      </w:pPr>
      <w:r w:rsidRPr="0031626D">
        <w:rPr>
          <w:rFonts w:ascii="Times New Roman" w:hAnsi="Times New Roman" w:cs="Times New Roman"/>
          <w:bCs/>
          <w:spacing w:val="8"/>
        </w:rPr>
        <w:t>Большеигнатовского муниципального района на 2023 год»</w:t>
      </w:r>
    </w:p>
    <w:p w:rsidR="0031626D" w:rsidRPr="0031626D" w:rsidRDefault="0031626D" w:rsidP="0031626D">
      <w:pPr>
        <w:tabs>
          <w:tab w:val="left" w:pos="-2552"/>
          <w:tab w:val="right" w:pos="10632"/>
        </w:tabs>
        <w:spacing w:after="0" w:line="240" w:lineRule="auto"/>
        <w:jc w:val="right"/>
        <w:rPr>
          <w:rFonts w:ascii="Times New Roman" w:hAnsi="Times New Roman" w:cs="Times New Roman"/>
        </w:rPr>
      </w:pPr>
      <w:r w:rsidRPr="0031626D">
        <w:rPr>
          <w:rFonts w:ascii="Times New Roman" w:hAnsi="Times New Roman" w:cs="Times New Roman"/>
          <w:bCs/>
          <w:spacing w:val="8"/>
        </w:rPr>
        <w:t xml:space="preserve">  от 28.11.2022 г. №559</w:t>
      </w:r>
      <w:r w:rsidRPr="0031626D">
        <w:rPr>
          <w:rFonts w:ascii="Times New Roman" w:hAnsi="Times New Roman" w:cs="Times New Roman"/>
        </w:rPr>
        <w:t xml:space="preserve"> </w:t>
      </w:r>
      <w:r w:rsidRPr="0031626D">
        <w:rPr>
          <w:rFonts w:ascii="Times New Roman" w:hAnsi="Times New Roman" w:cs="Times New Roman"/>
          <w:u w:val="single"/>
        </w:rPr>
        <w:t xml:space="preserve">      </w:t>
      </w:r>
      <w:r w:rsidRPr="0031626D">
        <w:rPr>
          <w:rFonts w:ascii="Times New Roman" w:hAnsi="Times New Roman" w:cs="Times New Roman"/>
          <w:bCs/>
          <w:spacing w:val="8"/>
          <w:u w:val="single"/>
        </w:rPr>
        <w:t xml:space="preserve">                   </w:t>
      </w:r>
      <w:r w:rsidRPr="0031626D">
        <w:rPr>
          <w:rFonts w:ascii="Times New Roman" w:hAnsi="Times New Roman" w:cs="Times New Roman"/>
          <w:bCs/>
          <w:spacing w:val="8"/>
        </w:rPr>
        <w:t xml:space="preserve"> </w:t>
      </w:r>
      <w:r w:rsidRPr="0031626D">
        <w:rPr>
          <w:rFonts w:ascii="Times New Roman" w:hAnsi="Times New Roman" w:cs="Times New Roman"/>
        </w:rPr>
        <w:t xml:space="preserve">  </w:t>
      </w:r>
      <w:r w:rsidRPr="0031626D">
        <w:rPr>
          <w:rFonts w:ascii="Times New Roman" w:hAnsi="Times New Roman" w:cs="Times New Roman"/>
          <w:bCs/>
          <w:spacing w:val="8"/>
          <w:u w:val="single"/>
        </w:rPr>
        <w:t xml:space="preserve">     </w:t>
      </w:r>
    </w:p>
    <w:p w:rsidR="0031626D" w:rsidRPr="0031626D" w:rsidRDefault="0031626D" w:rsidP="0031626D">
      <w:pPr>
        <w:tabs>
          <w:tab w:val="left" w:pos="6990"/>
          <w:tab w:val="right" w:pos="9355"/>
        </w:tabs>
        <w:spacing w:after="0" w:line="240" w:lineRule="auto"/>
        <w:jc w:val="right"/>
        <w:rPr>
          <w:rFonts w:ascii="Times New Roman" w:hAnsi="Times New Roman" w:cs="Times New Roman"/>
        </w:rPr>
      </w:pPr>
    </w:p>
    <w:p w:rsidR="0031626D" w:rsidRPr="0031626D" w:rsidRDefault="0031626D" w:rsidP="0031626D">
      <w:pPr>
        <w:tabs>
          <w:tab w:val="left" w:pos="6990"/>
          <w:tab w:val="right" w:pos="9355"/>
        </w:tabs>
        <w:spacing w:after="0" w:line="240" w:lineRule="auto"/>
        <w:jc w:val="center"/>
        <w:rPr>
          <w:rFonts w:ascii="Times New Roman" w:hAnsi="Times New Roman" w:cs="Times New Roman"/>
          <w:u w:val="single"/>
        </w:rPr>
      </w:pPr>
      <w:r w:rsidRPr="0031626D">
        <w:rPr>
          <w:rFonts w:ascii="Times New Roman" w:hAnsi="Times New Roman" w:cs="Times New Roman"/>
        </w:rPr>
        <w:t>График проведения универсальной еженедельной ярмарки и универсал</w:t>
      </w:r>
      <w:r w:rsidRPr="0031626D">
        <w:rPr>
          <w:rFonts w:ascii="Times New Roman" w:hAnsi="Times New Roman" w:cs="Times New Roman"/>
        </w:rPr>
        <w:t>ь</w:t>
      </w:r>
      <w:r w:rsidRPr="0031626D">
        <w:rPr>
          <w:rFonts w:ascii="Times New Roman" w:hAnsi="Times New Roman" w:cs="Times New Roman"/>
        </w:rPr>
        <w:t xml:space="preserve">ной ярмарки  выходного дня                                                                                                                                                                                                                                       </w:t>
      </w:r>
    </w:p>
    <w:p w:rsidR="0031626D" w:rsidRPr="0031626D" w:rsidRDefault="0031626D" w:rsidP="0031626D">
      <w:pPr>
        <w:spacing w:after="0" w:line="240" w:lineRule="auto"/>
        <w:jc w:val="center"/>
        <w:rPr>
          <w:rFonts w:ascii="Times New Roman" w:hAnsi="Times New Roman" w:cs="Times New Roman"/>
          <w:u w:val="single"/>
        </w:rPr>
      </w:pPr>
      <w:r w:rsidRPr="0031626D">
        <w:rPr>
          <w:rFonts w:ascii="Times New Roman" w:hAnsi="Times New Roman" w:cs="Times New Roman"/>
          <w:u w:val="single"/>
        </w:rPr>
        <w:t>Большеигнатовского муниципального района Ре</w:t>
      </w:r>
      <w:r w:rsidRPr="0031626D">
        <w:rPr>
          <w:rFonts w:ascii="Times New Roman" w:hAnsi="Times New Roman" w:cs="Times New Roman"/>
          <w:u w:val="single"/>
        </w:rPr>
        <w:t>с</w:t>
      </w:r>
      <w:r w:rsidRPr="0031626D">
        <w:rPr>
          <w:rFonts w:ascii="Times New Roman" w:hAnsi="Times New Roman" w:cs="Times New Roman"/>
          <w:u w:val="single"/>
        </w:rPr>
        <w:t>публики Мордовия на 2023 год</w:t>
      </w:r>
    </w:p>
    <w:p w:rsidR="0031626D" w:rsidRPr="0031626D" w:rsidRDefault="0031626D" w:rsidP="0031626D">
      <w:pPr>
        <w:spacing w:after="0" w:line="240" w:lineRule="auto"/>
        <w:rPr>
          <w:rFonts w:ascii="Times New Roman" w:hAnsi="Times New Roman" w:cs="Times New Roman"/>
          <w:u w:val="single"/>
        </w:rPr>
      </w:pP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9"/>
        <w:gridCol w:w="1134"/>
        <w:gridCol w:w="1842"/>
        <w:gridCol w:w="2693"/>
        <w:gridCol w:w="1135"/>
        <w:gridCol w:w="2126"/>
        <w:gridCol w:w="2410"/>
        <w:gridCol w:w="992"/>
      </w:tblGrid>
      <w:tr w:rsidR="0031626D" w:rsidRPr="0031626D" w:rsidTr="0031626D">
        <w:trPr>
          <w:trHeight w:val="2032"/>
        </w:trPr>
        <w:tc>
          <w:tcPr>
            <w:tcW w:w="567" w:type="dxa"/>
            <w:vAlign w:val="center"/>
          </w:tcPr>
          <w:p w:rsidR="0031626D" w:rsidRPr="0031626D" w:rsidRDefault="0031626D" w:rsidP="0031626D">
            <w:pPr>
              <w:spacing w:after="0" w:line="240" w:lineRule="auto"/>
              <w:jc w:val="center"/>
              <w:rPr>
                <w:rFonts w:ascii="Times New Roman" w:hAnsi="Times New Roman" w:cs="Times New Roman"/>
                <w:u w:val="single"/>
              </w:rPr>
            </w:pPr>
            <w:r w:rsidRPr="0031626D">
              <w:rPr>
                <w:rFonts w:ascii="Times New Roman" w:hAnsi="Times New Roman" w:cs="Times New Roman"/>
                <w:u w:val="single"/>
              </w:rPr>
              <w:t>№</w:t>
            </w:r>
          </w:p>
          <w:p w:rsidR="0031626D" w:rsidRPr="0031626D" w:rsidRDefault="0031626D" w:rsidP="0031626D">
            <w:pPr>
              <w:spacing w:after="0" w:line="240" w:lineRule="auto"/>
              <w:jc w:val="center"/>
              <w:rPr>
                <w:rFonts w:ascii="Times New Roman" w:hAnsi="Times New Roman" w:cs="Times New Roman"/>
                <w:u w:val="single"/>
              </w:rPr>
            </w:pPr>
            <w:r w:rsidRPr="0031626D">
              <w:rPr>
                <w:rFonts w:ascii="Times New Roman" w:hAnsi="Times New Roman" w:cs="Times New Roman"/>
                <w:u w:val="single"/>
              </w:rPr>
              <w:t>п/п</w:t>
            </w:r>
          </w:p>
        </w:tc>
        <w:tc>
          <w:tcPr>
            <w:tcW w:w="2269"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Место располож</w:t>
            </w:r>
            <w:r w:rsidRPr="0031626D">
              <w:rPr>
                <w:rFonts w:ascii="Times New Roman" w:hAnsi="Times New Roman" w:cs="Times New Roman"/>
              </w:rPr>
              <w:t>е</w:t>
            </w:r>
            <w:r w:rsidRPr="0031626D">
              <w:rPr>
                <w:rFonts w:ascii="Times New Roman" w:hAnsi="Times New Roman" w:cs="Times New Roman"/>
              </w:rPr>
              <w:t>ния ярмарочной площадки (полный а</w:t>
            </w:r>
            <w:r w:rsidRPr="0031626D">
              <w:rPr>
                <w:rFonts w:ascii="Times New Roman" w:hAnsi="Times New Roman" w:cs="Times New Roman"/>
              </w:rPr>
              <w:t>д</w:t>
            </w:r>
            <w:r w:rsidRPr="0031626D">
              <w:rPr>
                <w:rFonts w:ascii="Times New Roman" w:hAnsi="Times New Roman" w:cs="Times New Roman"/>
              </w:rPr>
              <w:t>рес)</w:t>
            </w:r>
          </w:p>
        </w:tc>
        <w:tc>
          <w:tcPr>
            <w:tcW w:w="1134"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Тип, вид ярма</w:t>
            </w:r>
            <w:r w:rsidRPr="0031626D">
              <w:rPr>
                <w:rFonts w:ascii="Times New Roman" w:hAnsi="Times New Roman" w:cs="Times New Roman"/>
              </w:rPr>
              <w:t>р</w:t>
            </w:r>
            <w:r w:rsidRPr="0031626D">
              <w:rPr>
                <w:rFonts w:ascii="Times New Roman" w:hAnsi="Times New Roman" w:cs="Times New Roman"/>
              </w:rPr>
              <w:t>ки</w:t>
            </w:r>
          </w:p>
        </w:tc>
        <w:tc>
          <w:tcPr>
            <w:tcW w:w="1842"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Количество торг</w:t>
            </w:r>
            <w:r w:rsidRPr="0031626D">
              <w:rPr>
                <w:rFonts w:ascii="Times New Roman" w:hAnsi="Times New Roman" w:cs="Times New Roman"/>
              </w:rPr>
              <w:t>о</w:t>
            </w:r>
            <w:r w:rsidRPr="0031626D">
              <w:rPr>
                <w:rFonts w:ascii="Times New Roman" w:hAnsi="Times New Roman" w:cs="Times New Roman"/>
              </w:rPr>
              <w:t>вых мест (в т.ч. по продаже продовольственных товаров, из них по прод</w:t>
            </w:r>
            <w:r w:rsidRPr="0031626D">
              <w:rPr>
                <w:rFonts w:ascii="Times New Roman" w:hAnsi="Times New Roman" w:cs="Times New Roman"/>
              </w:rPr>
              <w:t>а</w:t>
            </w:r>
            <w:r w:rsidRPr="0031626D">
              <w:rPr>
                <w:rFonts w:ascii="Times New Roman" w:hAnsi="Times New Roman" w:cs="Times New Roman"/>
              </w:rPr>
              <w:t>же сельскохозяйстве</w:t>
            </w:r>
            <w:r w:rsidRPr="0031626D">
              <w:rPr>
                <w:rFonts w:ascii="Times New Roman" w:hAnsi="Times New Roman" w:cs="Times New Roman"/>
              </w:rPr>
              <w:t>н</w:t>
            </w:r>
            <w:r w:rsidRPr="0031626D">
              <w:rPr>
                <w:rFonts w:ascii="Times New Roman" w:hAnsi="Times New Roman" w:cs="Times New Roman"/>
              </w:rPr>
              <w:t>ной продукции, по пр</w:t>
            </w:r>
            <w:r w:rsidRPr="0031626D">
              <w:rPr>
                <w:rFonts w:ascii="Times New Roman" w:hAnsi="Times New Roman" w:cs="Times New Roman"/>
              </w:rPr>
              <w:t>о</w:t>
            </w:r>
            <w:r w:rsidRPr="0031626D">
              <w:rPr>
                <w:rFonts w:ascii="Times New Roman" w:hAnsi="Times New Roman" w:cs="Times New Roman"/>
              </w:rPr>
              <w:t>даже непродовольственных т</w:t>
            </w:r>
            <w:r w:rsidRPr="0031626D">
              <w:rPr>
                <w:rFonts w:ascii="Times New Roman" w:hAnsi="Times New Roman" w:cs="Times New Roman"/>
              </w:rPr>
              <w:t>о</w:t>
            </w:r>
            <w:r w:rsidRPr="0031626D">
              <w:rPr>
                <w:rFonts w:ascii="Times New Roman" w:hAnsi="Times New Roman" w:cs="Times New Roman"/>
              </w:rPr>
              <w:t>варов)</w:t>
            </w:r>
          </w:p>
        </w:tc>
        <w:tc>
          <w:tcPr>
            <w:tcW w:w="2693"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Срок проведения ярма</w:t>
            </w:r>
            <w:r w:rsidRPr="0031626D">
              <w:rPr>
                <w:rFonts w:ascii="Times New Roman" w:hAnsi="Times New Roman" w:cs="Times New Roman"/>
              </w:rPr>
              <w:t>р</w:t>
            </w:r>
            <w:r w:rsidRPr="0031626D">
              <w:rPr>
                <w:rFonts w:ascii="Times New Roman" w:hAnsi="Times New Roman" w:cs="Times New Roman"/>
              </w:rPr>
              <w:t>ки (дата начала и окончания я</w:t>
            </w:r>
            <w:r w:rsidRPr="0031626D">
              <w:rPr>
                <w:rFonts w:ascii="Times New Roman" w:hAnsi="Times New Roman" w:cs="Times New Roman"/>
              </w:rPr>
              <w:t>р</w:t>
            </w:r>
            <w:r w:rsidRPr="0031626D">
              <w:rPr>
                <w:rFonts w:ascii="Times New Roman" w:hAnsi="Times New Roman" w:cs="Times New Roman"/>
              </w:rPr>
              <w:t>марки)</w:t>
            </w:r>
          </w:p>
        </w:tc>
        <w:tc>
          <w:tcPr>
            <w:tcW w:w="1135"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Режим работы я</w:t>
            </w:r>
            <w:r w:rsidRPr="0031626D">
              <w:rPr>
                <w:rFonts w:ascii="Times New Roman" w:hAnsi="Times New Roman" w:cs="Times New Roman"/>
              </w:rPr>
              <w:t>р</w:t>
            </w:r>
            <w:r w:rsidRPr="0031626D">
              <w:rPr>
                <w:rFonts w:ascii="Times New Roman" w:hAnsi="Times New Roman" w:cs="Times New Roman"/>
              </w:rPr>
              <w:t>марки (время, дни нед</w:t>
            </w:r>
            <w:r w:rsidRPr="0031626D">
              <w:rPr>
                <w:rFonts w:ascii="Times New Roman" w:hAnsi="Times New Roman" w:cs="Times New Roman"/>
              </w:rPr>
              <w:t>е</w:t>
            </w:r>
            <w:r w:rsidRPr="0031626D">
              <w:rPr>
                <w:rFonts w:ascii="Times New Roman" w:hAnsi="Times New Roman" w:cs="Times New Roman"/>
              </w:rPr>
              <w:t>ли)</w:t>
            </w:r>
          </w:p>
        </w:tc>
        <w:tc>
          <w:tcPr>
            <w:tcW w:w="2126"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Организатор ярмарки (наименов</w:t>
            </w:r>
            <w:r w:rsidRPr="0031626D">
              <w:rPr>
                <w:rFonts w:ascii="Times New Roman" w:hAnsi="Times New Roman" w:cs="Times New Roman"/>
              </w:rPr>
              <w:t>а</w:t>
            </w:r>
            <w:r w:rsidRPr="0031626D">
              <w:rPr>
                <w:rFonts w:ascii="Times New Roman" w:hAnsi="Times New Roman" w:cs="Times New Roman"/>
              </w:rPr>
              <w:t>ние организ</w:t>
            </w:r>
            <w:r w:rsidRPr="0031626D">
              <w:rPr>
                <w:rFonts w:ascii="Times New Roman" w:hAnsi="Times New Roman" w:cs="Times New Roman"/>
              </w:rPr>
              <w:t>а</w:t>
            </w:r>
            <w:r w:rsidRPr="0031626D">
              <w:rPr>
                <w:rFonts w:ascii="Times New Roman" w:hAnsi="Times New Roman" w:cs="Times New Roman"/>
              </w:rPr>
              <w:t>ции, ФИО руководителя или организатора, тел</w:t>
            </w:r>
            <w:r w:rsidRPr="0031626D">
              <w:rPr>
                <w:rFonts w:ascii="Times New Roman" w:hAnsi="Times New Roman" w:cs="Times New Roman"/>
              </w:rPr>
              <w:t>е</w:t>
            </w:r>
            <w:r w:rsidRPr="0031626D">
              <w:rPr>
                <w:rFonts w:ascii="Times New Roman" w:hAnsi="Times New Roman" w:cs="Times New Roman"/>
              </w:rPr>
              <w:t>фон, факс)</w:t>
            </w:r>
          </w:p>
        </w:tc>
        <w:tc>
          <w:tcPr>
            <w:tcW w:w="2410"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Администратор ярмарки (в сл</w:t>
            </w:r>
            <w:r w:rsidRPr="0031626D">
              <w:rPr>
                <w:rFonts w:ascii="Times New Roman" w:hAnsi="Times New Roman" w:cs="Times New Roman"/>
              </w:rPr>
              <w:t>у</w:t>
            </w:r>
            <w:r w:rsidRPr="0031626D">
              <w:rPr>
                <w:rFonts w:ascii="Times New Roman" w:hAnsi="Times New Roman" w:cs="Times New Roman"/>
              </w:rPr>
              <w:t>чае его привлечения организ</w:t>
            </w:r>
            <w:r w:rsidRPr="0031626D">
              <w:rPr>
                <w:rFonts w:ascii="Times New Roman" w:hAnsi="Times New Roman" w:cs="Times New Roman"/>
              </w:rPr>
              <w:t>а</w:t>
            </w:r>
            <w:r w:rsidRPr="0031626D">
              <w:rPr>
                <w:rFonts w:ascii="Times New Roman" w:hAnsi="Times New Roman" w:cs="Times New Roman"/>
              </w:rPr>
              <w:t>тором ярмарки), (наименование орган</w:t>
            </w:r>
            <w:r w:rsidRPr="0031626D">
              <w:rPr>
                <w:rFonts w:ascii="Times New Roman" w:hAnsi="Times New Roman" w:cs="Times New Roman"/>
              </w:rPr>
              <w:t>и</w:t>
            </w:r>
            <w:r w:rsidRPr="0031626D">
              <w:rPr>
                <w:rFonts w:ascii="Times New Roman" w:hAnsi="Times New Roman" w:cs="Times New Roman"/>
              </w:rPr>
              <w:t>зации, ФИО руковод</w:t>
            </w:r>
            <w:r w:rsidRPr="0031626D">
              <w:rPr>
                <w:rFonts w:ascii="Times New Roman" w:hAnsi="Times New Roman" w:cs="Times New Roman"/>
              </w:rPr>
              <w:t>и</w:t>
            </w:r>
            <w:r w:rsidRPr="0031626D">
              <w:rPr>
                <w:rFonts w:ascii="Times New Roman" w:hAnsi="Times New Roman" w:cs="Times New Roman"/>
              </w:rPr>
              <w:t>теля или организатора, тел</w:t>
            </w:r>
            <w:r w:rsidRPr="0031626D">
              <w:rPr>
                <w:rFonts w:ascii="Times New Roman" w:hAnsi="Times New Roman" w:cs="Times New Roman"/>
              </w:rPr>
              <w:t>е</w:t>
            </w:r>
            <w:r w:rsidRPr="0031626D">
              <w:rPr>
                <w:rFonts w:ascii="Times New Roman" w:hAnsi="Times New Roman" w:cs="Times New Roman"/>
              </w:rPr>
              <w:t>фон, факс)</w:t>
            </w:r>
          </w:p>
        </w:tc>
        <w:tc>
          <w:tcPr>
            <w:tcW w:w="992" w:type="dxa"/>
            <w:vAlign w:val="center"/>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Кол</w:t>
            </w:r>
            <w:r w:rsidRPr="0031626D">
              <w:rPr>
                <w:rFonts w:ascii="Times New Roman" w:hAnsi="Times New Roman" w:cs="Times New Roman"/>
              </w:rPr>
              <w:t>и</w:t>
            </w:r>
            <w:r w:rsidRPr="0031626D">
              <w:rPr>
                <w:rFonts w:ascii="Times New Roman" w:hAnsi="Times New Roman" w:cs="Times New Roman"/>
              </w:rPr>
              <w:t>чество ярм</w:t>
            </w:r>
            <w:r w:rsidRPr="0031626D">
              <w:rPr>
                <w:rFonts w:ascii="Times New Roman" w:hAnsi="Times New Roman" w:cs="Times New Roman"/>
              </w:rPr>
              <w:t>а</w:t>
            </w:r>
            <w:r w:rsidRPr="0031626D">
              <w:rPr>
                <w:rFonts w:ascii="Times New Roman" w:hAnsi="Times New Roman" w:cs="Times New Roman"/>
              </w:rPr>
              <w:t>рок в год</w:t>
            </w:r>
          </w:p>
        </w:tc>
      </w:tr>
      <w:tr w:rsidR="0031626D" w:rsidRPr="0031626D" w:rsidTr="0031626D">
        <w:tc>
          <w:tcPr>
            <w:tcW w:w="567" w:type="dxa"/>
            <w:tcBorders>
              <w:top w:val="single" w:sz="4" w:space="0" w:color="auto"/>
              <w:bottom w:val="single" w:sz="4" w:space="0" w:color="auto"/>
            </w:tcBorders>
          </w:tcPr>
          <w:p w:rsidR="0031626D" w:rsidRPr="0031626D" w:rsidRDefault="0031626D" w:rsidP="0031626D">
            <w:pPr>
              <w:spacing w:after="0" w:line="240" w:lineRule="auto"/>
              <w:jc w:val="center"/>
              <w:rPr>
                <w:rFonts w:ascii="Times New Roman" w:hAnsi="Times New Roman" w:cs="Times New Roman"/>
                <w:u w:val="single"/>
              </w:rPr>
            </w:pPr>
            <w:r w:rsidRPr="0031626D">
              <w:rPr>
                <w:rFonts w:ascii="Times New Roman" w:hAnsi="Times New Roman" w:cs="Times New Roman"/>
                <w:u w:val="single"/>
              </w:rPr>
              <w:t>1</w:t>
            </w:r>
          </w:p>
        </w:tc>
        <w:tc>
          <w:tcPr>
            <w:tcW w:w="2269" w:type="dxa"/>
            <w:tcBorders>
              <w:top w:val="single" w:sz="4" w:space="0" w:color="auto"/>
            </w:tcBorders>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431670, Большеигн</w:t>
            </w:r>
            <w:r w:rsidRPr="0031626D">
              <w:rPr>
                <w:rFonts w:ascii="Times New Roman" w:hAnsi="Times New Roman" w:cs="Times New Roman"/>
              </w:rPr>
              <w:t>а</w:t>
            </w:r>
            <w:r w:rsidRPr="0031626D">
              <w:rPr>
                <w:rFonts w:ascii="Times New Roman" w:hAnsi="Times New Roman" w:cs="Times New Roman"/>
              </w:rPr>
              <w:t>товский район, с. Большое Игнатово, ул.  Советская,  пр</w:t>
            </w:r>
            <w:r w:rsidRPr="0031626D">
              <w:rPr>
                <w:rFonts w:ascii="Times New Roman" w:hAnsi="Times New Roman" w:cs="Times New Roman"/>
              </w:rPr>
              <w:t>и</w:t>
            </w:r>
            <w:r w:rsidRPr="0031626D">
              <w:rPr>
                <w:rFonts w:ascii="Times New Roman" w:hAnsi="Times New Roman" w:cs="Times New Roman"/>
              </w:rPr>
              <w:t>мерно в 40 метрах по направл</w:t>
            </w:r>
            <w:r w:rsidRPr="0031626D">
              <w:rPr>
                <w:rFonts w:ascii="Times New Roman" w:hAnsi="Times New Roman" w:cs="Times New Roman"/>
              </w:rPr>
              <w:t>е</w:t>
            </w:r>
            <w:r w:rsidRPr="0031626D">
              <w:rPr>
                <w:rFonts w:ascii="Times New Roman" w:hAnsi="Times New Roman" w:cs="Times New Roman"/>
              </w:rPr>
              <w:t>нию на юго-восток от ориентира      д. № 36 по ул. Сове</w:t>
            </w:r>
            <w:r w:rsidRPr="0031626D">
              <w:rPr>
                <w:rFonts w:ascii="Times New Roman" w:hAnsi="Times New Roman" w:cs="Times New Roman"/>
              </w:rPr>
              <w:t>т</w:t>
            </w:r>
            <w:r w:rsidRPr="0031626D">
              <w:rPr>
                <w:rFonts w:ascii="Times New Roman" w:hAnsi="Times New Roman" w:cs="Times New Roman"/>
              </w:rPr>
              <w:t>ская, расположенн</w:t>
            </w:r>
            <w:r w:rsidRPr="0031626D">
              <w:rPr>
                <w:rFonts w:ascii="Times New Roman" w:hAnsi="Times New Roman" w:cs="Times New Roman"/>
              </w:rPr>
              <w:t>о</w:t>
            </w:r>
            <w:r w:rsidRPr="0031626D">
              <w:rPr>
                <w:rFonts w:ascii="Times New Roman" w:hAnsi="Times New Roman" w:cs="Times New Roman"/>
              </w:rPr>
              <w:t>го за пределами участка</w:t>
            </w:r>
          </w:p>
        </w:tc>
        <w:tc>
          <w:tcPr>
            <w:tcW w:w="1134" w:type="dxa"/>
            <w:tcBorders>
              <w:top w:val="single" w:sz="4" w:space="0" w:color="auto"/>
              <w:bottom w:val="single" w:sz="4" w:space="0" w:color="auto"/>
            </w:tcBorders>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Униве</w:t>
            </w:r>
            <w:r w:rsidRPr="0031626D">
              <w:rPr>
                <w:rFonts w:ascii="Times New Roman" w:hAnsi="Times New Roman" w:cs="Times New Roman"/>
              </w:rPr>
              <w:t>р</w:t>
            </w:r>
            <w:r w:rsidRPr="0031626D">
              <w:rPr>
                <w:rFonts w:ascii="Times New Roman" w:hAnsi="Times New Roman" w:cs="Times New Roman"/>
              </w:rPr>
              <w:t>сальная ежен</w:t>
            </w:r>
            <w:r w:rsidRPr="0031626D">
              <w:rPr>
                <w:rFonts w:ascii="Times New Roman" w:hAnsi="Times New Roman" w:cs="Times New Roman"/>
              </w:rPr>
              <w:t>е</w:t>
            </w:r>
            <w:r w:rsidRPr="0031626D">
              <w:rPr>
                <w:rFonts w:ascii="Times New Roman" w:hAnsi="Times New Roman" w:cs="Times New Roman"/>
              </w:rPr>
              <w:t>дельная  я</w:t>
            </w:r>
            <w:r w:rsidRPr="0031626D">
              <w:rPr>
                <w:rFonts w:ascii="Times New Roman" w:hAnsi="Times New Roman" w:cs="Times New Roman"/>
              </w:rPr>
              <w:t>р</w:t>
            </w:r>
            <w:r w:rsidRPr="0031626D">
              <w:rPr>
                <w:rFonts w:ascii="Times New Roman" w:hAnsi="Times New Roman" w:cs="Times New Roman"/>
              </w:rPr>
              <w:t xml:space="preserve">марка </w:t>
            </w:r>
          </w:p>
        </w:tc>
        <w:tc>
          <w:tcPr>
            <w:tcW w:w="1842" w:type="dxa"/>
            <w:tcBorders>
              <w:top w:val="single" w:sz="4" w:space="0" w:color="auto"/>
            </w:tcBorders>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218 торговых мест (17 мест – продовольственные тов</w:t>
            </w:r>
            <w:r w:rsidRPr="0031626D">
              <w:rPr>
                <w:rFonts w:ascii="Times New Roman" w:hAnsi="Times New Roman" w:cs="Times New Roman"/>
              </w:rPr>
              <w:t>а</w:t>
            </w:r>
            <w:r w:rsidRPr="0031626D">
              <w:rPr>
                <w:rFonts w:ascii="Times New Roman" w:hAnsi="Times New Roman" w:cs="Times New Roman"/>
              </w:rPr>
              <w:t>ры, 201 место - непродовольственные т</w:t>
            </w:r>
            <w:r w:rsidRPr="0031626D">
              <w:rPr>
                <w:rFonts w:ascii="Times New Roman" w:hAnsi="Times New Roman" w:cs="Times New Roman"/>
              </w:rPr>
              <w:t>о</w:t>
            </w:r>
            <w:r w:rsidRPr="0031626D">
              <w:rPr>
                <w:rFonts w:ascii="Times New Roman" w:hAnsi="Times New Roman" w:cs="Times New Roman"/>
              </w:rPr>
              <w:t>вары)</w:t>
            </w:r>
          </w:p>
          <w:p w:rsidR="0031626D" w:rsidRPr="0031626D" w:rsidRDefault="0031626D" w:rsidP="0031626D">
            <w:pPr>
              <w:spacing w:after="0" w:line="240" w:lineRule="auto"/>
              <w:jc w:val="center"/>
              <w:rPr>
                <w:rFonts w:ascii="Times New Roman" w:hAnsi="Times New Roman" w:cs="Times New Roman"/>
                <w:b/>
                <w:color w:val="FF0000"/>
              </w:rPr>
            </w:pPr>
          </w:p>
        </w:tc>
        <w:tc>
          <w:tcPr>
            <w:tcW w:w="2693" w:type="dxa"/>
            <w:tcBorders>
              <w:top w:val="single" w:sz="4" w:space="0" w:color="auto"/>
              <w:bottom w:val="single" w:sz="4" w:space="0" w:color="auto"/>
            </w:tcBorders>
          </w:tcPr>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5, 12, 19, 26 января;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2, 9, 16, 23 февраля;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2, 9, 16, 23, 30 марта;</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6, 13, 20, 27 апреля;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4, 11, 18, 25 мая;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1, 8, 15, 22, 29 июня;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6, 13, 20, 27 июля;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3, 10, 17, 24, 31 августа;</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7, 14, 21, 28 сентября;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5, 12, 19, 26 октября;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2, 9, 16, 23, 30 ноября;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7, 14, 21, 28 декабря</w:t>
            </w:r>
          </w:p>
        </w:tc>
        <w:tc>
          <w:tcPr>
            <w:tcW w:w="1135" w:type="dxa"/>
            <w:tcBorders>
              <w:top w:val="single" w:sz="4" w:space="0" w:color="auto"/>
              <w:bottom w:val="single" w:sz="4" w:space="0" w:color="auto"/>
            </w:tcBorders>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с 7.00–14.00  каждый</w:t>
            </w:r>
          </w:p>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че</w:t>
            </w:r>
            <w:r w:rsidRPr="0031626D">
              <w:rPr>
                <w:rFonts w:ascii="Times New Roman" w:hAnsi="Times New Roman" w:cs="Times New Roman"/>
              </w:rPr>
              <w:t>т</w:t>
            </w:r>
            <w:r w:rsidRPr="0031626D">
              <w:rPr>
                <w:rFonts w:ascii="Times New Roman" w:hAnsi="Times New Roman" w:cs="Times New Roman"/>
              </w:rPr>
              <w:t xml:space="preserve">верг </w:t>
            </w:r>
          </w:p>
          <w:p w:rsidR="0031626D" w:rsidRPr="0031626D" w:rsidRDefault="0031626D" w:rsidP="0031626D">
            <w:pPr>
              <w:spacing w:after="0" w:line="240" w:lineRule="auto"/>
              <w:jc w:val="center"/>
              <w:rPr>
                <w:rFonts w:ascii="Times New Roman" w:hAnsi="Times New Roman" w:cs="Times New Roman"/>
              </w:rPr>
            </w:pPr>
          </w:p>
        </w:tc>
        <w:tc>
          <w:tcPr>
            <w:tcW w:w="2126" w:type="dxa"/>
            <w:tcBorders>
              <w:top w:val="single" w:sz="4" w:space="0" w:color="auto"/>
            </w:tcBorders>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Администрация Большеигнатовск</w:t>
            </w:r>
            <w:r w:rsidRPr="0031626D">
              <w:rPr>
                <w:rFonts w:ascii="Times New Roman" w:hAnsi="Times New Roman" w:cs="Times New Roman"/>
              </w:rPr>
              <w:t>о</w:t>
            </w:r>
            <w:r w:rsidRPr="0031626D">
              <w:rPr>
                <w:rFonts w:ascii="Times New Roman" w:hAnsi="Times New Roman" w:cs="Times New Roman"/>
              </w:rPr>
              <w:t>го муниц</w:t>
            </w:r>
            <w:r w:rsidRPr="0031626D">
              <w:rPr>
                <w:rFonts w:ascii="Times New Roman" w:hAnsi="Times New Roman" w:cs="Times New Roman"/>
              </w:rPr>
              <w:t>и</w:t>
            </w:r>
            <w:r w:rsidRPr="0031626D">
              <w:rPr>
                <w:rFonts w:ascii="Times New Roman" w:hAnsi="Times New Roman" w:cs="Times New Roman"/>
              </w:rPr>
              <w:t>пального района, Полозова Татьяна Николае</w:t>
            </w:r>
            <w:r w:rsidRPr="0031626D">
              <w:rPr>
                <w:rFonts w:ascii="Times New Roman" w:hAnsi="Times New Roman" w:cs="Times New Roman"/>
              </w:rPr>
              <w:t>в</w:t>
            </w:r>
            <w:r w:rsidRPr="0031626D">
              <w:rPr>
                <w:rFonts w:ascii="Times New Roman" w:hAnsi="Times New Roman" w:cs="Times New Roman"/>
              </w:rPr>
              <w:t>на -Глава Больш</w:t>
            </w:r>
            <w:r w:rsidRPr="0031626D">
              <w:rPr>
                <w:rFonts w:ascii="Times New Roman" w:hAnsi="Times New Roman" w:cs="Times New Roman"/>
              </w:rPr>
              <w:t>е</w:t>
            </w:r>
            <w:r w:rsidRPr="0031626D">
              <w:rPr>
                <w:rFonts w:ascii="Times New Roman" w:hAnsi="Times New Roman" w:cs="Times New Roman"/>
              </w:rPr>
              <w:t>игнатовского муниципального ра</w:t>
            </w:r>
            <w:r w:rsidRPr="0031626D">
              <w:rPr>
                <w:rFonts w:ascii="Times New Roman" w:hAnsi="Times New Roman" w:cs="Times New Roman"/>
              </w:rPr>
              <w:t>й</w:t>
            </w:r>
            <w:r w:rsidRPr="0031626D">
              <w:rPr>
                <w:rFonts w:ascii="Times New Roman" w:hAnsi="Times New Roman" w:cs="Times New Roman"/>
              </w:rPr>
              <w:t>она Республики Морд</w:t>
            </w:r>
            <w:r w:rsidRPr="0031626D">
              <w:rPr>
                <w:rFonts w:ascii="Times New Roman" w:hAnsi="Times New Roman" w:cs="Times New Roman"/>
              </w:rPr>
              <w:t>о</w:t>
            </w:r>
            <w:r w:rsidRPr="0031626D">
              <w:rPr>
                <w:rFonts w:ascii="Times New Roman" w:hAnsi="Times New Roman" w:cs="Times New Roman"/>
              </w:rPr>
              <w:t>вия</w:t>
            </w:r>
          </w:p>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тел.8 -83442- 2-11-29, факс 8-834-42-2-10-32</w:t>
            </w:r>
          </w:p>
        </w:tc>
        <w:tc>
          <w:tcPr>
            <w:tcW w:w="2410" w:type="dxa"/>
            <w:tcBorders>
              <w:top w:val="single" w:sz="4" w:space="0" w:color="auto"/>
            </w:tcBorders>
          </w:tcPr>
          <w:p w:rsidR="0031626D" w:rsidRPr="0031626D" w:rsidRDefault="0031626D" w:rsidP="0031626D">
            <w:pPr>
              <w:spacing w:after="0" w:line="240" w:lineRule="auto"/>
              <w:ind w:right="-108"/>
              <w:jc w:val="center"/>
              <w:rPr>
                <w:rFonts w:ascii="Times New Roman" w:hAnsi="Times New Roman" w:cs="Times New Roman"/>
              </w:rPr>
            </w:pPr>
            <w:r w:rsidRPr="0031626D">
              <w:rPr>
                <w:rFonts w:ascii="Times New Roman" w:hAnsi="Times New Roman" w:cs="Times New Roman"/>
                <w:bCs/>
              </w:rPr>
              <w:t>Муниципальное  бю</w:t>
            </w:r>
            <w:r w:rsidRPr="0031626D">
              <w:rPr>
                <w:rFonts w:ascii="Times New Roman" w:hAnsi="Times New Roman" w:cs="Times New Roman"/>
                <w:bCs/>
              </w:rPr>
              <w:t>д</w:t>
            </w:r>
            <w:r w:rsidRPr="0031626D">
              <w:rPr>
                <w:rFonts w:ascii="Times New Roman" w:hAnsi="Times New Roman" w:cs="Times New Roman"/>
                <w:bCs/>
              </w:rPr>
              <w:t>жетное учреждение «Служба хозяйственн</w:t>
            </w:r>
            <w:r w:rsidRPr="0031626D">
              <w:rPr>
                <w:rFonts w:ascii="Times New Roman" w:hAnsi="Times New Roman" w:cs="Times New Roman"/>
                <w:bCs/>
              </w:rPr>
              <w:t>о</w:t>
            </w:r>
            <w:r w:rsidRPr="0031626D">
              <w:rPr>
                <w:rFonts w:ascii="Times New Roman" w:hAnsi="Times New Roman" w:cs="Times New Roman"/>
                <w:bCs/>
              </w:rPr>
              <w:t>го обеспечения де</w:t>
            </w:r>
            <w:r w:rsidRPr="0031626D">
              <w:rPr>
                <w:rFonts w:ascii="Times New Roman" w:hAnsi="Times New Roman" w:cs="Times New Roman"/>
                <w:bCs/>
              </w:rPr>
              <w:t>я</w:t>
            </w:r>
            <w:r w:rsidRPr="0031626D">
              <w:rPr>
                <w:rFonts w:ascii="Times New Roman" w:hAnsi="Times New Roman" w:cs="Times New Roman"/>
                <w:bCs/>
              </w:rPr>
              <w:t>тельности органов местного самоуправл</w:t>
            </w:r>
            <w:r w:rsidRPr="0031626D">
              <w:rPr>
                <w:rFonts w:ascii="Times New Roman" w:hAnsi="Times New Roman" w:cs="Times New Roman"/>
                <w:bCs/>
              </w:rPr>
              <w:t>е</w:t>
            </w:r>
            <w:r w:rsidRPr="0031626D">
              <w:rPr>
                <w:rFonts w:ascii="Times New Roman" w:hAnsi="Times New Roman" w:cs="Times New Roman"/>
                <w:bCs/>
              </w:rPr>
              <w:t>ния и муниципальных учреждений» Больш</w:t>
            </w:r>
            <w:r w:rsidRPr="0031626D">
              <w:rPr>
                <w:rFonts w:ascii="Times New Roman" w:hAnsi="Times New Roman" w:cs="Times New Roman"/>
                <w:bCs/>
              </w:rPr>
              <w:t>е</w:t>
            </w:r>
            <w:r w:rsidRPr="0031626D">
              <w:rPr>
                <w:rFonts w:ascii="Times New Roman" w:hAnsi="Times New Roman" w:cs="Times New Roman"/>
                <w:bCs/>
              </w:rPr>
              <w:t>игнатовского муниц</w:t>
            </w:r>
            <w:r w:rsidRPr="0031626D">
              <w:rPr>
                <w:rFonts w:ascii="Times New Roman" w:hAnsi="Times New Roman" w:cs="Times New Roman"/>
                <w:bCs/>
              </w:rPr>
              <w:t>и</w:t>
            </w:r>
            <w:r w:rsidRPr="0031626D">
              <w:rPr>
                <w:rFonts w:ascii="Times New Roman" w:hAnsi="Times New Roman" w:cs="Times New Roman"/>
                <w:bCs/>
              </w:rPr>
              <w:t>пального района Республики Морд</w:t>
            </w:r>
            <w:r w:rsidRPr="0031626D">
              <w:rPr>
                <w:rFonts w:ascii="Times New Roman" w:hAnsi="Times New Roman" w:cs="Times New Roman"/>
                <w:bCs/>
              </w:rPr>
              <w:t>о</w:t>
            </w:r>
            <w:r w:rsidRPr="0031626D">
              <w:rPr>
                <w:rFonts w:ascii="Times New Roman" w:hAnsi="Times New Roman" w:cs="Times New Roman"/>
                <w:bCs/>
              </w:rPr>
              <w:t xml:space="preserve">вия, </w:t>
            </w:r>
            <w:r w:rsidRPr="0031626D">
              <w:rPr>
                <w:rFonts w:ascii="Times New Roman" w:hAnsi="Times New Roman" w:cs="Times New Roman"/>
              </w:rPr>
              <w:t xml:space="preserve">  Левщанов Александр </w:t>
            </w:r>
            <w:r w:rsidRPr="0031626D">
              <w:rPr>
                <w:rFonts w:ascii="Times New Roman" w:hAnsi="Times New Roman" w:cs="Times New Roman"/>
              </w:rPr>
              <w:lastRenderedPageBreak/>
              <w:t>Миха</w:t>
            </w:r>
            <w:r w:rsidRPr="0031626D">
              <w:rPr>
                <w:rFonts w:ascii="Times New Roman" w:hAnsi="Times New Roman" w:cs="Times New Roman"/>
              </w:rPr>
              <w:t>й</w:t>
            </w:r>
            <w:r w:rsidRPr="0031626D">
              <w:rPr>
                <w:rFonts w:ascii="Times New Roman" w:hAnsi="Times New Roman" w:cs="Times New Roman"/>
              </w:rPr>
              <w:t>лович -</w:t>
            </w:r>
          </w:p>
          <w:p w:rsidR="0031626D" w:rsidRPr="0031626D" w:rsidRDefault="0031626D" w:rsidP="0031626D">
            <w:pPr>
              <w:spacing w:after="0" w:line="240" w:lineRule="auto"/>
              <w:ind w:right="-108"/>
              <w:jc w:val="center"/>
              <w:rPr>
                <w:rFonts w:ascii="Times New Roman" w:hAnsi="Times New Roman" w:cs="Times New Roman"/>
              </w:rPr>
            </w:pPr>
            <w:r w:rsidRPr="0031626D">
              <w:rPr>
                <w:rFonts w:ascii="Times New Roman" w:hAnsi="Times New Roman" w:cs="Times New Roman"/>
              </w:rPr>
              <w:t>д</w:t>
            </w:r>
            <w:r w:rsidRPr="0031626D">
              <w:rPr>
                <w:rFonts w:ascii="Times New Roman" w:hAnsi="Times New Roman" w:cs="Times New Roman"/>
              </w:rPr>
              <w:t>и</w:t>
            </w:r>
            <w:r w:rsidRPr="0031626D">
              <w:rPr>
                <w:rFonts w:ascii="Times New Roman" w:hAnsi="Times New Roman" w:cs="Times New Roman"/>
              </w:rPr>
              <w:t>ректор,</w:t>
            </w:r>
          </w:p>
          <w:p w:rsidR="0031626D" w:rsidRPr="0031626D" w:rsidRDefault="0031626D" w:rsidP="0031626D">
            <w:pPr>
              <w:spacing w:after="0" w:line="240" w:lineRule="auto"/>
              <w:ind w:right="-108"/>
              <w:jc w:val="center"/>
              <w:rPr>
                <w:rFonts w:ascii="Times New Roman" w:hAnsi="Times New Roman" w:cs="Times New Roman"/>
              </w:rPr>
            </w:pPr>
            <w:r w:rsidRPr="0031626D">
              <w:rPr>
                <w:rFonts w:ascii="Times New Roman" w:hAnsi="Times New Roman" w:cs="Times New Roman"/>
              </w:rPr>
              <w:t>тел. 8-83442</w:t>
            </w:r>
          </w:p>
          <w:p w:rsidR="0031626D" w:rsidRPr="0031626D" w:rsidRDefault="0031626D" w:rsidP="0031626D">
            <w:pPr>
              <w:spacing w:after="0" w:line="240" w:lineRule="auto"/>
              <w:ind w:right="-108"/>
              <w:jc w:val="center"/>
              <w:rPr>
                <w:rFonts w:ascii="Times New Roman" w:hAnsi="Times New Roman" w:cs="Times New Roman"/>
                <w:u w:val="single"/>
              </w:rPr>
            </w:pPr>
            <w:r w:rsidRPr="0031626D">
              <w:rPr>
                <w:rFonts w:ascii="Times New Roman" w:hAnsi="Times New Roman" w:cs="Times New Roman"/>
              </w:rPr>
              <w:t>2-11-08</w:t>
            </w:r>
          </w:p>
        </w:tc>
        <w:tc>
          <w:tcPr>
            <w:tcW w:w="992" w:type="dxa"/>
            <w:tcBorders>
              <w:top w:val="single" w:sz="4" w:space="0" w:color="auto"/>
              <w:bottom w:val="single" w:sz="4" w:space="0" w:color="auto"/>
            </w:tcBorders>
          </w:tcPr>
          <w:p w:rsidR="0031626D" w:rsidRPr="0031626D" w:rsidRDefault="0031626D" w:rsidP="0031626D">
            <w:pPr>
              <w:spacing w:after="0" w:line="240" w:lineRule="auto"/>
              <w:ind w:right="-288"/>
              <w:jc w:val="center"/>
              <w:rPr>
                <w:rFonts w:ascii="Times New Roman" w:hAnsi="Times New Roman" w:cs="Times New Roman"/>
                <w:highlight w:val="red"/>
              </w:rPr>
            </w:pPr>
            <w:r w:rsidRPr="0031626D">
              <w:rPr>
                <w:rFonts w:ascii="Times New Roman" w:hAnsi="Times New Roman" w:cs="Times New Roman"/>
              </w:rPr>
              <w:lastRenderedPageBreak/>
              <w:t>52</w:t>
            </w:r>
          </w:p>
        </w:tc>
      </w:tr>
    </w:tbl>
    <w:p w:rsidR="0031626D" w:rsidRDefault="0031626D" w:rsidP="0031626D">
      <w:pPr>
        <w:rPr>
          <w:u w:val="single"/>
        </w:rPr>
      </w:pP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9"/>
        <w:gridCol w:w="1134"/>
        <w:gridCol w:w="1842"/>
        <w:gridCol w:w="2693"/>
        <w:gridCol w:w="1135"/>
        <w:gridCol w:w="2126"/>
        <w:gridCol w:w="2410"/>
        <w:gridCol w:w="992"/>
      </w:tblGrid>
      <w:tr w:rsidR="0031626D" w:rsidRPr="0031626D" w:rsidTr="0031626D">
        <w:tc>
          <w:tcPr>
            <w:tcW w:w="567" w:type="dxa"/>
            <w:tcBorders>
              <w:top w:val="single" w:sz="4" w:space="0" w:color="auto"/>
            </w:tcBorders>
          </w:tcPr>
          <w:p w:rsidR="0031626D" w:rsidRPr="0031626D" w:rsidRDefault="0031626D" w:rsidP="0031626D">
            <w:pPr>
              <w:spacing w:after="0" w:line="240" w:lineRule="auto"/>
              <w:jc w:val="center"/>
              <w:rPr>
                <w:rFonts w:ascii="Times New Roman" w:hAnsi="Times New Roman" w:cs="Times New Roman"/>
                <w:u w:val="single"/>
              </w:rPr>
            </w:pPr>
            <w:r w:rsidRPr="0031626D">
              <w:rPr>
                <w:rFonts w:ascii="Times New Roman" w:hAnsi="Times New Roman" w:cs="Times New Roman"/>
                <w:u w:val="single"/>
              </w:rPr>
              <w:t>2</w:t>
            </w:r>
          </w:p>
        </w:tc>
        <w:tc>
          <w:tcPr>
            <w:tcW w:w="2269" w:type="dxa"/>
          </w:tcPr>
          <w:p w:rsidR="0031626D" w:rsidRPr="0031626D" w:rsidRDefault="0031626D" w:rsidP="0031626D">
            <w:pPr>
              <w:spacing w:after="0" w:line="240" w:lineRule="auto"/>
              <w:jc w:val="center"/>
              <w:rPr>
                <w:rFonts w:ascii="Times New Roman" w:hAnsi="Times New Roman" w:cs="Times New Roman"/>
              </w:rPr>
            </w:pPr>
          </w:p>
        </w:tc>
        <w:tc>
          <w:tcPr>
            <w:tcW w:w="1134" w:type="dxa"/>
            <w:tcBorders>
              <w:top w:val="single" w:sz="4" w:space="0" w:color="auto"/>
            </w:tcBorders>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Униве</w:t>
            </w:r>
            <w:r w:rsidRPr="0031626D">
              <w:rPr>
                <w:rFonts w:ascii="Times New Roman" w:hAnsi="Times New Roman" w:cs="Times New Roman"/>
              </w:rPr>
              <w:t>р</w:t>
            </w:r>
            <w:r w:rsidRPr="0031626D">
              <w:rPr>
                <w:rFonts w:ascii="Times New Roman" w:hAnsi="Times New Roman" w:cs="Times New Roman"/>
              </w:rPr>
              <w:t>сальная я</w:t>
            </w:r>
            <w:r w:rsidRPr="0031626D">
              <w:rPr>
                <w:rFonts w:ascii="Times New Roman" w:hAnsi="Times New Roman" w:cs="Times New Roman"/>
              </w:rPr>
              <w:t>р</w:t>
            </w:r>
            <w:r w:rsidRPr="0031626D">
              <w:rPr>
                <w:rFonts w:ascii="Times New Roman" w:hAnsi="Times New Roman" w:cs="Times New Roman"/>
              </w:rPr>
              <w:t>марка выходн</w:t>
            </w:r>
            <w:r w:rsidRPr="0031626D">
              <w:rPr>
                <w:rFonts w:ascii="Times New Roman" w:hAnsi="Times New Roman" w:cs="Times New Roman"/>
              </w:rPr>
              <w:t>о</w:t>
            </w:r>
            <w:r w:rsidRPr="0031626D">
              <w:rPr>
                <w:rFonts w:ascii="Times New Roman" w:hAnsi="Times New Roman" w:cs="Times New Roman"/>
              </w:rPr>
              <w:t xml:space="preserve">го дня </w:t>
            </w:r>
          </w:p>
        </w:tc>
        <w:tc>
          <w:tcPr>
            <w:tcW w:w="1842" w:type="dxa"/>
          </w:tcPr>
          <w:p w:rsidR="0031626D" w:rsidRPr="0031626D" w:rsidRDefault="0031626D" w:rsidP="0031626D">
            <w:pPr>
              <w:spacing w:after="0" w:line="240" w:lineRule="auto"/>
              <w:jc w:val="center"/>
              <w:rPr>
                <w:rFonts w:ascii="Times New Roman" w:hAnsi="Times New Roman" w:cs="Times New Roman"/>
                <w:b/>
                <w:color w:val="FF0000"/>
              </w:rPr>
            </w:pPr>
          </w:p>
        </w:tc>
        <w:tc>
          <w:tcPr>
            <w:tcW w:w="2693" w:type="dxa"/>
            <w:tcBorders>
              <w:top w:val="single" w:sz="4" w:space="0" w:color="auto"/>
            </w:tcBorders>
          </w:tcPr>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1, 8, 15, 22, 29 января;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5, 12, 19, 26 февраля;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5, 12, 19, 26 марта;</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2, 9,  23, 30 апреля;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7, 14, 21, 28 мая;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4, 11, 18, 25 июня;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2, 9, 16, 23, 30 июля;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6, 13, 20, 27 августа;</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3, 10, 17, 24 сентября;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1, 8, 15, 22, 29 октября;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5, 12, 19, 26 ноября;</w:t>
            </w:r>
          </w:p>
          <w:p w:rsidR="0031626D" w:rsidRPr="0031626D" w:rsidRDefault="0031626D" w:rsidP="0031626D">
            <w:pPr>
              <w:tabs>
                <w:tab w:val="left" w:pos="3120"/>
              </w:tabs>
              <w:spacing w:after="0" w:line="240" w:lineRule="auto"/>
              <w:jc w:val="center"/>
              <w:rPr>
                <w:rFonts w:ascii="Times New Roman" w:hAnsi="Times New Roman" w:cs="Times New Roman"/>
              </w:rPr>
            </w:pPr>
            <w:r w:rsidRPr="0031626D">
              <w:rPr>
                <w:rFonts w:ascii="Times New Roman" w:hAnsi="Times New Roman" w:cs="Times New Roman"/>
              </w:rPr>
              <w:t>3, 10, 17, 24, 31 декабря</w:t>
            </w:r>
          </w:p>
        </w:tc>
        <w:tc>
          <w:tcPr>
            <w:tcW w:w="1135" w:type="dxa"/>
            <w:tcBorders>
              <w:top w:val="single" w:sz="4" w:space="0" w:color="auto"/>
            </w:tcBorders>
          </w:tcPr>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с 7.00–14.00  каждое</w:t>
            </w:r>
          </w:p>
          <w:p w:rsidR="0031626D" w:rsidRPr="0031626D" w:rsidRDefault="0031626D" w:rsidP="0031626D">
            <w:pPr>
              <w:spacing w:after="0" w:line="240" w:lineRule="auto"/>
              <w:jc w:val="center"/>
              <w:rPr>
                <w:rFonts w:ascii="Times New Roman" w:hAnsi="Times New Roman" w:cs="Times New Roman"/>
              </w:rPr>
            </w:pPr>
            <w:r w:rsidRPr="0031626D">
              <w:rPr>
                <w:rFonts w:ascii="Times New Roman" w:hAnsi="Times New Roman" w:cs="Times New Roman"/>
              </w:rPr>
              <w:t>воскрес</w:t>
            </w:r>
            <w:r w:rsidRPr="0031626D">
              <w:rPr>
                <w:rFonts w:ascii="Times New Roman" w:hAnsi="Times New Roman" w:cs="Times New Roman"/>
              </w:rPr>
              <w:t>е</w:t>
            </w:r>
            <w:r w:rsidRPr="0031626D">
              <w:rPr>
                <w:rFonts w:ascii="Times New Roman" w:hAnsi="Times New Roman" w:cs="Times New Roman"/>
              </w:rPr>
              <w:t>нье</w:t>
            </w:r>
          </w:p>
        </w:tc>
        <w:tc>
          <w:tcPr>
            <w:tcW w:w="2126" w:type="dxa"/>
          </w:tcPr>
          <w:p w:rsidR="0031626D" w:rsidRPr="0031626D" w:rsidRDefault="0031626D" w:rsidP="0031626D">
            <w:pPr>
              <w:spacing w:after="0" w:line="240" w:lineRule="auto"/>
              <w:jc w:val="center"/>
              <w:rPr>
                <w:rFonts w:ascii="Times New Roman" w:hAnsi="Times New Roman" w:cs="Times New Roman"/>
              </w:rPr>
            </w:pPr>
          </w:p>
        </w:tc>
        <w:tc>
          <w:tcPr>
            <w:tcW w:w="2410" w:type="dxa"/>
          </w:tcPr>
          <w:p w:rsidR="0031626D" w:rsidRPr="0031626D" w:rsidRDefault="0031626D" w:rsidP="0031626D">
            <w:pPr>
              <w:spacing w:after="0" w:line="240" w:lineRule="auto"/>
              <w:ind w:right="-108"/>
              <w:jc w:val="center"/>
              <w:rPr>
                <w:rFonts w:ascii="Times New Roman" w:hAnsi="Times New Roman" w:cs="Times New Roman"/>
                <w:u w:val="single"/>
              </w:rPr>
            </w:pPr>
            <w:bookmarkStart w:id="4" w:name="_GoBack"/>
            <w:bookmarkEnd w:id="4"/>
          </w:p>
        </w:tc>
        <w:tc>
          <w:tcPr>
            <w:tcW w:w="992" w:type="dxa"/>
            <w:tcBorders>
              <w:top w:val="single" w:sz="4" w:space="0" w:color="auto"/>
            </w:tcBorders>
          </w:tcPr>
          <w:p w:rsidR="0031626D" w:rsidRPr="0031626D" w:rsidRDefault="0031626D" w:rsidP="0031626D">
            <w:pPr>
              <w:spacing w:after="0" w:line="240" w:lineRule="auto"/>
              <w:ind w:right="-288"/>
              <w:jc w:val="center"/>
              <w:rPr>
                <w:rFonts w:ascii="Times New Roman" w:hAnsi="Times New Roman" w:cs="Times New Roman"/>
                <w:highlight w:val="red"/>
              </w:rPr>
            </w:pPr>
            <w:r w:rsidRPr="0031626D">
              <w:rPr>
                <w:rFonts w:ascii="Times New Roman" w:hAnsi="Times New Roman" w:cs="Times New Roman"/>
              </w:rPr>
              <w:t>52</w:t>
            </w:r>
          </w:p>
        </w:tc>
      </w:tr>
    </w:tbl>
    <w:p w:rsidR="0031626D" w:rsidRDefault="0031626D" w:rsidP="0031626D">
      <w:pPr>
        <w:jc w:val="both"/>
        <w:rPr>
          <w:u w:val="single"/>
        </w:rPr>
        <w:sectPr w:rsidR="0031626D" w:rsidSect="0031626D">
          <w:pgSz w:w="15840" w:h="12240" w:orient="landscape"/>
          <w:pgMar w:top="851" w:right="1134" w:bottom="1701" w:left="1134" w:header="709" w:footer="709" w:gutter="0"/>
          <w:cols w:space="708"/>
          <w:docGrid w:linePitch="299"/>
        </w:sectPr>
      </w:pPr>
    </w:p>
    <w:p w:rsidR="00896B19" w:rsidRPr="00CC6B64" w:rsidRDefault="00896B19" w:rsidP="00896B19">
      <w:pPr>
        <w:spacing w:after="0" w:line="240" w:lineRule="auto"/>
        <w:rPr>
          <w:szCs w:val="28"/>
        </w:rPr>
      </w:pPr>
    </w:p>
    <w:p w:rsidR="00896B19" w:rsidRDefault="00896B19" w:rsidP="00896B19">
      <w:pPr>
        <w:tabs>
          <w:tab w:val="left" w:pos="5670"/>
          <w:tab w:val="left" w:pos="6663"/>
          <w:tab w:val="left" w:pos="7513"/>
          <w:tab w:val="left" w:pos="7938"/>
        </w:tabs>
        <w:spacing w:after="0" w:line="240" w:lineRule="auto"/>
        <w:ind w:left="-1417"/>
        <w:jc w:val="center"/>
        <w:rPr>
          <w:rFonts w:cs="Tahoma"/>
          <w:b/>
          <w:i/>
          <w:sz w:val="32"/>
          <w:szCs w:val="32"/>
        </w:rPr>
      </w:pPr>
    </w:p>
    <w:p w:rsidR="00896B19" w:rsidRDefault="00896B19" w:rsidP="00896B19">
      <w:pPr>
        <w:tabs>
          <w:tab w:val="left" w:pos="5670"/>
          <w:tab w:val="left" w:pos="6663"/>
          <w:tab w:val="left" w:pos="7513"/>
          <w:tab w:val="left" w:pos="7938"/>
        </w:tabs>
        <w:spacing w:after="0" w:line="240" w:lineRule="auto"/>
        <w:ind w:left="-1417"/>
        <w:jc w:val="center"/>
        <w:rPr>
          <w:rFonts w:cs="Tahoma"/>
          <w:b/>
          <w:i/>
          <w:sz w:val="32"/>
          <w:szCs w:val="32"/>
        </w:rPr>
      </w:pPr>
    </w:p>
    <w:p w:rsidR="00896B19" w:rsidRDefault="00896B19" w:rsidP="00896B19">
      <w:pPr>
        <w:tabs>
          <w:tab w:val="left" w:pos="5670"/>
          <w:tab w:val="left" w:pos="6663"/>
          <w:tab w:val="left" w:pos="7513"/>
          <w:tab w:val="left" w:pos="7938"/>
        </w:tabs>
        <w:spacing w:after="0" w:line="240" w:lineRule="auto"/>
        <w:ind w:left="-1417"/>
        <w:jc w:val="center"/>
        <w:rPr>
          <w:rFonts w:cs="Tahoma"/>
          <w:b/>
          <w:i/>
          <w:sz w:val="32"/>
          <w:szCs w:val="32"/>
        </w:rPr>
      </w:pPr>
    </w:p>
    <w:p w:rsidR="00896B19" w:rsidRDefault="00896B19" w:rsidP="00896B19">
      <w:pPr>
        <w:spacing w:after="0" w:line="240" w:lineRule="auto"/>
      </w:pPr>
    </w:p>
    <w:p w:rsidR="00896B19" w:rsidRPr="000630CA" w:rsidRDefault="00896B19" w:rsidP="00896B19">
      <w:pPr>
        <w:spacing w:after="0" w:line="240" w:lineRule="auto"/>
        <w:ind w:firstLine="709"/>
        <w:jc w:val="both"/>
        <w:rPr>
          <w:rFonts w:ascii="Times New Roman" w:hAnsi="Times New Roman" w:cs="Times New Roman"/>
          <w:sz w:val="28"/>
          <w:szCs w:val="28"/>
          <w:highlight w:val="yellow"/>
        </w:rPr>
      </w:pPr>
    </w:p>
    <w:p w:rsidR="00896B19" w:rsidRPr="000630CA" w:rsidRDefault="00896B19" w:rsidP="00896B19">
      <w:pPr>
        <w:spacing w:after="0" w:line="240" w:lineRule="auto"/>
        <w:ind w:firstLine="709"/>
        <w:jc w:val="both"/>
        <w:rPr>
          <w:rFonts w:ascii="Times New Roman" w:hAnsi="Times New Roman" w:cs="Times New Roman"/>
          <w:sz w:val="28"/>
          <w:szCs w:val="28"/>
          <w:highlight w:val="yellow"/>
        </w:rPr>
      </w:pPr>
    </w:p>
    <w:p w:rsidR="00896B19" w:rsidRPr="000630CA" w:rsidRDefault="00896B19" w:rsidP="00896B19">
      <w:pPr>
        <w:spacing w:after="0" w:line="240" w:lineRule="auto"/>
        <w:jc w:val="center"/>
        <w:rPr>
          <w:rFonts w:ascii="Times New Roman" w:hAnsi="Times New Roman" w:cs="Times New Roman"/>
          <w:b/>
          <w:sz w:val="28"/>
          <w:szCs w:val="28"/>
        </w:rPr>
      </w:pPr>
    </w:p>
    <w:p w:rsidR="00EC5C8E" w:rsidRPr="00896B19" w:rsidRDefault="00EC5C8E" w:rsidP="00896B19">
      <w:pPr>
        <w:spacing w:after="0" w:line="240" w:lineRule="auto"/>
      </w:pPr>
    </w:p>
    <w:sectPr w:rsidR="00EC5C8E" w:rsidRPr="00896B19" w:rsidSect="00413694">
      <w:pgSz w:w="12240" w:h="15840"/>
      <w:pgMar w:top="1134" w:right="851" w:bottom="1134" w:left="1701" w:header="709" w:footer="709"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7EE" w:rsidRDefault="009C77EE" w:rsidP="00AE471C">
      <w:pPr>
        <w:spacing w:after="0" w:line="240" w:lineRule="auto"/>
      </w:pPr>
      <w:r>
        <w:separator/>
      </w:r>
    </w:p>
  </w:endnote>
  <w:endnote w:type="continuationSeparator" w:id="0">
    <w:p w:rsidR="009C77EE" w:rsidRDefault="009C77EE"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830" w:rsidRDefault="00E60830">
    <w:pPr>
      <w:pStyle w:val="aff4"/>
      <w:jc w:val="right"/>
    </w:pPr>
  </w:p>
  <w:p w:rsidR="00E60830" w:rsidRDefault="00E60830">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7EE" w:rsidRDefault="009C77EE" w:rsidP="00AE471C">
      <w:pPr>
        <w:spacing w:after="0" w:line="240" w:lineRule="auto"/>
      </w:pPr>
      <w:r>
        <w:separator/>
      </w:r>
    </w:p>
  </w:footnote>
  <w:footnote w:type="continuationSeparator" w:id="0">
    <w:p w:rsidR="009C77EE" w:rsidRDefault="009C77EE"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1A4636CE"/>
    <w:multiLevelType w:val="hybridMultilevel"/>
    <w:tmpl w:val="DF7C3138"/>
    <w:lvl w:ilvl="0" w:tplc="DE3AD74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2">
    <w:nsid w:val="26A543DB"/>
    <w:multiLevelType w:val="hybridMultilevel"/>
    <w:tmpl w:val="254411E8"/>
    <w:lvl w:ilvl="0" w:tplc="9FC03838">
      <w:start w:val="1"/>
      <w:numFmt w:val="decimal"/>
      <w:lvlText w:val="%1."/>
      <w:lvlJc w:val="left"/>
      <w:pPr>
        <w:ind w:left="1319"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DDB6852"/>
    <w:multiLevelType w:val="hybridMultilevel"/>
    <w:tmpl w:val="C23AA9A8"/>
    <w:lvl w:ilvl="0" w:tplc="3BB8687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4">
    <w:nsid w:val="307B2DFE"/>
    <w:multiLevelType w:val="hybridMultilevel"/>
    <w:tmpl w:val="68FC1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C050DE"/>
    <w:multiLevelType w:val="hybridMultilevel"/>
    <w:tmpl w:val="6E6234B6"/>
    <w:lvl w:ilvl="0" w:tplc="9BBCE4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40CF171A"/>
    <w:multiLevelType w:val="hybridMultilevel"/>
    <w:tmpl w:val="049C1E00"/>
    <w:lvl w:ilvl="0" w:tplc="DD7A367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75E3240"/>
    <w:multiLevelType w:val="multilevel"/>
    <w:tmpl w:val="995C0856"/>
    <w:lvl w:ilvl="0">
      <w:start w:val="1"/>
      <w:numFmt w:val="decimal"/>
      <w:lvlText w:val="%1."/>
      <w:lvlJc w:val="left"/>
      <w:pPr>
        <w:ind w:left="928"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18">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2AF4F15"/>
    <w:multiLevelType w:val="hybridMultilevel"/>
    <w:tmpl w:val="090C64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2F847A2"/>
    <w:multiLevelType w:val="multilevel"/>
    <w:tmpl w:val="8A5C5A00"/>
    <w:lvl w:ilvl="0">
      <w:start w:val="1"/>
      <w:numFmt w:val="decimal"/>
      <w:lvlText w:val="%1."/>
      <w:lvlJc w:val="left"/>
      <w:pPr>
        <w:ind w:left="927" w:hanging="360"/>
      </w:pPr>
      <w:rPr>
        <w:rFonts w:hint="default"/>
        <w:b w:val="0"/>
      </w:rPr>
    </w:lvl>
    <w:lvl w:ilvl="1">
      <w:start w:val="1"/>
      <w:numFmt w:val="decimal"/>
      <w:isLgl/>
      <w:lvlText w:val="%1.%2"/>
      <w:lvlJc w:val="left"/>
      <w:pPr>
        <w:ind w:left="1301" w:hanging="45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21">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22">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3">
    <w:nsid w:val="5C0D2BCC"/>
    <w:multiLevelType w:val="hybridMultilevel"/>
    <w:tmpl w:val="DA8A80B6"/>
    <w:lvl w:ilvl="0" w:tplc="7060735A">
      <w:start w:val="1"/>
      <w:numFmt w:val="decimal"/>
      <w:lvlText w:val="%1."/>
      <w:lvlJc w:val="left"/>
      <w:pPr>
        <w:ind w:left="906" w:hanging="405"/>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4">
    <w:nsid w:val="5F1F63A4"/>
    <w:multiLevelType w:val="hybridMultilevel"/>
    <w:tmpl w:val="0A64EA58"/>
    <w:lvl w:ilvl="0" w:tplc="552C0DCE">
      <w:start w:val="2018"/>
      <w:numFmt w:val="decimal"/>
      <w:lvlText w:val="%1"/>
      <w:lvlJc w:val="left"/>
      <w:pPr>
        <w:ind w:left="1005" w:hanging="60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5">
    <w:nsid w:val="62232C2C"/>
    <w:multiLevelType w:val="multilevel"/>
    <w:tmpl w:val="A224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C20685B"/>
    <w:multiLevelType w:val="hybridMultilevel"/>
    <w:tmpl w:val="EA0C5D5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D1C12CA"/>
    <w:multiLevelType w:val="hybridMultilevel"/>
    <w:tmpl w:val="93D288EA"/>
    <w:lvl w:ilvl="0" w:tplc="008449E8">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E353C56"/>
    <w:multiLevelType w:val="multilevel"/>
    <w:tmpl w:val="EA264956"/>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9">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6643017"/>
    <w:multiLevelType w:val="multilevel"/>
    <w:tmpl w:val="4670A1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785B1E85"/>
    <w:multiLevelType w:val="hybridMultilevel"/>
    <w:tmpl w:val="5AD28510"/>
    <w:lvl w:ilvl="0" w:tplc="1EEC8552">
      <w:start w:val="2020"/>
      <w:numFmt w:val="decimal"/>
      <w:lvlText w:val="%1"/>
      <w:lvlJc w:val="left"/>
      <w:pPr>
        <w:ind w:left="1539" w:hanging="600"/>
      </w:pPr>
      <w:rPr>
        <w:rFonts w:hint="default"/>
      </w:rPr>
    </w:lvl>
    <w:lvl w:ilvl="1" w:tplc="04190019" w:tentative="1">
      <w:start w:val="1"/>
      <w:numFmt w:val="lowerLetter"/>
      <w:lvlText w:val="%2."/>
      <w:lvlJc w:val="left"/>
      <w:pPr>
        <w:ind w:left="2019" w:hanging="360"/>
      </w:pPr>
    </w:lvl>
    <w:lvl w:ilvl="2" w:tplc="0419001B" w:tentative="1">
      <w:start w:val="1"/>
      <w:numFmt w:val="lowerRoman"/>
      <w:lvlText w:val="%3."/>
      <w:lvlJc w:val="right"/>
      <w:pPr>
        <w:ind w:left="2739" w:hanging="180"/>
      </w:pPr>
    </w:lvl>
    <w:lvl w:ilvl="3" w:tplc="0419000F" w:tentative="1">
      <w:start w:val="1"/>
      <w:numFmt w:val="decimal"/>
      <w:lvlText w:val="%4."/>
      <w:lvlJc w:val="left"/>
      <w:pPr>
        <w:ind w:left="3459" w:hanging="360"/>
      </w:pPr>
    </w:lvl>
    <w:lvl w:ilvl="4" w:tplc="04190019" w:tentative="1">
      <w:start w:val="1"/>
      <w:numFmt w:val="lowerLetter"/>
      <w:lvlText w:val="%5."/>
      <w:lvlJc w:val="left"/>
      <w:pPr>
        <w:ind w:left="4179" w:hanging="360"/>
      </w:pPr>
    </w:lvl>
    <w:lvl w:ilvl="5" w:tplc="0419001B" w:tentative="1">
      <w:start w:val="1"/>
      <w:numFmt w:val="lowerRoman"/>
      <w:lvlText w:val="%6."/>
      <w:lvlJc w:val="right"/>
      <w:pPr>
        <w:ind w:left="4899" w:hanging="180"/>
      </w:pPr>
    </w:lvl>
    <w:lvl w:ilvl="6" w:tplc="0419000F" w:tentative="1">
      <w:start w:val="1"/>
      <w:numFmt w:val="decimal"/>
      <w:lvlText w:val="%7."/>
      <w:lvlJc w:val="left"/>
      <w:pPr>
        <w:ind w:left="5619" w:hanging="360"/>
      </w:pPr>
    </w:lvl>
    <w:lvl w:ilvl="7" w:tplc="04190019" w:tentative="1">
      <w:start w:val="1"/>
      <w:numFmt w:val="lowerLetter"/>
      <w:lvlText w:val="%8."/>
      <w:lvlJc w:val="left"/>
      <w:pPr>
        <w:ind w:left="6339" w:hanging="360"/>
      </w:pPr>
    </w:lvl>
    <w:lvl w:ilvl="8" w:tplc="0419001B" w:tentative="1">
      <w:start w:val="1"/>
      <w:numFmt w:val="lowerRoman"/>
      <w:lvlText w:val="%9."/>
      <w:lvlJc w:val="right"/>
      <w:pPr>
        <w:ind w:left="7059" w:hanging="180"/>
      </w:pPr>
    </w:lvl>
  </w:abstractNum>
  <w:num w:numId="1">
    <w:abstractNumId w:val="20"/>
  </w:num>
  <w:num w:numId="2">
    <w:abstractNumId w:val="0"/>
  </w:num>
  <w:num w:numId="3">
    <w:abstractNumId w:val="18"/>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13"/>
  </w:num>
  <w:num w:numId="8">
    <w:abstractNumId w:val="24"/>
  </w:num>
  <w:num w:numId="9">
    <w:abstractNumId w:val="31"/>
  </w:num>
  <w:num w:numId="10">
    <w:abstractNumId w:val="23"/>
  </w:num>
  <w:num w:numId="11">
    <w:abstractNumId w:val="11"/>
  </w:num>
  <w:num w:numId="12">
    <w:abstractNumId w:val="22"/>
  </w:num>
  <w:num w:numId="13">
    <w:abstractNumId w:val="28"/>
  </w:num>
  <w:num w:numId="14">
    <w:abstractNumId w:val="15"/>
  </w:num>
  <w:num w:numId="15">
    <w:abstractNumId w:val="17"/>
  </w:num>
  <w:num w:numId="16">
    <w:abstractNumId w:val="1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9"/>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16"/>
  </w:num>
  <w:num w:numId="23">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091"/>
    <w:rsid w:val="000146D6"/>
    <w:rsid w:val="00016190"/>
    <w:rsid w:val="000174CB"/>
    <w:rsid w:val="0002109E"/>
    <w:rsid w:val="0002118B"/>
    <w:rsid w:val="000211CB"/>
    <w:rsid w:val="0002168A"/>
    <w:rsid w:val="00021C07"/>
    <w:rsid w:val="00022A6F"/>
    <w:rsid w:val="00022BAA"/>
    <w:rsid w:val="0002385B"/>
    <w:rsid w:val="000252DD"/>
    <w:rsid w:val="000260D1"/>
    <w:rsid w:val="0002634F"/>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D61"/>
    <w:rsid w:val="00060E06"/>
    <w:rsid w:val="00061D8C"/>
    <w:rsid w:val="000622BD"/>
    <w:rsid w:val="00063225"/>
    <w:rsid w:val="00063801"/>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4D4B"/>
    <w:rsid w:val="000B54E5"/>
    <w:rsid w:val="000B7478"/>
    <w:rsid w:val="000B7699"/>
    <w:rsid w:val="000B769D"/>
    <w:rsid w:val="000B7D6C"/>
    <w:rsid w:val="000C0668"/>
    <w:rsid w:val="000C06AD"/>
    <w:rsid w:val="000C173A"/>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81C"/>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36AEA"/>
    <w:rsid w:val="001401C7"/>
    <w:rsid w:val="00140402"/>
    <w:rsid w:val="001428CE"/>
    <w:rsid w:val="00142F75"/>
    <w:rsid w:val="00144BCE"/>
    <w:rsid w:val="001469BE"/>
    <w:rsid w:val="00147953"/>
    <w:rsid w:val="00147A2C"/>
    <w:rsid w:val="00150D8C"/>
    <w:rsid w:val="001514C4"/>
    <w:rsid w:val="00151B11"/>
    <w:rsid w:val="00151C24"/>
    <w:rsid w:val="0015414C"/>
    <w:rsid w:val="00154314"/>
    <w:rsid w:val="0015776E"/>
    <w:rsid w:val="001579FF"/>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97582"/>
    <w:rsid w:val="001A00DA"/>
    <w:rsid w:val="001A15F7"/>
    <w:rsid w:val="001A1984"/>
    <w:rsid w:val="001A1B47"/>
    <w:rsid w:val="001A22BF"/>
    <w:rsid w:val="001A330E"/>
    <w:rsid w:val="001A3DE9"/>
    <w:rsid w:val="001A4A15"/>
    <w:rsid w:val="001A50B5"/>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39C"/>
    <w:rsid w:val="001D3CBF"/>
    <w:rsid w:val="001D427B"/>
    <w:rsid w:val="001D60AC"/>
    <w:rsid w:val="001D6AFD"/>
    <w:rsid w:val="001D7F63"/>
    <w:rsid w:val="001E06CD"/>
    <w:rsid w:val="001E0AF6"/>
    <w:rsid w:val="001E47AC"/>
    <w:rsid w:val="001E51E1"/>
    <w:rsid w:val="001E6E18"/>
    <w:rsid w:val="001F1D60"/>
    <w:rsid w:val="001F3745"/>
    <w:rsid w:val="001F3B91"/>
    <w:rsid w:val="001F45E9"/>
    <w:rsid w:val="001F6246"/>
    <w:rsid w:val="001F65C9"/>
    <w:rsid w:val="001F73D7"/>
    <w:rsid w:val="001F7632"/>
    <w:rsid w:val="00200AD7"/>
    <w:rsid w:val="00201184"/>
    <w:rsid w:val="00201ABB"/>
    <w:rsid w:val="002060E3"/>
    <w:rsid w:val="002064DF"/>
    <w:rsid w:val="002068FC"/>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19B0"/>
    <w:rsid w:val="00232CE9"/>
    <w:rsid w:val="00232FD9"/>
    <w:rsid w:val="0023512D"/>
    <w:rsid w:val="00236BAE"/>
    <w:rsid w:val="00237D4B"/>
    <w:rsid w:val="0024095D"/>
    <w:rsid w:val="002416C8"/>
    <w:rsid w:val="00241B94"/>
    <w:rsid w:val="00245B23"/>
    <w:rsid w:val="00245CE8"/>
    <w:rsid w:val="00245E1E"/>
    <w:rsid w:val="00246289"/>
    <w:rsid w:val="0024740C"/>
    <w:rsid w:val="00247D9F"/>
    <w:rsid w:val="00247FBD"/>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27EE"/>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0FA"/>
    <w:rsid w:val="002B23B5"/>
    <w:rsid w:val="002B3039"/>
    <w:rsid w:val="002B44ED"/>
    <w:rsid w:val="002B5E10"/>
    <w:rsid w:val="002B6793"/>
    <w:rsid w:val="002C1906"/>
    <w:rsid w:val="002C2FCA"/>
    <w:rsid w:val="002C396C"/>
    <w:rsid w:val="002C4FCF"/>
    <w:rsid w:val="002C6F9B"/>
    <w:rsid w:val="002C78E6"/>
    <w:rsid w:val="002C7A46"/>
    <w:rsid w:val="002D1F18"/>
    <w:rsid w:val="002D3A75"/>
    <w:rsid w:val="002D3C41"/>
    <w:rsid w:val="002D5E8C"/>
    <w:rsid w:val="002D696E"/>
    <w:rsid w:val="002D7B48"/>
    <w:rsid w:val="002E0897"/>
    <w:rsid w:val="002E108F"/>
    <w:rsid w:val="002E26F2"/>
    <w:rsid w:val="002E3B0F"/>
    <w:rsid w:val="002E3FFE"/>
    <w:rsid w:val="002E416D"/>
    <w:rsid w:val="002E5E24"/>
    <w:rsid w:val="002F0659"/>
    <w:rsid w:val="002F0B48"/>
    <w:rsid w:val="002F1361"/>
    <w:rsid w:val="002F6322"/>
    <w:rsid w:val="002F6D10"/>
    <w:rsid w:val="002F7A1F"/>
    <w:rsid w:val="00300B83"/>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1626D"/>
    <w:rsid w:val="00320282"/>
    <w:rsid w:val="00321706"/>
    <w:rsid w:val="00321A52"/>
    <w:rsid w:val="003223C0"/>
    <w:rsid w:val="0032457E"/>
    <w:rsid w:val="0032469D"/>
    <w:rsid w:val="00324980"/>
    <w:rsid w:val="00325546"/>
    <w:rsid w:val="0032570F"/>
    <w:rsid w:val="0032608A"/>
    <w:rsid w:val="0032655B"/>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33E"/>
    <w:rsid w:val="003448B2"/>
    <w:rsid w:val="00344E4A"/>
    <w:rsid w:val="00346748"/>
    <w:rsid w:val="00350EDF"/>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5B1"/>
    <w:rsid w:val="00375B55"/>
    <w:rsid w:val="0037619B"/>
    <w:rsid w:val="00381AD8"/>
    <w:rsid w:val="00381CF8"/>
    <w:rsid w:val="00382BB7"/>
    <w:rsid w:val="00384593"/>
    <w:rsid w:val="003859B1"/>
    <w:rsid w:val="003864B4"/>
    <w:rsid w:val="0039111C"/>
    <w:rsid w:val="0039152F"/>
    <w:rsid w:val="00394790"/>
    <w:rsid w:val="00394BB5"/>
    <w:rsid w:val="00395C94"/>
    <w:rsid w:val="003971F1"/>
    <w:rsid w:val="003A001E"/>
    <w:rsid w:val="003A0582"/>
    <w:rsid w:val="003A167F"/>
    <w:rsid w:val="003A16AE"/>
    <w:rsid w:val="003A175C"/>
    <w:rsid w:val="003A1F50"/>
    <w:rsid w:val="003A25ED"/>
    <w:rsid w:val="003A2B6A"/>
    <w:rsid w:val="003A2C51"/>
    <w:rsid w:val="003A680F"/>
    <w:rsid w:val="003A6D2C"/>
    <w:rsid w:val="003A7A01"/>
    <w:rsid w:val="003B0453"/>
    <w:rsid w:val="003B0966"/>
    <w:rsid w:val="003B2571"/>
    <w:rsid w:val="003B48FF"/>
    <w:rsid w:val="003B55CC"/>
    <w:rsid w:val="003B60E4"/>
    <w:rsid w:val="003B648A"/>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59D8"/>
    <w:rsid w:val="003D70C2"/>
    <w:rsid w:val="003E05D5"/>
    <w:rsid w:val="003E6948"/>
    <w:rsid w:val="003E7B0F"/>
    <w:rsid w:val="003F2DB7"/>
    <w:rsid w:val="003F2F45"/>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3694"/>
    <w:rsid w:val="00413A5A"/>
    <w:rsid w:val="00414183"/>
    <w:rsid w:val="00414EDC"/>
    <w:rsid w:val="00415BE6"/>
    <w:rsid w:val="0041712B"/>
    <w:rsid w:val="004238A7"/>
    <w:rsid w:val="00424CB5"/>
    <w:rsid w:val="00427446"/>
    <w:rsid w:val="004334F9"/>
    <w:rsid w:val="004335EA"/>
    <w:rsid w:val="00433924"/>
    <w:rsid w:val="00434354"/>
    <w:rsid w:val="004349E6"/>
    <w:rsid w:val="00435E48"/>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08B9"/>
    <w:rsid w:val="00471003"/>
    <w:rsid w:val="0047267F"/>
    <w:rsid w:val="00473442"/>
    <w:rsid w:val="0047345E"/>
    <w:rsid w:val="00473C19"/>
    <w:rsid w:val="0047478E"/>
    <w:rsid w:val="0047555D"/>
    <w:rsid w:val="00477AC2"/>
    <w:rsid w:val="004809A4"/>
    <w:rsid w:val="00481113"/>
    <w:rsid w:val="004819ED"/>
    <w:rsid w:val="0048242B"/>
    <w:rsid w:val="004825A8"/>
    <w:rsid w:val="0048372E"/>
    <w:rsid w:val="00483BB7"/>
    <w:rsid w:val="004841EC"/>
    <w:rsid w:val="00484369"/>
    <w:rsid w:val="00484BE3"/>
    <w:rsid w:val="0048680F"/>
    <w:rsid w:val="00486D6D"/>
    <w:rsid w:val="00487B7C"/>
    <w:rsid w:val="00487F7F"/>
    <w:rsid w:val="00490778"/>
    <w:rsid w:val="00490800"/>
    <w:rsid w:val="004909B6"/>
    <w:rsid w:val="0049227F"/>
    <w:rsid w:val="00493600"/>
    <w:rsid w:val="004937F9"/>
    <w:rsid w:val="0049409A"/>
    <w:rsid w:val="00495E4D"/>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A5DDD"/>
    <w:rsid w:val="004B0AED"/>
    <w:rsid w:val="004B107E"/>
    <w:rsid w:val="004B1966"/>
    <w:rsid w:val="004B3191"/>
    <w:rsid w:val="004B4F7D"/>
    <w:rsid w:val="004B68C4"/>
    <w:rsid w:val="004B69DC"/>
    <w:rsid w:val="004B71F0"/>
    <w:rsid w:val="004B7E05"/>
    <w:rsid w:val="004C029D"/>
    <w:rsid w:val="004C140E"/>
    <w:rsid w:val="004C1B4A"/>
    <w:rsid w:val="004C303B"/>
    <w:rsid w:val="004C4248"/>
    <w:rsid w:val="004C4460"/>
    <w:rsid w:val="004C4A54"/>
    <w:rsid w:val="004C4A66"/>
    <w:rsid w:val="004C4A8B"/>
    <w:rsid w:val="004C6FF0"/>
    <w:rsid w:val="004D03BE"/>
    <w:rsid w:val="004D131A"/>
    <w:rsid w:val="004D1EC1"/>
    <w:rsid w:val="004D271C"/>
    <w:rsid w:val="004D2C3E"/>
    <w:rsid w:val="004D2D91"/>
    <w:rsid w:val="004D4B0C"/>
    <w:rsid w:val="004D7BCC"/>
    <w:rsid w:val="004D7CDA"/>
    <w:rsid w:val="004E07EF"/>
    <w:rsid w:val="004E111C"/>
    <w:rsid w:val="004E16A4"/>
    <w:rsid w:val="004E3AF2"/>
    <w:rsid w:val="004E537F"/>
    <w:rsid w:val="004E58F3"/>
    <w:rsid w:val="004E645A"/>
    <w:rsid w:val="004E7875"/>
    <w:rsid w:val="004F0879"/>
    <w:rsid w:val="004F1B26"/>
    <w:rsid w:val="004F1E73"/>
    <w:rsid w:val="004F4CB6"/>
    <w:rsid w:val="004F588E"/>
    <w:rsid w:val="004F7FD7"/>
    <w:rsid w:val="00500272"/>
    <w:rsid w:val="00500B8E"/>
    <w:rsid w:val="00504484"/>
    <w:rsid w:val="00504AED"/>
    <w:rsid w:val="00506E41"/>
    <w:rsid w:val="005125BB"/>
    <w:rsid w:val="00521849"/>
    <w:rsid w:val="00522ABF"/>
    <w:rsid w:val="005237FD"/>
    <w:rsid w:val="005253A4"/>
    <w:rsid w:val="005259E5"/>
    <w:rsid w:val="005262CC"/>
    <w:rsid w:val="005265DF"/>
    <w:rsid w:val="0053040E"/>
    <w:rsid w:val="00530607"/>
    <w:rsid w:val="00532FB6"/>
    <w:rsid w:val="0053445A"/>
    <w:rsid w:val="00536E7C"/>
    <w:rsid w:val="00542B93"/>
    <w:rsid w:val="005433F6"/>
    <w:rsid w:val="0054697B"/>
    <w:rsid w:val="00546FE2"/>
    <w:rsid w:val="00547B27"/>
    <w:rsid w:val="00547DF9"/>
    <w:rsid w:val="00550F1C"/>
    <w:rsid w:val="00550F35"/>
    <w:rsid w:val="005567E6"/>
    <w:rsid w:val="005568B8"/>
    <w:rsid w:val="00557120"/>
    <w:rsid w:val="005610ED"/>
    <w:rsid w:val="00562CAE"/>
    <w:rsid w:val="00566726"/>
    <w:rsid w:val="00566854"/>
    <w:rsid w:val="0057104C"/>
    <w:rsid w:val="005717D1"/>
    <w:rsid w:val="005732AB"/>
    <w:rsid w:val="0057359F"/>
    <w:rsid w:val="00573903"/>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04"/>
    <w:rsid w:val="005C17C1"/>
    <w:rsid w:val="005C1969"/>
    <w:rsid w:val="005C3033"/>
    <w:rsid w:val="005C42C8"/>
    <w:rsid w:val="005C5C97"/>
    <w:rsid w:val="005C61B0"/>
    <w:rsid w:val="005C6835"/>
    <w:rsid w:val="005C7337"/>
    <w:rsid w:val="005C7441"/>
    <w:rsid w:val="005D0998"/>
    <w:rsid w:val="005D16B7"/>
    <w:rsid w:val="005D225A"/>
    <w:rsid w:val="005D2BB7"/>
    <w:rsid w:val="005D54EA"/>
    <w:rsid w:val="005D710B"/>
    <w:rsid w:val="005E0777"/>
    <w:rsid w:val="005E0BBD"/>
    <w:rsid w:val="005E0BE9"/>
    <w:rsid w:val="005E1059"/>
    <w:rsid w:val="005E1A7C"/>
    <w:rsid w:val="005E30A3"/>
    <w:rsid w:val="005E38C3"/>
    <w:rsid w:val="005E433C"/>
    <w:rsid w:val="005E58D7"/>
    <w:rsid w:val="005E5B03"/>
    <w:rsid w:val="005E6E28"/>
    <w:rsid w:val="005E6E99"/>
    <w:rsid w:val="005F26F0"/>
    <w:rsid w:val="005F3004"/>
    <w:rsid w:val="005F3B78"/>
    <w:rsid w:val="006010CF"/>
    <w:rsid w:val="00601399"/>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67922"/>
    <w:rsid w:val="00670FBC"/>
    <w:rsid w:val="006718D4"/>
    <w:rsid w:val="00673327"/>
    <w:rsid w:val="00677EDF"/>
    <w:rsid w:val="00680E9B"/>
    <w:rsid w:val="00680F95"/>
    <w:rsid w:val="0068190E"/>
    <w:rsid w:val="00681E4B"/>
    <w:rsid w:val="00681F20"/>
    <w:rsid w:val="00682210"/>
    <w:rsid w:val="00682CE0"/>
    <w:rsid w:val="006837A8"/>
    <w:rsid w:val="006839A7"/>
    <w:rsid w:val="006841C1"/>
    <w:rsid w:val="006849E5"/>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54"/>
    <w:rsid w:val="007037AF"/>
    <w:rsid w:val="007044B4"/>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38DD"/>
    <w:rsid w:val="007340DE"/>
    <w:rsid w:val="00734BFE"/>
    <w:rsid w:val="00736DBE"/>
    <w:rsid w:val="0073711C"/>
    <w:rsid w:val="00737830"/>
    <w:rsid w:val="00740C66"/>
    <w:rsid w:val="00742925"/>
    <w:rsid w:val="00742C18"/>
    <w:rsid w:val="0074306C"/>
    <w:rsid w:val="007438DD"/>
    <w:rsid w:val="00746BCA"/>
    <w:rsid w:val="00746E56"/>
    <w:rsid w:val="007514F3"/>
    <w:rsid w:val="00752389"/>
    <w:rsid w:val="00752BC4"/>
    <w:rsid w:val="0075308F"/>
    <w:rsid w:val="00754AE2"/>
    <w:rsid w:val="0075562C"/>
    <w:rsid w:val="00756FA5"/>
    <w:rsid w:val="00761779"/>
    <w:rsid w:val="00765904"/>
    <w:rsid w:val="007679F2"/>
    <w:rsid w:val="00767E55"/>
    <w:rsid w:val="007705C7"/>
    <w:rsid w:val="007706BF"/>
    <w:rsid w:val="00771A7E"/>
    <w:rsid w:val="0077211B"/>
    <w:rsid w:val="0077236B"/>
    <w:rsid w:val="00772A23"/>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397"/>
    <w:rsid w:val="007A44B0"/>
    <w:rsid w:val="007A50D2"/>
    <w:rsid w:val="007A63DE"/>
    <w:rsid w:val="007A6D2F"/>
    <w:rsid w:val="007A6F29"/>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62B"/>
    <w:rsid w:val="007E6C1A"/>
    <w:rsid w:val="007E6E82"/>
    <w:rsid w:val="007F0FD7"/>
    <w:rsid w:val="007F1498"/>
    <w:rsid w:val="007F1A8B"/>
    <w:rsid w:val="007F259E"/>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1975"/>
    <w:rsid w:val="008140D9"/>
    <w:rsid w:val="00814B16"/>
    <w:rsid w:val="00816DDA"/>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4694F"/>
    <w:rsid w:val="0085041B"/>
    <w:rsid w:val="00852A13"/>
    <w:rsid w:val="00852F72"/>
    <w:rsid w:val="0085380B"/>
    <w:rsid w:val="0085410E"/>
    <w:rsid w:val="00854A01"/>
    <w:rsid w:val="00856DDF"/>
    <w:rsid w:val="0085731B"/>
    <w:rsid w:val="008573B3"/>
    <w:rsid w:val="0086196C"/>
    <w:rsid w:val="00863C38"/>
    <w:rsid w:val="00864178"/>
    <w:rsid w:val="0086528D"/>
    <w:rsid w:val="0086540B"/>
    <w:rsid w:val="00867897"/>
    <w:rsid w:val="008702A4"/>
    <w:rsid w:val="00870E28"/>
    <w:rsid w:val="00871625"/>
    <w:rsid w:val="008733F6"/>
    <w:rsid w:val="00873BC9"/>
    <w:rsid w:val="00873E7A"/>
    <w:rsid w:val="00873F21"/>
    <w:rsid w:val="00875177"/>
    <w:rsid w:val="0087601A"/>
    <w:rsid w:val="00877342"/>
    <w:rsid w:val="008816DE"/>
    <w:rsid w:val="00881799"/>
    <w:rsid w:val="008826E9"/>
    <w:rsid w:val="00882991"/>
    <w:rsid w:val="00884CAE"/>
    <w:rsid w:val="00887CA2"/>
    <w:rsid w:val="00892418"/>
    <w:rsid w:val="00892905"/>
    <w:rsid w:val="00892F7A"/>
    <w:rsid w:val="00895786"/>
    <w:rsid w:val="00896B19"/>
    <w:rsid w:val="00897A61"/>
    <w:rsid w:val="008A033F"/>
    <w:rsid w:val="008A05D1"/>
    <w:rsid w:val="008A0984"/>
    <w:rsid w:val="008A16AA"/>
    <w:rsid w:val="008A3408"/>
    <w:rsid w:val="008A4485"/>
    <w:rsid w:val="008A45AE"/>
    <w:rsid w:val="008A53FA"/>
    <w:rsid w:val="008A63B5"/>
    <w:rsid w:val="008A7217"/>
    <w:rsid w:val="008B40F8"/>
    <w:rsid w:val="008B4741"/>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3F35"/>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312F"/>
    <w:rsid w:val="00944956"/>
    <w:rsid w:val="00944A0D"/>
    <w:rsid w:val="00945E90"/>
    <w:rsid w:val="00946436"/>
    <w:rsid w:val="0095103B"/>
    <w:rsid w:val="009511EE"/>
    <w:rsid w:val="009523D6"/>
    <w:rsid w:val="00952ED5"/>
    <w:rsid w:val="009535F7"/>
    <w:rsid w:val="00957A83"/>
    <w:rsid w:val="009603CF"/>
    <w:rsid w:val="0096046E"/>
    <w:rsid w:val="00961FB7"/>
    <w:rsid w:val="009627B9"/>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A3D"/>
    <w:rsid w:val="00982E53"/>
    <w:rsid w:val="009836E5"/>
    <w:rsid w:val="00984E09"/>
    <w:rsid w:val="00986355"/>
    <w:rsid w:val="00986AAB"/>
    <w:rsid w:val="00987361"/>
    <w:rsid w:val="0099009E"/>
    <w:rsid w:val="00990814"/>
    <w:rsid w:val="00990922"/>
    <w:rsid w:val="00990FF0"/>
    <w:rsid w:val="00992B08"/>
    <w:rsid w:val="00995131"/>
    <w:rsid w:val="00995210"/>
    <w:rsid w:val="00995CB2"/>
    <w:rsid w:val="00996B39"/>
    <w:rsid w:val="0099753D"/>
    <w:rsid w:val="00997E1F"/>
    <w:rsid w:val="009A1BF2"/>
    <w:rsid w:val="009A1C5D"/>
    <w:rsid w:val="009A203D"/>
    <w:rsid w:val="009A275E"/>
    <w:rsid w:val="009A289E"/>
    <w:rsid w:val="009A3CAC"/>
    <w:rsid w:val="009A4081"/>
    <w:rsid w:val="009A6C83"/>
    <w:rsid w:val="009A74A1"/>
    <w:rsid w:val="009B13DF"/>
    <w:rsid w:val="009B1A92"/>
    <w:rsid w:val="009B2537"/>
    <w:rsid w:val="009B32FE"/>
    <w:rsid w:val="009B3C2E"/>
    <w:rsid w:val="009B4E3E"/>
    <w:rsid w:val="009B5A2F"/>
    <w:rsid w:val="009B5F3B"/>
    <w:rsid w:val="009B7A39"/>
    <w:rsid w:val="009C0179"/>
    <w:rsid w:val="009C0C1B"/>
    <w:rsid w:val="009C16A0"/>
    <w:rsid w:val="009C37F7"/>
    <w:rsid w:val="009C532F"/>
    <w:rsid w:val="009C5782"/>
    <w:rsid w:val="009C77EE"/>
    <w:rsid w:val="009D0B85"/>
    <w:rsid w:val="009D18ED"/>
    <w:rsid w:val="009D21CF"/>
    <w:rsid w:val="009D31C8"/>
    <w:rsid w:val="009D3C0D"/>
    <w:rsid w:val="009E07B9"/>
    <w:rsid w:val="009E459F"/>
    <w:rsid w:val="009F1352"/>
    <w:rsid w:val="009F17EB"/>
    <w:rsid w:val="009F48AB"/>
    <w:rsid w:val="009F6951"/>
    <w:rsid w:val="009F7CC2"/>
    <w:rsid w:val="00A01358"/>
    <w:rsid w:val="00A016B7"/>
    <w:rsid w:val="00A03CD7"/>
    <w:rsid w:val="00A05252"/>
    <w:rsid w:val="00A0578B"/>
    <w:rsid w:val="00A05839"/>
    <w:rsid w:val="00A064CF"/>
    <w:rsid w:val="00A06A67"/>
    <w:rsid w:val="00A07BDC"/>
    <w:rsid w:val="00A104A4"/>
    <w:rsid w:val="00A10D56"/>
    <w:rsid w:val="00A11395"/>
    <w:rsid w:val="00A12A26"/>
    <w:rsid w:val="00A136E9"/>
    <w:rsid w:val="00A13922"/>
    <w:rsid w:val="00A1745A"/>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1C74"/>
    <w:rsid w:val="00A63893"/>
    <w:rsid w:val="00A63C0A"/>
    <w:rsid w:val="00A669AB"/>
    <w:rsid w:val="00A672BB"/>
    <w:rsid w:val="00A70B7B"/>
    <w:rsid w:val="00A70C0B"/>
    <w:rsid w:val="00A71112"/>
    <w:rsid w:val="00A7240A"/>
    <w:rsid w:val="00A726EA"/>
    <w:rsid w:val="00A7336E"/>
    <w:rsid w:val="00A75D04"/>
    <w:rsid w:val="00A807A3"/>
    <w:rsid w:val="00A80A4D"/>
    <w:rsid w:val="00A80D2A"/>
    <w:rsid w:val="00A80DCC"/>
    <w:rsid w:val="00A82BE4"/>
    <w:rsid w:val="00A8309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0C7"/>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1474"/>
    <w:rsid w:val="00B4264E"/>
    <w:rsid w:val="00B4282A"/>
    <w:rsid w:val="00B42D3F"/>
    <w:rsid w:val="00B451D6"/>
    <w:rsid w:val="00B459D2"/>
    <w:rsid w:val="00B5044B"/>
    <w:rsid w:val="00B51718"/>
    <w:rsid w:val="00B520A6"/>
    <w:rsid w:val="00B522A6"/>
    <w:rsid w:val="00B53FE2"/>
    <w:rsid w:val="00B5456E"/>
    <w:rsid w:val="00B54D22"/>
    <w:rsid w:val="00B55CB9"/>
    <w:rsid w:val="00B63B9D"/>
    <w:rsid w:val="00B65E15"/>
    <w:rsid w:val="00B709B9"/>
    <w:rsid w:val="00B713D7"/>
    <w:rsid w:val="00B71BDB"/>
    <w:rsid w:val="00B71E08"/>
    <w:rsid w:val="00B74C4B"/>
    <w:rsid w:val="00B75230"/>
    <w:rsid w:val="00B75525"/>
    <w:rsid w:val="00B7661C"/>
    <w:rsid w:val="00B76640"/>
    <w:rsid w:val="00B777DD"/>
    <w:rsid w:val="00B7786D"/>
    <w:rsid w:val="00B80799"/>
    <w:rsid w:val="00B80A70"/>
    <w:rsid w:val="00B81D2D"/>
    <w:rsid w:val="00B82BC5"/>
    <w:rsid w:val="00B83081"/>
    <w:rsid w:val="00B83DE8"/>
    <w:rsid w:val="00B844BE"/>
    <w:rsid w:val="00B84DE3"/>
    <w:rsid w:val="00B85026"/>
    <w:rsid w:val="00B85B67"/>
    <w:rsid w:val="00B87965"/>
    <w:rsid w:val="00B9048A"/>
    <w:rsid w:val="00B9060D"/>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735"/>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16E2"/>
    <w:rsid w:val="00C33B5C"/>
    <w:rsid w:val="00C3489C"/>
    <w:rsid w:val="00C34CA4"/>
    <w:rsid w:val="00C35D41"/>
    <w:rsid w:val="00C36247"/>
    <w:rsid w:val="00C42EFF"/>
    <w:rsid w:val="00C449CA"/>
    <w:rsid w:val="00C44CC1"/>
    <w:rsid w:val="00C50AC8"/>
    <w:rsid w:val="00C51707"/>
    <w:rsid w:val="00C52318"/>
    <w:rsid w:val="00C525CF"/>
    <w:rsid w:val="00C54147"/>
    <w:rsid w:val="00C54292"/>
    <w:rsid w:val="00C5443A"/>
    <w:rsid w:val="00C564EC"/>
    <w:rsid w:val="00C57C8E"/>
    <w:rsid w:val="00C60A1C"/>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287C"/>
    <w:rsid w:val="00C856FD"/>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0A6A"/>
    <w:rsid w:val="00CB0C17"/>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9DD"/>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5AAF"/>
    <w:rsid w:val="00D17608"/>
    <w:rsid w:val="00D17B7D"/>
    <w:rsid w:val="00D20F43"/>
    <w:rsid w:val="00D21705"/>
    <w:rsid w:val="00D22DCB"/>
    <w:rsid w:val="00D2597E"/>
    <w:rsid w:val="00D26711"/>
    <w:rsid w:val="00D3131A"/>
    <w:rsid w:val="00D31669"/>
    <w:rsid w:val="00D34462"/>
    <w:rsid w:val="00D34B62"/>
    <w:rsid w:val="00D352B4"/>
    <w:rsid w:val="00D364C4"/>
    <w:rsid w:val="00D41E5E"/>
    <w:rsid w:val="00D422B5"/>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3130"/>
    <w:rsid w:val="00D642A2"/>
    <w:rsid w:val="00D6483E"/>
    <w:rsid w:val="00D64962"/>
    <w:rsid w:val="00D650CF"/>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810"/>
    <w:rsid w:val="00DC0BAC"/>
    <w:rsid w:val="00DC1132"/>
    <w:rsid w:val="00DC15FB"/>
    <w:rsid w:val="00DC1984"/>
    <w:rsid w:val="00DC3842"/>
    <w:rsid w:val="00DC4EFB"/>
    <w:rsid w:val="00DC5BD1"/>
    <w:rsid w:val="00DC72D3"/>
    <w:rsid w:val="00DD011F"/>
    <w:rsid w:val="00DD247E"/>
    <w:rsid w:val="00DD3C6D"/>
    <w:rsid w:val="00DD3D4C"/>
    <w:rsid w:val="00DD42E0"/>
    <w:rsid w:val="00DD4F44"/>
    <w:rsid w:val="00DD5C1A"/>
    <w:rsid w:val="00DD7AA7"/>
    <w:rsid w:val="00DE0725"/>
    <w:rsid w:val="00DE0BE2"/>
    <w:rsid w:val="00DE0F35"/>
    <w:rsid w:val="00DE11EA"/>
    <w:rsid w:val="00DE139F"/>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35E0"/>
    <w:rsid w:val="00E04180"/>
    <w:rsid w:val="00E04EF1"/>
    <w:rsid w:val="00E05E6C"/>
    <w:rsid w:val="00E0789A"/>
    <w:rsid w:val="00E10DCB"/>
    <w:rsid w:val="00E1200E"/>
    <w:rsid w:val="00E1251C"/>
    <w:rsid w:val="00E12B9E"/>
    <w:rsid w:val="00E1414E"/>
    <w:rsid w:val="00E147F4"/>
    <w:rsid w:val="00E15695"/>
    <w:rsid w:val="00E15DCB"/>
    <w:rsid w:val="00E16637"/>
    <w:rsid w:val="00E16E37"/>
    <w:rsid w:val="00E20A1E"/>
    <w:rsid w:val="00E21010"/>
    <w:rsid w:val="00E21857"/>
    <w:rsid w:val="00E231E4"/>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0830"/>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1C8"/>
    <w:rsid w:val="00E93DE6"/>
    <w:rsid w:val="00E942F8"/>
    <w:rsid w:val="00E94EFA"/>
    <w:rsid w:val="00E95148"/>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5C8E"/>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075A"/>
    <w:rsid w:val="00EE18A0"/>
    <w:rsid w:val="00EE2467"/>
    <w:rsid w:val="00EE4EF0"/>
    <w:rsid w:val="00EE59F8"/>
    <w:rsid w:val="00EE788D"/>
    <w:rsid w:val="00EF212E"/>
    <w:rsid w:val="00EF41AA"/>
    <w:rsid w:val="00EF516D"/>
    <w:rsid w:val="00EF5A7D"/>
    <w:rsid w:val="00EF5E54"/>
    <w:rsid w:val="00EF67B6"/>
    <w:rsid w:val="00F00A6A"/>
    <w:rsid w:val="00F00D9B"/>
    <w:rsid w:val="00F011D5"/>
    <w:rsid w:val="00F01A85"/>
    <w:rsid w:val="00F01D5B"/>
    <w:rsid w:val="00F029A8"/>
    <w:rsid w:val="00F03649"/>
    <w:rsid w:val="00F05074"/>
    <w:rsid w:val="00F051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3736"/>
    <w:rsid w:val="00F45124"/>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57F"/>
    <w:rsid w:val="00F65879"/>
    <w:rsid w:val="00F66D1C"/>
    <w:rsid w:val="00F67F06"/>
    <w:rsid w:val="00F67F8F"/>
    <w:rsid w:val="00F70A89"/>
    <w:rsid w:val="00F71364"/>
    <w:rsid w:val="00F7311C"/>
    <w:rsid w:val="00F74316"/>
    <w:rsid w:val="00F74F5C"/>
    <w:rsid w:val="00F75F92"/>
    <w:rsid w:val="00F767EC"/>
    <w:rsid w:val="00F76E46"/>
    <w:rsid w:val="00F82AA2"/>
    <w:rsid w:val="00F830FA"/>
    <w:rsid w:val="00F8445C"/>
    <w:rsid w:val="00F84609"/>
    <w:rsid w:val="00F8629E"/>
    <w:rsid w:val="00F86AC7"/>
    <w:rsid w:val="00F9057D"/>
    <w:rsid w:val="00F9283E"/>
    <w:rsid w:val="00F93AC2"/>
    <w:rsid w:val="00F9522C"/>
    <w:rsid w:val="00F966AB"/>
    <w:rsid w:val="00F966EA"/>
    <w:rsid w:val="00F97623"/>
    <w:rsid w:val="00FA12F2"/>
    <w:rsid w:val="00FA19DC"/>
    <w:rsid w:val="00FA1F73"/>
    <w:rsid w:val="00FA4F81"/>
    <w:rsid w:val="00FA508F"/>
    <w:rsid w:val="00FA5AC8"/>
    <w:rsid w:val="00FA7089"/>
    <w:rsid w:val="00FB0C1D"/>
    <w:rsid w:val="00FB149F"/>
    <w:rsid w:val="00FB1FB3"/>
    <w:rsid w:val="00FB33B0"/>
    <w:rsid w:val="00FB38C9"/>
    <w:rsid w:val="00FB4F46"/>
    <w:rsid w:val="00FB5DA4"/>
    <w:rsid w:val="00FB6091"/>
    <w:rsid w:val="00FB6EDE"/>
    <w:rsid w:val="00FB7975"/>
    <w:rsid w:val="00FC0588"/>
    <w:rsid w:val="00FC1E99"/>
    <w:rsid w:val="00FC268C"/>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0" w:qFormat="1"/>
    <w:lsdException w:name="annotation reference" w:uiPriority="0"/>
    <w:lsdException w:name="page number" w:uiPriority="0" w:qFormat="1"/>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lock Text" w:uiPriority="0"/>
    <w:lsdException w:name="FollowedHyperlink"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iPriority w:val="9"/>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uiPriority w:val="9"/>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iPriority w:val="99"/>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qFormat/>
    <w:rsid w:val="00E673AC"/>
    <w:rPr>
      <w:rFonts w:ascii="Tahoma" w:hAnsi="Tahoma" w:cs="Tahoma"/>
      <w:sz w:val="16"/>
      <w:szCs w:val="16"/>
    </w:rPr>
  </w:style>
  <w:style w:type="character" w:customStyle="1" w:styleId="a6">
    <w:name w:val="Гипертекстовая ссылка"/>
    <w:basedOn w:val="a1"/>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qFormat/>
    <w:rsid w:val="00E673AC"/>
  </w:style>
  <w:style w:type="character" w:styleId="a9">
    <w:name w:val="page number"/>
    <w:basedOn w:val="a1"/>
    <w:qFormat/>
    <w:rsid w:val="00E673AC"/>
  </w:style>
  <w:style w:type="paragraph" w:customStyle="1" w:styleId="aa">
    <w:name w:val="Нормальный (таблица)"/>
    <w:basedOn w:val="a0"/>
    <w:next w:val="a0"/>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uiPriority w:val="22"/>
    <w:qFormat/>
    <w:rsid w:val="00521849"/>
    <w:rPr>
      <w:b/>
      <w:bCs/>
    </w:rPr>
  </w:style>
  <w:style w:type="paragraph" w:styleId="21">
    <w:name w:val="Body Text 2"/>
    <w:basedOn w:val="a0"/>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iPriority w:val="99"/>
    <w:unhideWhenUsed/>
    <w:rsid w:val="00250CD8"/>
    <w:rPr>
      <w:color w:val="0000FF"/>
      <w:u w:val="single"/>
    </w:rPr>
  </w:style>
  <w:style w:type="paragraph" w:styleId="af3">
    <w:name w:val="Body Text"/>
    <w:basedOn w:val="a0"/>
    <w:link w:val="af4"/>
    <w:unhideWhenUsed/>
    <w:rsid w:val="00D109E4"/>
    <w:pPr>
      <w:spacing w:after="120"/>
    </w:pPr>
  </w:style>
  <w:style w:type="character" w:customStyle="1" w:styleId="af4">
    <w:name w:val="Основной текст Знак"/>
    <w:basedOn w:val="a1"/>
    <w:link w:val="af3"/>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uiPriority w:val="99"/>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iPriority w:val="9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uiPriority w:val="99"/>
    <w:rsid w:val="00E54353"/>
    <w:rPr>
      <w:rFonts w:eastAsiaTheme="minorHAnsi"/>
      <w:sz w:val="20"/>
      <w:szCs w:val="20"/>
      <w:lang w:eastAsia="en-US"/>
    </w:rPr>
  </w:style>
  <w:style w:type="character" w:styleId="affa">
    <w:name w:val="footnote reference"/>
    <w:link w:val="13"/>
    <w:uiPriority w:val="99"/>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iPriority w:val="99"/>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uiPriority w:val="99"/>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2"/>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 w:type="character" w:customStyle="1" w:styleId="markedcontent">
    <w:name w:val="markedcontent"/>
    <w:basedOn w:val="a1"/>
    <w:rsid w:val="005D710B"/>
  </w:style>
  <w:style w:type="paragraph" w:customStyle="1" w:styleId="font6">
    <w:name w:val="font6"/>
    <w:basedOn w:val="a0"/>
    <w:rsid w:val="001A50B5"/>
    <w:pPr>
      <w:spacing w:before="100" w:beforeAutospacing="1" w:after="100" w:afterAutospacing="1" w:line="240" w:lineRule="auto"/>
    </w:pPr>
    <w:rPr>
      <w:rFonts w:ascii="Times New Roman" w:eastAsia="Times New Roman" w:hAnsi="Times New Roman" w:cs="Times New Roman"/>
      <w:b/>
      <w:bCs/>
      <w:color w:val="00B050"/>
      <w:sz w:val="44"/>
      <w:szCs w:val="44"/>
    </w:rPr>
  </w:style>
  <w:style w:type="character" w:customStyle="1" w:styleId="FontStyle12">
    <w:name w:val="Font Style12"/>
    <w:basedOn w:val="a1"/>
    <w:rsid w:val="000B7699"/>
    <w:rPr>
      <w:rFonts w:ascii="Times New Roman" w:hAnsi="Times New Roman" w:cs="Times New Roman" w:hint="default"/>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498694178">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263956638">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1996840486">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2112604/172" TargetMode="External"/><Relationship Id="rId18" Type="http://schemas.openxmlformats.org/officeDocument/2006/relationships/hyperlink" Target="https://www.garant.ru/products/ipo/prime/doc/40538658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net.garant.ru/" TargetMode="External"/><Relationship Id="rId17" Type="http://schemas.openxmlformats.org/officeDocument/2006/relationships/hyperlink" Target="https://www.garant.ru/products/ipo/prime/doc/405386583/" TargetMode="External"/><Relationship Id="rId2" Type="http://schemas.openxmlformats.org/officeDocument/2006/relationships/numbering" Target="numbering.xml"/><Relationship Id="rId16" Type="http://schemas.openxmlformats.org/officeDocument/2006/relationships/hyperlink" Target="https://www.garant.ru/products/ipo/prime/doc/40538658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1714433" TargetMode="External"/><Relationship Id="rId5" Type="http://schemas.openxmlformats.org/officeDocument/2006/relationships/settings" Target="settings.xml"/><Relationship Id="rId15" Type="http://schemas.openxmlformats.org/officeDocument/2006/relationships/hyperlink" Target="http://internet.garant.ru/document/redirect/3100000/0"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document/redirect/109002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83A35-F769-403B-AF55-5E43CE661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8318</TotalTime>
  <Pages>14</Pages>
  <Words>5490</Words>
  <Characters>31299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1479</cp:revision>
  <dcterms:created xsi:type="dcterms:W3CDTF">2020-01-14T13:18:00Z</dcterms:created>
  <dcterms:modified xsi:type="dcterms:W3CDTF">2022-12-06T12:58:00Z</dcterms:modified>
</cp:coreProperties>
</file>