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ED4" w:rsidRDefault="00182ED4" w:rsidP="006C5742">
      <w:pPr>
        <w:pStyle w:val="af2"/>
      </w:pPr>
      <w:r>
        <w:t>Администрация</w:t>
      </w:r>
    </w:p>
    <w:p w:rsidR="00095806" w:rsidRDefault="00095806" w:rsidP="006C5742">
      <w:pPr>
        <w:pStyle w:val="af2"/>
        <w:ind w:firstLine="1276"/>
      </w:pPr>
      <w:r>
        <w:t>Андреевского сельского поселения</w:t>
      </w:r>
    </w:p>
    <w:p w:rsidR="00182ED4" w:rsidRDefault="00182ED4" w:rsidP="006C5742">
      <w:pPr>
        <w:pStyle w:val="af2"/>
        <w:ind w:firstLine="1276"/>
      </w:pPr>
      <w:r>
        <w:t>Большеигнатовского муниципального  района   Республики  Мордовия</w:t>
      </w:r>
    </w:p>
    <w:p w:rsidR="00182ED4" w:rsidRDefault="00182ED4" w:rsidP="008D3099"/>
    <w:p w:rsidR="00182ED4" w:rsidRPr="006C5742" w:rsidRDefault="00182ED4" w:rsidP="008D3099">
      <w:pPr>
        <w:pStyle w:val="1"/>
        <w:jc w:val="center"/>
        <w:rPr>
          <w:sz w:val="28"/>
          <w:szCs w:val="28"/>
        </w:rPr>
      </w:pPr>
      <w:r w:rsidRPr="006C5742">
        <w:rPr>
          <w:sz w:val="28"/>
          <w:szCs w:val="28"/>
        </w:rPr>
        <w:t>ПОСТАНОВЛЕНИЕ</w:t>
      </w:r>
    </w:p>
    <w:p w:rsidR="00182ED4" w:rsidRDefault="00182ED4" w:rsidP="008D3099">
      <w:pPr>
        <w:jc w:val="center"/>
        <w:rPr>
          <w:sz w:val="22"/>
          <w:szCs w:val="22"/>
        </w:rPr>
      </w:pPr>
    </w:p>
    <w:p w:rsidR="00182ED4" w:rsidRDefault="00416D1D" w:rsidP="008D3099">
      <w:pPr>
        <w:rPr>
          <w:sz w:val="22"/>
          <w:szCs w:val="22"/>
        </w:rPr>
      </w:pPr>
      <w:r>
        <w:rPr>
          <w:sz w:val="28"/>
          <w:szCs w:val="28"/>
        </w:rPr>
        <w:t>о</w:t>
      </w:r>
      <w:r w:rsidR="00095806">
        <w:rPr>
          <w:sz w:val="28"/>
          <w:szCs w:val="28"/>
        </w:rPr>
        <w:t>т 30 июня</w:t>
      </w:r>
      <w:r w:rsidR="00182ED4" w:rsidRPr="00B0792F">
        <w:rPr>
          <w:sz w:val="28"/>
          <w:szCs w:val="28"/>
        </w:rPr>
        <w:t xml:space="preserve"> </w:t>
      </w:r>
      <w:r w:rsidR="00182ED4">
        <w:rPr>
          <w:sz w:val="28"/>
          <w:szCs w:val="28"/>
        </w:rPr>
        <w:t xml:space="preserve"> </w:t>
      </w:r>
      <w:r w:rsidR="00182ED4" w:rsidRPr="00B0792F">
        <w:rPr>
          <w:sz w:val="28"/>
          <w:szCs w:val="28"/>
        </w:rPr>
        <w:t>20</w:t>
      </w:r>
      <w:r w:rsidR="00182ED4">
        <w:rPr>
          <w:sz w:val="28"/>
          <w:szCs w:val="28"/>
        </w:rPr>
        <w:t>14</w:t>
      </w:r>
      <w:r w:rsidR="00182ED4" w:rsidRPr="00B0792F">
        <w:rPr>
          <w:sz w:val="28"/>
          <w:szCs w:val="28"/>
        </w:rPr>
        <w:t xml:space="preserve">г.                                                                    </w:t>
      </w:r>
      <w:r w:rsidR="00182ED4">
        <w:rPr>
          <w:sz w:val="28"/>
          <w:szCs w:val="28"/>
        </w:rPr>
        <w:t xml:space="preserve">       </w:t>
      </w:r>
      <w:r w:rsidR="00182ED4" w:rsidRPr="00B0792F">
        <w:rPr>
          <w:sz w:val="28"/>
          <w:szCs w:val="28"/>
        </w:rPr>
        <w:t xml:space="preserve"> №</w:t>
      </w:r>
      <w:r w:rsidR="00182ED4">
        <w:rPr>
          <w:sz w:val="28"/>
          <w:szCs w:val="28"/>
        </w:rPr>
        <w:t xml:space="preserve"> </w:t>
      </w:r>
      <w:r w:rsidR="007435C4">
        <w:rPr>
          <w:sz w:val="28"/>
          <w:szCs w:val="28"/>
        </w:rPr>
        <w:t>18</w:t>
      </w:r>
      <w:r w:rsidR="00182ED4" w:rsidRPr="00B0792F">
        <w:rPr>
          <w:sz w:val="28"/>
          <w:szCs w:val="28"/>
        </w:rPr>
        <w:t xml:space="preserve">  </w:t>
      </w:r>
      <w:r w:rsidR="00182ED4" w:rsidRPr="00B0792F">
        <w:rPr>
          <w:sz w:val="22"/>
          <w:szCs w:val="22"/>
        </w:rPr>
        <w:t xml:space="preserve">                                                          </w:t>
      </w:r>
    </w:p>
    <w:p w:rsidR="00182ED4" w:rsidRDefault="00182ED4" w:rsidP="008D3099">
      <w:pPr>
        <w:rPr>
          <w:sz w:val="22"/>
          <w:szCs w:val="22"/>
        </w:rPr>
      </w:pPr>
      <w:r>
        <w:rPr>
          <w:sz w:val="22"/>
          <w:szCs w:val="22"/>
        </w:rPr>
        <w:t xml:space="preserve">                                  </w:t>
      </w:r>
    </w:p>
    <w:p w:rsidR="00182ED4" w:rsidRDefault="00182ED4" w:rsidP="00416D1D">
      <w:pPr>
        <w:jc w:val="center"/>
        <w:rPr>
          <w:sz w:val="28"/>
          <w:szCs w:val="28"/>
        </w:rPr>
      </w:pPr>
      <w:r>
        <w:rPr>
          <w:sz w:val="22"/>
          <w:szCs w:val="22"/>
        </w:rPr>
        <w:t xml:space="preserve">с. </w:t>
      </w:r>
      <w:r w:rsidR="00095806">
        <w:rPr>
          <w:sz w:val="22"/>
          <w:szCs w:val="22"/>
        </w:rPr>
        <w:t>Андреевка</w:t>
      </w:r>
    </w:p>
    <w:p w:rsidR="00182ED4" w:rsidRDefault="00182ED4" w:rsidP="008A1347">
      <w:pPr>
        <w:jc w:val="center"/>
        <w:rPr>
          <w:b/>
          <w:bCs/>
          <w:sz w:val="32"/>
          <w:szCs w:val="32"/>
        </w:rPr>
      </w:pPr>
    </w:p>
    <w:p w:rsidR="00182ED4" w:rsidRPr="004F2022" w:rsidRDefault="00182ED4" w:rsidP="00780BDB">
      <w:pPr>
        <w:widowControl w:val="0"/>
        <w:tabs>
          <w:tab w:val="left" w:pos="8222"/>
        </w:tabs>
        <w:autoSpaceDE w:val="0"/>
        <w:autoSpaceDN w:val="0"/>
        <w:adjustRightInd w:val="0"/>
        <w:rPr>
          <w:kern w:val="2"/>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8"/>
      </w:tblGrid>
      <w:tr w:rsidR="00182ED4" w:rsidRPr="00B14E5D" w:rsidTr="00CA0459">
        <w:trPr>
          <w:trHeight w:val="2525"/>
        </w:trPr>
        <w:tc>
          <w:tcPr>
            <w:tcW w:w="6588" w:type="dxa"/>
            <w:tcBorders>
              <w:top w:val="nil"/>
              <w:left w:val="nil"/>
              <w:bottom w:val="nil"/>
              <w:right w:val="nil"/>
            </w:tcBorders>
          </w:tcPr>
          <w:p w:rsidR="00182ED4" w:rsidRPr="008D3099" w:rsidRDefault="00182ED4" w:rsidP="008D3099">
            <w:pPr>
              <w:pStyle w:val="af0"/>
              <w:spacing w:after="0" w:line="360" w:lineRule="exact"/>
              <w:jc w:val="both"/>
              <w:rPr>
                <w:b/>
                <w:bCs/>
                <w:sz w:val="28"/>
                <w:szCs w:val="28"/>
              </w:rPr>
            </w:pPr>
            <w:r w:rsidRPr="008D3099">
              <w:rPr>
                <w:b/>
                <w:bCs/>
                <w:kern w:val="2"/>
                <w:sz w:val="28"/>
                <w:szCs w:val="28"/>
              </w:rPr>
              <w:t>Об утверждении состава</w:t>
            </w:r>
            <w:r w:rsidRPr="008D3099">
              <w:rPr>
                <w:b/>
                <w:bCs/>
                <w:sz w:val="28"/>
                <w:szCs w:val="28"/>
              </w:rPr>
              <w:t xml:space="preserve"> Единой комиссии по </w:t>
            </w:r>
            <w:r w:rsidRPr="008D3099">
              <w:rPr>
                <w:b/>
                <w:bCs/>
                <w:sz w:val="28"/>
                <w:szCs w:val="28"/>
                <w:lang w:eastAsia="en-US"/>
              </w:rPr>
              <w:t>осуществлению закупок</w:t>
            </w:r>
            <w:r w:rsidRPr="008D3099">
              <w:rPr>
                <w:b/>
                <w:bCs/>
                <w:sz w:val="28"/>
                <w:szCs w:val="28"/>
              </w:rPr>
              <w:t xml:space="preserve"> товаров, работ, услуг для нужд</w:t>
            </w:r>
            <w:r w:rsidR="00A547BC">
              <w:rPr>
                <w:b/>
                <w:bCs/>
                <w:sz w:val="28"/>
                <w:szCs w:val="28"/>
              </w:rPr>
              <w:t xml:space="preserve"> администрации</w:t>
            </w:r>
            <w:r w:rsidRPr="008D3099">
              <w:rPr>
                <w:b/>
                <w:bCs/>
                <w:sz w:val="28"/>
                <w:szCs w:val="28"/>
              </w:rPr>
              <w:t xml:space="preserve"> </w:t>
            </w:r>
            <w:r w:rsidR="00095806">
              <w:rPr>
                <w:b/>
                <w:bCs/>
                <w:sz w:val="28"/>
                <w:szCs w:val="28"/>
              </w:rPr>
              <w:t>Андреевского сельского поселения</w:t>
            </w:r>
            <w:r>
              <w:rPr>
                <w:b/>
                <w:bCs/>
                <w:sz w:val="28"/>
                <w:szCs w:val="28"/>
              </w:rPr>
              <w:t xml:space="preserve"> Большеигнатовского муниципального района Республики Мордовия</w:t>
            </w:r>
          </w:p>
          <w:p w:rsidR="00182ED4" w:rsidRPr="008D3099" w:rsidRDefault="00182ED4" w:rsidP="008D3099">
            <w:pPr>
              <w:pStyle w:val="af0"/>
              <w:spacing w:after="0" w:line="360" w:lineRule="exact"/>
              <w:jc w:val="both"/>
              <w:rPr>
                <w:b/>
                <w:bCs/>
                <w:sz w:val="28"/>
                <w:szCs w:val="28"/>
              </w:rPr>
            </w:pPr>
          </w:p>
          <w:p w:rsidR="00182ED4" w:rsidRPr="008D3099" w:rsidRDefault="00182ED4" w:rsidP="008D3099">
            <w:pPr>
              <w:pStyle w:val="a3"/>
              <w:spacing w:before="0" w:after="0"/>
              <w:ind w:left="0" w:right="0" w:firstLine="708"/>
              <w:rPr>
                <w:b/>
                <w:bCs/>
                <w:kern w:val="2"/>
                <w:sz w:val="28"/>
                <w:szCs w:val="28"/>
              </w:rPr>
            </w:pPr>
          </w:p>
        </w:tc>
      </w:tr>
    </w:tbl>
    <w:p w:rsidR="00182ED4" w:rsidRPr="00A547BC" w:rsidRDefault="00182ED4" w:rsidP="00A547BC">
      <w:pPr>
        <w:tabs>
          <w:tab w:val="left" w:pos="-2552"/>
          <w:tab w:val="right" w:pos="10632"/>
        </w:tabs>
        <w:jc w:val="both"/>
        <w:rPr>
          <w:spacing w:val="8"/>
          <w:sz w:val="28"/>
          <w:szCs w:val="28"/>
        </w:rPr>
      </w:pPr>
      <w:r>
        <w:rPr>
          <w:sz w:val="28"/>
          <w:szCs w:val="28"/>
        </w:rPr>
        <w:t xml:space="preserve">       </w:t>
      </w:r>
      <w:r w:rsidRPr="00E076CC">
        <w:rPr>
          <w:sz w:val="28"/>
          <w:szCs w:val="28"/>
        </w:rPr>
        <w:t>В</w:t>
      </w:r>
      <w:r>
        <w:rPr>
          <w:sz w:val="28"/>
          <w:szCs w:val="28"/>
        </w:rPr>
        <w:t>о исполнение Федерального закона</w:t>
      </w:r>
      <w:r w:rsidRPr="00E076CC">
        <w:rPr>
          <w:sz w:val="28"/>
          <w:szCs w:val="28"/>
        </w:rPr>
        <w:t xml:space="preserve"> от 5 апреля 2013 г. № 44-ФЗ «О контрактной системе в сфере закупок товаров, работ, услуг для обеспечения государственных и муниципальных нужд</w:t>
      </w:r>
      <w:r w:rsidR="00A547BC">
        <w:rPr>
          <w:sz w:val="28"/>
          <w:szCs w:val="28"/>
        </w:rPr>
        <w:t xml:space="preserve">» </w:t>
      </w:r>
      <w:r>
        <w:rPr>
          <w:sz w:val="28"/>
          <w:szCs w:val="28"/>
        </w:rPr>
        <w:t>администрация</w:t>
      </w:r>
      <w:r w:rsidR="008A052C">
        <w:rPr>
          <w:sz w:val="28"/>
          <w:szCs w:val="28"/>
        </w:rPr>
        <w:t xml:space="preserve"> Андреевского сельского поселения</w:t>
      </w:r>
      <w:r>
        <w:rPr>
          <w:sz w:val="28"/>
          <w:szCs w:val="28"/>
        </w:rPr>
        <w:t xml:space="preserve"> Большеигнатовского муниципального района </w:t>
      </w:r>
      <w:r w:rsidRPr="00673F5F">
        <w:rPr>
          <w:b/>
          <w:bCs/>
          <w:sz w:val="28"/>
          <w:szCs w:val="28"/>
        </w:rPr>
        <w:t>постановляет:</w:t>
      </w:r>
    </w:p>
    <w:p w:rsidR="00182ED4" w:rsidRPr="00780BDB" w:rsidRDefault="00182ED4" w:rsidP="008D3099">
      <w:pPr>
        <w:pStyle w:val="ConsPlusNormal"/>
        <w:widowControl/>
        <w:ind w:firstLine="0"/>
        <w:jc w:val="both"/>
        <w:rPr>
          <w:rFonts w:ascii="Times New Roman" w:hAnsi="Times New Roman" w:cs="Times New Roman"/>
          <w:sz w:val="28"/>
          <w:szCs w:val="28"/>
        </w:rPr>
      </w:pPr>
    </w:p>
    <w:p w:rsidR="00182ED4" w:rsidRDefault="00182ED4" w:rsidP="00673F5F">
      <w:pPr>
        <w:pStyle w:val="af0"/>
        <w:spacing w:after="0" w:line="360" w:lineRule="exact"/>
        <w:jc w:val="both"/>
        <w:rPr>
          <w:sz w:val="28"/>
          <w:szCs w:val="28"/>
        </w:rPr>
      </w:pPr>
      <w:r w:rsidRPr="00673F5F">
        <w:rPr>
          <w:sz w:val="28"/>
          <w:szCs w:val="28"/>
        </w:rPr>
        <w:t xml:space="preserve">          1. Утвердить  единую комиссию по </w:t>
      </w:r>
      <w:r w:rsidRPr="00673F5F">
        <w:rPr>
          <w:sz w:val="28"/>
          <w:szCs w:val="28"/>
          <w:lang w:eastAsia="en-US"/>
        </w:rPr>
        <w:t>осуществлению закупок</w:t>
      </w:r>
      <w:r w:rsidRPr="00673F5F">
        <w:rPr>
          <w:sz w:val="28"/>
          <w:szCs w:val="28"/>
        </w:rPr>
        <w:t xml:space="preserve"> товаров, работ, услуг для нужд </w:t>
      </w:r>
      <w:r w:rsidR="00A547BC">
        <w:rPr>
          <w:sz w:val="28"/>
          <w:szCs w:val="28"/>
        </w:rPr>
        <w:t xml:space="preserve"> администрации </w:t>
      </w:r>
      <w:r w:rsidR="00095806">
        <w:rPr>
          <w:sz w:val="28"/>
          <w:szCs w:val="28"/>
        </w:rPr>
        <w:t>Андреевского сельского поселения</w:t>
      </w:r>
      <w:r w:rsidRPr="00673F5F">
        <w:rPr>
          <w:sz w:val="28"/>
          <w:szCs w:val="28"/>
        </w:rPr>
        <w:t xml:space="preserve"> Большеигнатовского муниципального района Республики Мордовия</w:t>
      </w:r>
      <w:r>
        <w:rPr>
          <w:sz w:val="28"/>
          <w:szCs w:val="28"/>
        </w:rPr>
        <w:t xml:space="preserve"> (далее – Комиссия) в следующем составе:</w:t>
      </w:r>
    </w:p>
    <w:p w:rsidR="00182ED4" w:rsidRDefault="00095806" w:rsidP="00673F5F">
      <w:pPr>
        <w:pStyle w:val="af0"/>
        <w:spacing w:after="0" w:line="360" w:lineRule="exact"/>
        <w:jc w:val="both"/>
        <w:rPr>
          <w:sz w:val="28"/>
          <w:szCs w:val="28"/>
        </w:rPr>
      </w:pPr>
      <w:r>
        <w:rPr>
          <w:sz w:val="28"/>
          <w:szCs w:val="28"/>
        </w:rPr>
        <w:t xml:space="preserve">     -</w:t>
      </w:r>
      <w:r w:rsidR="00C91CFC">
        <w:rPr>
          <w:sz w:val="28"/>
          <w:szCs w:val="28"/>
        </w:rPr>
        <w:t>Учаева Г.И</w:t>
      </w:r>
      <w:r w:rsidR="00785F56">
        <w:rPr>
          <w:sz w:val="28"/>
          <w:szCs w:val="28"/>
        </w:rPr>
        <w:t>. –</w:t>
      </w:r>
      <w:r w:rsidR="00C91CFC">
        <w:rPr>
          <w:sz w:val="28"/>
          <w:szCs w:val="28"/>
        </w:rPr>
        <w:t xml:space="preserve"> глава Андреевского сельского поселения Большеигнатовского муниципального района</w:t>
      </w:r>
      <w:r w:rsidR="00182ED4">
        <w:rPr>
          <w:sz w:val="28"/>
          <w:szCs w:val="28"/>
        </w:rPr>
        <w:t xml:space="preserve">, председатель единой </w:t>
      </w:r>
      <w:r w:rsidR="00C91CFC">
        <w:rPr>
          <w:sz w:val="28"/>
          <w:szCs w:val="28"/>
        </w:rPr>
        <w:t>комиссии;</w:t>
      </w:r>
    </w:p>
    <w:p w:rsidR="00182ED4" w:rsidRDefault="00785F56" w:rsidP="00673F5F">
      <w:pPr>
        <w:pStyle w:val="af0"/>
        <w:spacing w:after="0" w:line="360" w:lineRule="exact"/>
        <w:jc w:val="both"/>
        <w:rPr>
          <w:sz w:val="28"/>
          <w:szCs w:val="28"/>
        </w:rPr>
      </w:pPr>
      <w:r>
        <w:rPr>
          <w:sz w:val="28"/>
          <w:szCs w:val="28"/>
        </w:rPr>
        <w:t xml:space="preserve">     - </w:t>
      </w:r>
      <w:r w:rsidR="00C91CFC">
        <w:rPr>
          <w:sz w:val="28"/>
          <w:szCs w:val="28"/>
        </w:rPr>
        <w:t>Пастухова А.В.</w:t>
      </w:r>
      <w:r w:rsidR="00182ED4">
        <w:rPr>
          <w:sz w:val="28"/>
          <w:szCs w:val="28"/>
        </w:rPr>
        <w:t xml:space="preserve"> –</w:t>
      </w:r>
      <w:r>
        <w:rPr>
          <w:sz w:val="28"/>
          <w:szCs w:val="28"/>
        </w:rPr>
        <w:t xml:space="preserve"> </w:t>
      </w:r>
      <w:r w:rsidR="00C91CFC">
        <w:rPr>
          <w:sz w:val="28"/>
          <w:szCs w:val="28"/>
        </w:rPr>
        <w:t>заместитель главы Андреевского сельского поселения Большеигнатовского муниципального района, секретарь единой комиссии;</w:t>
      </w:r>
    </w:p>
    <w:p w:rsidR="00182ED4" w:rsidRDefault="00C91CFC" w:rsidP="00673F5F">
      <w:pPr>
        <w:pStyle w:val="af0"/>
        <w:spacing w:after="0" w:line="360" w:lineRule="exact"/>
        <w:jc w:val="both"/>
        <w:rPr>
          <w:sz w:val="28"/>
          <w:szCs w:val="28"/>
        </w:rPr>
      </w:pPr>
      <w:r>
        <w:rPr>
          <w:sz w:val="28"/>
          <w:szCs w:val="28"/>
        </w:rPr>
        <w:t xml:space="preserve">     Члены единой комиссии (по согласованию);</w:t>
      </w:r>
    </w:p>
    <w:p w:rsidR="00182ED4" w:rsidRDefault="00785F56" w:rsidP="00673F5F">
      <w:pPr>
        <w:pStyle w:val="af0"/>
        <w:spacing w:after="0" w:line="360" w:lineRule="exact"/>
        <w:jc w:val="both"/>
        <w:rPr>
          <w:sz w:val="28"/>
          <w:szCs w:val="28"/>
        </w:rPr>
      </w:pPr>
      <w:r>
        <w:rPr>
          <w:sz w:val="28"/>
          <w:szCs w:val="28"/>
        </w:rPr>
        <w:t xml:space="preserve">     - </w:t>
      </w:r>
      <w:r w:rsidR="00C83F88">
        <w:rPr>
          <w:sz w:val="28"/>
          <w:szCs w:val="28"/>
        </w:rPr>
        <w:t>Моисеева Л.Н</w:t>
      </w:r>
      <w:r w:rsidR="00182ED4">
        <w:rPr>
          <w:sz w:val="28"/>
          <w:szCs w:val="28"/>
        </w:rPr>
        <w:t xml:space="preserve">. – </w:t>
      </w:r>
      <w:r w:rsidR="00C83F88">
        <w:rPr>
          <w:sz w:val="28"/>
          <w:szCs w:val="28"/>
        </w:rPr>
        <w:t>директор муниципального бюджетного образовательного учреждения</w:t>
      </w:r>
      <w:r>
        <w:rPr>
          <w:sz w:val="28"/>
          <w:szCs w:val="28"/>
        </w:rPr>
        <w:t xml:space="preserve"> «Андреевская сре</w:t>
      </w:r>
      <w:r w:rsidR="00B114D0">
        <w:rPr>
          <w:sz w:val="28"/>
          <w:szCs w:val="28"/>
        </w:rPr>
        <w:t xml:space="preserve">дняя общеобразовательная школа» </w:t>
      </w:r>
    </w:p>
    <w:p w:rsidR="00182ED4" w:rsidRDefault="00785F56" w:rsidP="00B95D7D">
      <w:pPr>
        <w:pStyle w:val="af0"/>
        <w:spacing w:after="0" w:line="360" w:lineRule="exact"/>
        <w:jc w:val="both"/>
        <w:rPr>
          <w:sz w:val="28"/>
          <w:szCs w:val="28"/>
        </w:rPr>
      </w:pPr>
      <w:r>
        <w:rPr>
          <w:sz w:val="28"/>
          <w:szCs w:val="28"/>
        </w:rPr>
        <w:t xml:space="preserve">     -</w:t>
      </w:r>
      <w:r w:rsidR="00C91CFC">
        <w:rPr>
          <w:sz w:val="28"/>
          <w:szCs w:val="28"/>
        </w:rPr>
        <w:t>Левщанова М.В</w:t>
      </w:r>
      <w:r w:rsidR="008A052C">
        <w:rPr>
          <w:sz w:val="28"/>
          <w:szCs w:val="28"/>
        </w:rPr>
        <w:t>.</w:t>
      </w:r>
      <w:r>
        <w:rPr>
          <w:sz w:val="28"/>
          <w:szCs w:val="28"/>
        </w:rPr>
        <w:t xml:space="preserve"> </w:t>
      </w:r>
      <w:r w:rsidR="008A052C">
        <w:rPr>
          <w:sz w:val="28"/>
          <w:szCs w:val="28"/>
        </w:rPr>
        <w:t xml:space="preserve"> –</w:t>
      </w:r>
      <w:r w:rsidR="00C91CFC">
        <w:rPr>
          <w:sz w:val="28"/>
          <w:szCs w:val="28"/>
        </w:rPr>
        <w:t xml:space="preserve"> заведущая муниципальным бюджетным дошкольным образовательным учреждением «Андреевский детский сад»</w:t>
      </w:r>
    </w:p>
    <w:p w:rsidR="00182ED4" w:rsidRDefault="00182ED4" w:rsidP="00B95D7D">
      <w:pPr>
        <w:pStyle w:val="af0"/>
        <w:spacing w:after="0" w:line="360" w:lineRule="exact"/>
        <w:jc w:val="both"/>
        <w:rPr>
          <w:sz w:val="28"/>
          <w:szCs w:val="28"/>
        </w:rPr>
      </w:pPr>
      <w:r>
        <w:rPr>
          <w:sz w:val="28"/>
          <w:szCs w:val="28"/>
        </w:rPr>
        <w:t xml:space="preserve">     - </w:t>
      </w:r>
      <w:r w:rsidR="00C83F88">
        <w:rPr>
          <w:sz w:val="28"/>
          <w:szCs w:val="28"/>
        </w:rPr>
        <w:t>Летучева Е.С. – учитель математики и информатики</w:t>
      </w:r>
      <w:r w:rsidR="00C83F88" w:rsidRPr="00785F56">
        <w:rPr>
          <w:sz w:val="28"/>
          <w:szCs w:val="28"/>
        </w:rPr>
        <w:t xml:space="preserve"> </w:t>
      </w:r>
      <w:r w:rsidR="00C83F88">
        <w:rPr>
          <w:sz w:val="28"/>
          <w:szCs w:val="28"/>
        </w:rPr>
        <w:t xml:space="preserve">муниципального бюджетного образовательного учреждения «Андреевская средняя общеобразовательная школа» </w:t>
      </w:r>
    </w:p>
    <w:p w:rsidR="00182ED4" w:rsidRDefault="00182ED4" w:rsidP="00B95D7D">
      <w:pPr>
        <w:pStyle w:val="af0"/>
        <w:spacing w:after="0" w:line="360" w:lineRule="exact"/>
        <w:jc w:val="both"/>
        <w:rPr>
          <w:sz w:val="28"/>
          <w:szCs w:val="28"/>
        </w:rPr>
      </w:pPr>
      <w:r>
        <w:rPr>
          <w:sz w:val="28"/>
          <w:szCs w:val="28"/>
        </w:rPr>
        <w:lastRenderedPageBreak/>
        <w:t xml:space="preserve">      </w:t>
      </w:r>
      <w:r w:rsidRPr="006C5742">
        <w:rPr>
          <w:sz w:val="28"/>
          <w:szCs w:val="28"/>
        </w:rPr>
        <w:t xml:space="preserve">2. Утвердить Положение о Единой комиссии по осуществлению закупок  товаров, работ, услуг для нужд </w:t>
      </w:r>
      <w:r w:rsidR="00A547BC">
        <w:rPr>
          <w:sz w:val="28"/>
          <w:szCs w:val="28"/>
        </w:rPr>
        <w:t>администрации</w:t>
      </w:r>
      <w:r w:rsidRPr="006C5742">
        <w:rPr>
          <w:sz w:val="28"/>
          <w:szCs w:val="28"/>
        </w:rPr>
        <w:t xml:space="preserve"> </w:t>
      </w:r>
      <w:r w:rsidR="00095806">
        <w:rPr>
          <w:sz w:val="28"/>
          <w:szCs w:val="28"/>
        </w:rPr>
        <w:t xml:space="preserve">Андреевского сельского поселения </w:t>
      </w:r>
      <w:r w:rsidRPr="006C5742">
        <w:rPr>
          <w:sz w:val="28"/>
          <w:szCs w:val="28"/>
        </w:rPr>
        <w:t>Большеигнатовского муниципального района Республики Мордовия</w:t>
      </w:r>
      <w:r>
        <w:rPr>
          <w:sz w:val="28"/>
          <w:szCs w:val="28"/>
        </w:rPr>
        <w:t xml:space="preserve"> (прилагается).</w:t>
      </w:r>
    </w:p>
    <w:p w:rsidR="00182ED4" w:rsidRPr="00673F5F" w:rsidRDefault="00095806" w:rsidP="00673F5F">
      <w:pPr>
        <w:pStyle w:val="af0"/>
        <w:spacing w:after="0" w:line="360" w:lineRule="exact"/>
        <w:jc w:val="both"/>
        <w:rPr>
          <w:sz w:val="28"/>
          <w:szCs w:val="28"/>
        </w:rPr>
      </w:pPr>
      <w:r>
        <w:rPr>
          <w:sz w:val="28"/>
          <w:szCs w:val="28"/>
        </w:rPr>
        <w:t xml:space="preserve">     3</w:t>
      </w:r>
      <w:r w:rsidR="00182ED4">
        <w:rPr>
          <w:sz w:val="28"/>
          <w:szCs w:val="28"/>
        </w:rPr>
        <w:t>. Настоящее постановление вступает в силу со дня его официального опубликования</w:t>
      </w:r>
    </w:p>
    <w:p w:rsidR="00182ED4" w:rsidRDefault="00182ED4" w:rsidP="001E12A3">
      <w:pPr>
        <w:pStyle w:val="ConsPlusNormal"/>
        <w:widowControl/>
        <w:ind w:firstLine="0"/>
        <w:jc w:val="both"/>
        <w:rPr>
          <w:rFonts w:ascii="Times New Roman" w:hAnsi="Times New Roman" w:cs="Times New Roman"/>
          <w:sz w:val="28"/>
          <w:szCs w:val="28"/>
        </w:rPr>
      </w:pPr>
    </w:p>
    <w:p w:rsidR="00C83F88" w:rsidRDefault="00C83F88" w:rsidP="001E12A3">
      <w:pPr>
        <w:pStyle w:val="ConsPlusNormal"/>
        <w:widowControl/>
        <w:ind w:firstLine="0"/>
        <w:jc w:val="both"/>
        <w:rPr>
          <w:rFonts w:ascii="Times New Roman" w:hAnsi="Times New Roman" w:cs="Times New Roman"/>
          <w:sz w:val="28"/>
          <w:szCs w:val="28"/>
        </w:rPr>
      </w:pPr>
    </w:p>
    <w:p w:rsidR="00C83F88" w:rsidRDefault="00C83F88" w:rsidP="001E12A3">
      <w:pPr>
        <w:pStyle w:val="ConsPlusNormal"/>
        <w:widowControl/>
        <w:ind w:firstLine="0"/>
        <w:jc w:val="both"/>
        <w:rPr>
          <w:rFonts w:ascii="Times New Roman" w:hAnsi="Times New Roman" w:cs="Times New Roman"/>
          <w:sz w:val="28"/>
          <w:szCs w:val="28"/>
        </w:rPr>
      </w:pPr>
    </w:p>
    <w:p w:rsidR="00C83F88" w:rsidRPr="00780BDB" w:rsidRDefault="00C83F88" w:rsidP="001E12A3">
      <w:pPr>
        <w:pStyle w:val="ConsPlusNormal"/>
        <w:widowControl/>
        <w:ind w:firstLine="0"/>
        <w:jc w:val="both"/>
        <w:rPr>
          <w:rFonts w:ascii="Times New Roman" w:hAnsi="Times New Roman" w:cs="Times New Roman"/>
          <w:sz w:val="28"/>
          <w:szCs w:val="28"/>
        </w:rPr>
      </w:pPr>
    </w:p>
    <w:p w:rsidR="00182ED4" w:rsidRDefault="00182ED4" w:rsidP="00780BDB">
      <w:pPr>
        <w:tabs>
          <w:tab w:val="left" w:pos="8505"/>
        </w:tabs>
        <w:rPr>
          <w:kern w:val="2"/>
          <w:sz w:val="28"/>
          <w:szCs w:val="28"/>
        </w:rPr>
      </w:pPr>
    </w:p>
    <w:p w:rsidR="00182ED4" w:rsidRDefault="00182ED4" w:rsidP="00780BDB">
      <w:pPr>
        <w:tabs>
          <w:tab w:val="left" w:pos="8505"/>
        </w:tabs>
        <w:rPr>
          <w:kern w:val="2"/>
          <w:sz w:val="28"/>
          <w:szCs w:val="28"/>
        </w:rPr>
      </w:pPr>
    </w:p>
    <w:p w:rsidR="00182ED4" w:rsidRDefault="00182ED4" w:rsidP="00780BDB">
      <w:pPr>
        <w:tabs>
          <w:tab w:val="left" w:pos="8505"/>
        </w:tabs>
        <w:rPr>
          <w:kern w:val="2"/>
          <w:sz w:val="28"/>
          <w:szCs w:val="28"/>
        </w:rPr>
      </w:pPr>
    </w:p>
    <w:p w:rsidR="00182ED4" w:rsidRDefault="00182ED4" w:rsidP="00780BDB">
      <w:pPr>
        <w:tabs>
          <w:tab w:val="left" w:pos="8505"/>
        </w:tabs>
        <w:rPr>
          <w:kern w:val="2"/>
          <w:sz w:val="28"/>
          <w:szCs w:val="28"/>
        </w:rPr>
      </w:pPr>
    </w:p>
    <w:p w:rsidR="00182ED4" w:rsidRDefault="00095806" w:rsidP="00780BDB">
      <w:pPr>
        <w:tabs>
          <w:tab w:val="left" w:pos="8505"/>
        </w:tabs>
        <w:rPr>
          <w:kern w:val="2"/>
          <w:sz w:val="28"/>
          <w:szCs w:val="28"/>
        </w:rPr>
      </w:pPr>
      <w:r>
        <w:rPr>
          <w:kern w:val="2"/>
          <w:sz w:val="28"/>
          <w:szCs w:val="28"/>
        </w:rPr>
        <w:t>Глава Андреевского сельского поселения</w:t>
      </w:r>
    </w:p>
    <w:p w:rsidR="00182ED4" w:rsidRDefault="00182ED4" w:rsidP="00780BDB">
      <w:pPr>
        <w:tabs>
          <w:tab w:val="left" w:pos="8505"/>
        </w:tabs>
        <w:rPr>
          <w:kern w:val="2"/>
          <w:sz w:val="28"/>
          <w:szCs w:val="28"/>
        </w:rPr>
      </w:pPr>
      <w:r>
        <w:rPr>
          <w:kern w:val="2"/>
          <w:sz w:val="28"/>
          <w:szCs w:val="28"/>
        </w:rPr>
        <w:t>Большеигнатовского</w:t>
      </w:r>
    </w:p>
    <w:p w:rsidR="00182ED4" w:rsidRDefault="00182ED4" w:rsidP="00780BDB">
      <w:pPr>
        <w:tabs>
          <w:tab w:val="left" w:pos="8505"/>
        </w:tabs>
        <w:rPr>
          <w:kern w:val="2"/>
          <w:sz w:val="28"/>
          <w:szCs w:val="28"/>
        </w:rPr>
      </w:pPr>
      <w:r>
        <w:rPr>
          <w:kern w:val="2"/>
          <w:sz w:val="28"/>
          <w:szCs w:val="28"/>
        </w:rPr>
        <w:t xml:space="preserve">муниципального  района                                      </w:t>
      </w:r>
      <w:r w:rsidR="00095806">
        <w:rPr>
          <w:kern w:val="2"/>
          <w:sz w:val="28"/>
          <w:szCs w:val="28"/>
        </w:rPr>
        <w:t xml:space="preserve">                               Г.И. Учаева</w:t>
      </w:r>
    </w:p>
    <w:p w:rsidR="00182ED4" w:rsidRDefault="00182ED4" w:rsidP="00780BDB">
      <w:pPr>
        <w:tabs>
          <w:tab w:val="left" w:pos="8505"/>
        </w:tabs>
        <w:rPr>
          <w:kern w:val="2"/>
          <w:sz w:val="28"/>
          <w:szCs w:val="28"/>
        </w:rPr>
      </w:pPr>
    </w:p>
    <w:p w:rsidR="00182ED4" w:rsidRDefault="00182ED4" w:rsidP="00780BDB">
      <w:pPr>
        <w:tabs>
          <w:tab w:val="left" w:pos="8505"/>
        </w:tabs>
        <w:rPr>
          <w:kern w:val="2"/>
          <w:sz w:val="28"/>
          <w:szCs w:val="28"/>
        </w:rPr>
      </w:pPr>
    </w:p>
    <w:p w:rsidR="00182ED4" w:rsidRDefault="00182ED4" w:rsidP="005D18EB">
      <w:pPr>
        <w:pStyle w:val="a3"/>
        <w:spacing w:before="0" w:after="0"/>
        <w:ind w:left="0" w:right="0"/>
        <w:jc w:val="center"/>
        <w:rPr>
          <w:sz w:val="28"/>
          <w:szCs w:val="28"/>
        </w:rPr>
      </w:pPr>
    </w:p>
    <w:p w:rsidR="00182ED4" w:rsidRDefault="00182ED4" w:rsidP="005D18EB">
      <w:pPr>
        <w:pStyle w:val="a3"/>
        <w:spacing w:before="0" w:after="0"/>
        <w:ind w:left="0" w:right="0"/>
        <w:jc w:val="center"/>
        <w:rPr>
          <w:sz w:val="28"/>
          <w:szCs w:val="28"/>
        </w:rPr>
      </w:pPr>
    </w:p>
    <w:p w:rsidR="00182ED4" w:rsidRDefault="00182ED4" w:rsidP="005D18EB">
      <w:pPr>
        <w:pStyle w:val="a3"/>
        <w:spacing w:before="0" w:after="0"/>
        <w:ind w:left="0" w:right="0"/>
        <w:jc w:val="center"/>
        <w:rPr>
          <w:sz w:val="28"/>
          <w:szCs w:val="28"/>
        </w:rPr>
      </w:pPr>
    </w:p>
    <w:p w:rsidR="00182ED4" w:rsidRDefault="00182ED4" w:rsidP="005D18EB">
      <w:pPr>
        <w:pStyle w:val="a3"/>
        <w:spacing w:before="0" w:after="0"/>
        <w:ind w:left="0" w:right="0"/>
        <w:jc w:val="center"/>
        <w:rPr>
          <w:sz w:val="28"/>
          <w:szCs w:val="28"/>
        </w:rPr>
      </w:pPr>
    </w:p>
    <w:p w:rsidR="00182ED4" w:rsidRDefault="00182ED4" w:rsidP="005D18EB">
      <w:pPr>
        <w:pStyle w:val="a3"/>
        <w:spacing w:before="0" w:after="0"/>
        <w:ind w:left="0" w:right="0"/>
        <w:jc w:val="center"/>
        <w:rPr>
          <w:sz w:val="28"/>
          <w:szCs w:val="28"/>
        </w:rPr>
      </w:pPr>
    </w:p>
    <w:p w:rsidR="00182ED4" w:rsidRDefault="00182ED4" w:rsidP="005D18EB">
      <w:pPr>
        <w:pStyle w:val="a3"/>
        <w:spacing w:before="0" w:after="0"/>
        <w:ind w:left="0" w:right="0"/>
        <w:jc w:val="center"/>
        <w:rPr>
          <w:sz w:val="28"/>
          <w:szCs w:val="28"/>
        </w:rPr>
      </w:pPr>
    </w:p>
    <w:p w:rsidR="00182ED4" w:rsidRDefault="00182ED4" w:rsidP="005D18EB">
      <w:pPr>
        <w:pStyle w:val="a3"/>
        <w:spacing w:before="0" w:after="0"/>
        <w:ind w:left="0" w:right="0"/>
        <w:jc w:val="center"/>
        <w:rPr>
          <w:sz w:val="28"/>
          <w:szCs w:val="28"/>
        </w:rPr>
      </w:pPr>
    </w:p>
    <w:p w:rsidR="00182ED4" w:rsidRDefault="00182ED4" w:rsidP="005D18EB">
      <w:pPr>
        <w:pStyle w:val="a3"/>
        <w:spacing w:before="0" w:after="0"/>
        <w:ind w:left="0" w:right="0"/>
        <w:jc w:val="center"/>
        <w:rPr>
          <w:sz w:val="28"/>
          <w:szCs w:val="28"/>
        </w:rPr>
      </w:pPr>
    </w:p>
    <w:p w:rsidR="00182ED4" w:rsidRDefault="00182ED4" w:rsidP="005D18EB">
      <w:pPr>
        <w:pStyle w:val="a3"/>
        <w:spacing w:before="0" w:after="0"/>
        <w:ind w:left="0" w:right="0"/>
        <w:jc w:val="center"/>
        <w:rPr>
          <w:sz w:val="28"/>
          <w:szCs w:val="28"/>
        </w:rPr>
      </w:pPr>
    </w:p>
    <w:p w:rsidR="00182ED4" w:rsidRDefault="00182ED4" w:rsidP="005D18EB">
      <w:pPr>
        <w:pStyle w:val="a3"/>
        <w:spacing w:before="0" w:after="0"/>
        <w:ind w:left="0" w:right="0"/>
        <w:jc w:val="center"/>
        <w:rPr>
          <w:sz w:val="28"/>
          <w:szCs w:val="28"/>
        </w:rPr>
      </w:pPr>
    </w:p>
    <w:p w:rsidR="00182ED4" w:rsidRDefault="00182ED4" w:rsidP="005D18EB">
      <w:pPr>
        <w:pStyle w:val="a3"/>
        <w:spacing w:before="0" w:after="0"/>
        <w:ind w:left="0" w:right="0"/>
        <w:jc w:val="center"/>
        <w:rPr>
          <w:sz w:val="28"/>
          <w:szCs w:val="28"/>
        </w:rPr>
      </w:pPr>
    </w:p>
    <w:p w:rsidR="00182ED4" w:rsidRDefault="00182ED4" w:rsidP="005D18EB">
      <w:pPr>
        <w:pStyle w:val="a3"/>
        <w:spacing w:before="0" w:after="0"/>
        <w:ind w:left="0" w:right="0"/>
        <w:jc w:val="center"/>
        <w:rPr>
          <w:sz w:val="28"/>
          <w:szCs w:val="28"/>
        </w:rPr>
      </w:pPr>
    </w:p>
    <w:p w:rsidR="00182ED4" w:rsidRDefault="00182ED4" w:rsidP="005D18EB">
      <w:pPr>
        <w:pStyle w:val="a3"/>
        <w:spacing w:before="0" w:after="0"/>
        <w:ind w:left="0" w:right="0"/>
        <w:jc w:val="center"/>
        <w:rPr>
          <w:sz w:val="28"/>
          <w:szCs w:val="28"/>
        </w:rPr>
      </w:pPr>
    </w:p>
    <w:p w:rsidR="00182ED4" w:rsidRDefault="00182ED4" w:rsidP="003660D5">
      <w:pPr>
        <w:pStyle w:val="a3"/>
        <w:spacing w:before="0" w:after="0"/>
        <w:ind w:left="0" w:right="0"/>
        <w:jc w:val="right"/>
        <w:rPr>
          <w:sz w:val="28"/>
          <w:szCs w:val="28"/>
        </w:rPr>
      </w:pPr>
    </w:p>
    <w:p w:rsidR="00791A05" w:rsidRDefault="00182ED4" w:rsidP="003660D5">
      <w:pPr>
        <w:pStyle w:val="a3"/>
        <w:spacing w:before="0" w:after="0"/>
        <w:ind w:left="0" w:right="0"/>
        <w:jc w:val="right"/>
        <w:rPr>
          <w:sz w:val="28"/>
          <w:szCs w:val="28"/>
        </w:rPr>
      </w:pPr>
      <w:r>
        <w:rPr>
          <w:sz w:val="28"/>
          <w:szCs w:val="28"/>
        </w:rPr>
        <w:t xml:space="preserve">                                                                                                    </w:t>
      </w:r>
    </w:p>
    <w:p w:rsidR="00791A05" w:rsidRDefault="00791A05" w:rsidP="003660D5">
      <w:pPr>
        <w:pStyle w:val="a3"/>
        <w:spacing w:before="0" w:after="0"/>
        <w:ind w:left="0" w:right="0"/>
        <w:jc w:val="right"/>
        <w:rPr>
          <w:sz w:val="28"/>
          <w:szCs w:val="28"/>
        </w:rPr>
      </w:pPr>
    </w:p>
    <w:p w:rsidR="00791A05" w:rsidRDefault="00791A05" w:rsidP="003660D5">
      <w:pPr>
        <w:pStyle w:val="a3"/>
        <w:spacing w:before="0" w:after="0"/>
        <w:ind w:left="0" w:right="0"/>
        <w:jc w:val="right"/>
        <w:rPr>
          <w:sz w:val="28"/>
          <w:szCs w:val="28"/>
        </w:rPr>
      </w:pPr>
    </w:p>
    <w:p w:rsidR="00791A05" w:rsidRDefault="00791A05" w:rsidP="003660D5">
      <w:pPr>
        <w:pStyle w:val="a3"/>
        <w:spacing w:before="0" w:after="0"/>
        <w:ind w:left="0" w:right="0"/>
        <w:jc w:val="right"/>
        <w:rPr>
          <w:sz w:val="28"/>
          <w:szCs w:val="28"/>
        </w:rPr>
      </w:pPr>
    </w:p>
    <w:p w:rsidR="00791A05" w:rsidRDefault="00791A05" w:rsidP="003660D5">
      <w:pPr>
        <w:pStyle w:val="a3"/>
        <w:spacing w:before="0" w:after="0"/>
        <w:ind w:left="0" w:right="0"/>
        <w:jc w:val="right"/>
        <w:rPr>
          <w:sz w:val="28"/>
          <w:szCs w:val="28"/>
        </w:rPr>
      </w:pPr>
    </w:p>
    <w:p w:rsidR="00791A05" w:rsidRDefault="00791A05" w:rsidP="003660D5">
      <w:pPr>
        <w:pStyle w:val="a3"/>
        <w:spacing w:before="0" w:after="0"/>
        <w:ind w:left="0" w:right="0"/>
        <w:jc w:val="right"/>
        <w:rPr>
          <w:sz w:val="28"/>
          <w:szCs w:val="28"/>
        </w:rPr>
      </w:pPr>
    </w:p>
    <w:p w:rsidR="00791A05" w:rsidRDefault="00791A05" w:rsidP="003660D5">
      <w:pPr>
        <w:pStyle w:val="a3"/>
        <w:spacing w:before="0" w:after="0"/>
        <w:ind w:left="0" w:right="0"/>
        <w:jc w:val="right"/>
        <w:rPr>
          <w:sz w:val="28"/>
          <w:szCs w:val="28"/>
        </w:rPr>
      </w:pPr>
    </w:p>
    <w:p w:rsidR="00DF6257" w:rsidRDefault="00DF6257" w:rsidP="003660D5">
      <w:pPr>
        <w:pStyle w:val="a3"/>
        <w:spacing w:before="0" w:after="0"/>
        <w:ind w:left="0" w:right="0"/>
        <w:jc w:val="right"/>
        <w:rPr>
          <w:sz w:val="28"/>
          <w:szCs w:val="28"/>
        </w:rPr>
      </w:pPr>
    </w:p>
    <w:p w:rsidR="00DF6257" w:rsidRDefault="00DF6257" w:rsidP="003660D5">
      <w:pPr>
        <w:pStyle w:val="a3"/>
        <w:spacing w:before="0" w:after="0"/>
        <w:ind w:left="0" w:right="0"/>
        <w:jc w:val="right"/>
        <w:rPr>
          <w:sz w:val="28"/>
          <w:szCs w:val="28"/>
        </w:rPr>
      </w:pPr>
    </w:p>
    <w:p w:rsidR="00DF6257" w:rsidRDefault="00DF6257" w:rsidP="003660D5">
      <w:pPr>
        <w:pStyle w:val="a3"/>
        <w:spacing w:before="0" w:after="0"/>
        <w:ind w:left="0" w:right="0"/>
        <w:jc w:val="right"/>
        <w:rPr>
          <w:sz w:val="28"/>
          <w:szCs w:val="28"/>
        </w:rPr>
      </w:pPr>
    </w:p>
    <w:p w:rsidR="00C91CFC" w:rsidRDefault="00C91CFC" w:rsidP="003660D5">
      <w:pPr>
        <w:pStyle w:val="a3"/>
        <w:spacing w:before="0" w:after="0"/>
        <w:ind w:left="0" w:right="0"/>
        <w:jc w:val="right"/>
        <w:rPr>
          <w:sz w:val="28"/>
          <w:szCs w:val="28"/>
        </w:rPr>
      </w:pPr>
    </w:p>
    <w:p w:rsidR="00C91CFC" w:rsidRDefault="00C91CFC" w:rsidP="003660D5">
      <w:pPr>
        <w:pStyle w:val="a3"/>
        <w:spacing w:before="0" w:after="0"/>
        <w:ind w:left="0" w:right="0"/>
        <w:jc w:val="right"/>
        <w:rPr>
          <w:sz w:val="28"/>
          <w:szCs w:val="28"/>
        </w:rPr>
      </w:pPr>
    </w:p>
    <w:p w:rsidR="00C91CFC" w:rsidRDefault="00C91CFC" w:rsidP="003660D5">
      <w:pPr>
        <w:pStyle w:val="a3"/>
        <w:spacing w:before="0" w:after="0"/>
        <w:ind w:left="0" w:right="0"/>
        <w:jc w:val="right"/>
        <w:rPr>
          <w:sz w:val="28"/>
          <w:szCs w:val="28"/>
        </w:rPr>
      </w:pPr>
    </w:p>
    <w:p w:rsidR="00C91CFC" w:rsidRDefault="00C91CFC" w:rsidP="003660D5">
      <w:pPr>
        <w:pStyle w:val="a3"/>
        <w:spacing w:before="0" w:after="0"/>
        <w:ind w:left="0" w:right="0"/>
        <w:jc w:val="right"/>
        <w:rPr>
          <w:sz w:val="28"/>
          <w:szCs w:val="28"/>
        </w:rPr>
      </w:pPr>
    </w:p>
    <w:p w:rsidR="00C91CFC" w:rsidRDefault="00C91CFC" w:rsidP="003660D5">
      <w:pPr>
        <w:pStyle w:val="a3"/>
        <w:spacing w:before="0" w:after="0"/>
        <w:ind w:left="0" w:right="0"/>
        <w:jc w:val="right"/>
        <w:rPr>
          <w:sz w:val="28"/>
          <w:szCs w:val="28"/>
        </w:rPr>
      </w:pPr>
    </w:p>
    <w:p w:rsidR="00C91CFC" w:rsidRDefault="00C91CFC" w:rsidP="003660D5">
      <w:pPr>
        <w:pStyle w:val="a3"/>
        <w:spacing w:before="0" w:after="0"/>
        <w:ind w:left="0" w:right="0"/>
        <w:jc w:val="right"/>
        <w:rPr>
          <w:sz w:val="28"/>
          <w:szCs w:val="28"/>
        </w:rPr>
      </w:pPr>
    </w:p>
    <w:p w:rsidR="00182ED4" w:rsidRDefault="00182ED4" w:rsidP="003660D5">
      <w:pPr>
        <w:pStyle w:val="a3"/>
        <w:spacing w:before="0" w:after="0"/>
        <w:ind w:left="0" w:right="0"/>
        <w:jc w:val="right"/>
        <w:rPr>
          <w:sz w:val="28"/>
          <w:szCs w:val="28"/>
        </w:rPr>
      </w:pPr>
      <w:r>
        <w:rPr>
          <w:sz w:val="28"/>
          <w:szCs w:val="28"/>
        </w:rPr>
        <w:t xml:space="preserve"> </w:t>
      </w:r>
      <w:r w:rsidR="00416D1D">
        <w:rPr>
          <w:sz w:val="28"/>
          <w:szCs w:val="28"/>
        </w:rPr>
        <w:t>Утверждено</w:t>
      </w:r>
    </w:p>
    <w:p w:rsidR="00182ED4" w:rsidRDefault="00182ED4" w:rsidP="003660D5">
      <w:pPr>
        <w:pStyle w:val="a3"/>
        <w:spacing w:before="0" w:after="0"/>
        <w:ind w:left="0" w:right="0"/>
        <w:jc w:val="right"/>
        <w:rPr>
          <w:sz w:val="28"/>
          <w:szCs w:val="28"/>
        </w:rPr>
      </w:pPr>
      <w:r>
        <w:rPr>
          <w:sz w:val="28"/>
          <w:szCs w:val="28"/>
        </w:rPr>
        <w:t xml:space="preserve">                                                                       </w:t>
      </w:r>
      <w:r w:rsidR="00416D1D">
        <w:rPr>
          <w:sz w:val="28"/>
          <w:szCs w:val="28"/>
        </w:rPr>
        <w:t>постановлением</w:t>
      </w:r>
      <w:r>
        <w:rPr>
          <w:sz w:val="28"/>
          <w:szCs w:val="28"/>
        </w:rPr>
        <w:t xml:space="preserve"> администрации</w:t>
      </w:r>
    </w:p>
    <w:p w:rsidR="00791A05" w:rsidRDefault="00791A05" w:rsidP="003660D5">
      <w:pPr>
        <w:pStyle w:val="a3"/>
        <w:spacing w:before="0" w:after="0"/>
        <w:ind w:left="0" w:right="0"/>
        <w:jc w:val="right"/>
        <w:rPr>
          <w:sz w:val="28"/>
          <w:szCs w:val="28"/>
        </w:rPr>
      </w:pPr>
      <w:r>
        <w:rPr>
          <w:sz w:val="28"/>
          <w:szCs w:val="28"/>
        </w:rPr>
        <w:t>Андреевского сельского</w:t>
      </w:r>
      <w:r w:rsidR="00182ED4">
        <w:rPr>
          <w:sz w:val="28"/>
          <w:szCs w:val="28"/>
        </w:rPr>
        <w:t xml:space="preserve"> </w:t>
      </w:r>
      <w:r>
        <w:rPr>
          <w:sz w:val="28"/>
          <w:szCs w:val="28"/>
        </w:rPr>
        <w:t>поселения</w:t>
      </w:r>
      <w:r w:rsidR="00182ED4">
        <w:rPr>
          <w:sz w:val="28"/>
          <w:szCs w:val="28"/>
        </w:rPr>
        <w:t xml:space="preserve">                                                               </w:t>
      </w:r>
      <w:r>
        <w:rPr>
          <w:sz w:val="28"/>
          <w:szCs w:val="28"/>
        </w:rPr>
        <w:t xml:space="preserve">   </w:t>
      </w:r>
    </w:p>
    <w:p w:rsidR="00791A05" w:rsidRDefault="00791A05" w:rsidP="003660D5">
      <w:pPr>
        <w:pStyle w:val="a3"/>
        <w:spacing w:before="0" w:after="0"/>
        <w:ind w:left="0" w:right="0"/>
        <w:jc w:val="right"/>
        <w:rPr>
          <w:sz w:val="28"/>
          <w:szCs w:val="28"/>
        </w:rPr>
      </w:pPr>
      <w:r>
        <w:rPr>
          <w:sz w:val="28"/>
          <w:szCs w:val="28"/>
        </w:rPr>
        <w:t>Большеигнатовского муниципального района</w:t>
      </w:r>
    </w:p>
    <w:p w:rsidR="00791A05" w:rsidRDefault="00416D1D" w:rsidP="003660D5">
      <w:pPr>
        <w:pStyle w:val="a3"/>
        <w:spacing w:before="0" w:after="0"/>
        <w:ind w:left="0" w:right="0"/>
        <w:jc w:val="right"/>
        <w:rPr>
          <w:sz w:val="28"/>
          <w:szCs w:val="28"/>
        </w:rPr>
      </w:pPr>
      <w:r>
        <w:rPr>
          <w:sz w:val="28"/>
          <w:szCs w:val="28"/>
        </w:rPr>
        <w:t>о</w:t>
      </w:r>
      <w:r w:rsidR="008A052C">
        <w:rPr>
          <w:sz w:val="28"/>
          <w:szCs w:val="28"/>
        </w:rPr>
        <w:t>т 30 июня 2014 г.</w:t>
      </w:r>
      <w:r>
        <w:rPr>
          <w:sz w:val="28"/>
          <w:szCs w:val="28"/>
        </w:rPr>
        <w:t xml:space="preserve"> </w:t>
      </w:r>
      <w:r w:rsidR="008A052C">
        <w:rPr>
          <w:sz w:val="28"/>
          <w:szCs w:val="28"/>
        </w:rPr>
        <w:t>№</w:t>
      </w:r>
      <w:r w:rsidR="007435C4">
        <w:rPr>
          <w:sz w:val="28"/>
          <w:szCs w:val="28"/>
        </w:rPr>
        <w:t xml:space="preserve"> 18</w:t>
      </w:r>
    </w:p>
    <w:p w:rsidR="00791A05" w:rsidRDefault="00791A05" w:rsidP="003660D5">
      <w:pPr>
        <w:pStyle w:val="a3"/>
        <w:spacing w:before="0" w:after="0"/>
        <w:ind w:left="0" w:right="0"/>
        <w:jc w:val="right"/>
        <w:rPr>
          <w:sz w:val="28"/>
          <w:szCs w:val="28"/>
        </w:rPr>
      </w:pPr>
      <w:r>
        <w:rPr>
          <w:sz w:val="28"/>
          <w:szCs w:val="28"/>
        </w:rPr>
        <w:t xml:space="preserve">  </w:t>
      </w:r>
    </w:p>
    <w:p w:rsidR="00182ED4" w:rsidRDefault="00791A05" w:rsidP="008A052C">
      <w:pPr>
        <w:pStyle w:val="a3"/>
        <w:spacing w:before="0" w:after="0"/>
        <w:ind w:left="0" w:right="0"/>
        <w:rPr>
          <w:sz w:val="28"/>
          <w:szCs w:val="28"/>
        </w:rPr>
      </w:pPr>
      <w:r>
        <w:rPr>
          <w:sz w:val="28"/>
          <w:szCs w:val="28"/>
        </w:rPr>
        <w:t xml:space="preserve">                                                                                           </w:t>
      </w:r>
      <w:r w:rsidR="008A052C">
        <w:rPr>
          <w:sz w:val="28"/>
          <w:szCs w:val="28"/>
        </w:rPr>
        <w:t xml:space="preserve"> </w:t>
      </w:r>
    </w:p>
    <w:p w:rsidR="00182ED4" w:rsidRDefault="00182ED4" w:rsidP="008A1347">
      <w:pPr>
        <w:pStyle w:val="a3"/>
        <w:spacing w:before="0" w:after="0"/>
        <w:ind w:left="0" w:right="0"/>
        <w:jc w:val="center"/>
        <w:rPr>
          <w:sz w:val="28"/>
          <w:szCs w:val="28"/>
        </w:rPr>
      </w:pPr>
    </w:p>
    <w:p w:rsidR="00182ED4" w:rsidRDefault="00182ED4" w:rsidP="005D18EB">
      <w:pPr>
        <w:pStyle w:val="a3"/>
        <w:spacing w:before="0" w:after="0"/>
        <w:ind w:left="0" w:right="0"/>
        <w:jc w:val="center"/>
        <w:rPr>
          <w:sz w:val="28"/>
          <w:szCs w:val="28"/>
        </w:rPr>
      </w:pPr>
    </w:p>
    <w:p w:rsidR="00182ED4" w:rsidRPr="0040114C" w:rsidRDefault="00182ED4" w:rsidP="005D18EB">
      <w:pPr>
        <w:pStyle w:val="a3"/>
        <w:spacing w:before="0" w:after="0"/>
        <w:ind w:left="0" w:right="0"/>
        <w:jc w:val="center"/>
        <w:rPr>
          <w:sz w:val="28"/>
          <w:szCs w:val="28"/>
        </w:rPr>
      </w:pPr>
      <w:r>
        <w:rPr>
          <w:sz w:val="28"/>
          <w:szCs w:val="28"/>
        </w:rPr>
        <w:t>ПОЛОЖЕНИЕ</w:t>
      </w:r>
    </w:p>
    <w:p w:rsidR="00182ED4" w:rsidRPr="0040114C" w:rsidRDefault="00182ED4" w:rsidP="00293887">
      <w:pPr>
        <w:pStyle w:val="a3"/>
        <w:spacing w:before="0"/>
        <w:ind w:left="0" w:right="0"/>
        <w:jc w:val="center"/>
        <w:rPr>
          <w:sz w:val="28"/>
          <w:szCs w:val="28"/>
        </w:rPr>
      </w:pPr>
      <w:r w:rsidRPr="00E9237C">
        <w:rPr>
          <w:sz w:val="28"/>
          <w:szCs w:val="28"/>
        </w:rPr>
        <w:t xml:space="preserve">о Единой комиссии </w:t>
      </w:r>
      <w:r w:rsidRPr="00293887">
        <w:rPr>
          <w:sz w:val="28"/>
          <w:szCs w:val="28"/>
        </w:rPr>
        <w:t xml:space="preserve">по осуществлению закупок </w:t>
      </w:r>
      <w:r>
        <w:rPr>
          <w:sz w:val="28"/>
          <w:szCs w:val="28"/>
        </w:rPr>
        <w:t xml:space="preserve"> </w:t>
      </w:r>
    </w:p>
    <w:p w:rsidR="00182ED4" w:rsidRPr="009315A3" w:rsidRDefault="00182ED4" w:rsidP="00686BD2">
      <w:pPr>
        <w:pStyle w:val="1"/>
        <w:numPr>
          <w:ilvl w:val="0"/>
          <w:numId w:val="2"/>
        </w:numPr>
        <w:tabs>
          <w:tab w:val="left" w:pos="426"/>
        </w:tabs>
        <w:spacing w:before="0" w:beforeAutospacing="0" w:after="120" w:afterAutospacing="0"/>
        <w:ind w:left="0" w:firstLine="0"/>
        <w:jc w:val="center"/>
        <w:rPr>
          <w:sz w:val="28"/>
          <w:szCs w:val="28"/>
        </w:rPr>
      </w:pPr>
      <w:bookmarkStart w:id="0" w:name="_Toc123129489"/>
      <w:r w:rsidRPr="009315A3">
        <w:rPr>
          <w:sz w:val="28"/>
          <w:szCs w:val="28"/>
        </w:rPr>
        <w:t>Общие положения</w:t>
      </w:r>
    </w:p>
    <w:p w:rsidR="00182ED4" w:rsidRPr="009D5095" w:rsidRDefault="00182ED4" w:rsidP="00686BD2">
      <w:pPr>
        <w:numPr>
          <w:ilvl w:val="1"/>
          <w:numId w:val="22"/>
        </w:numPr>
        <w:tabs>
          <w:tab w:val="left" w:pos="1418"/>
        </w:tabs>
        <w:ind w:left="0" w:firstLine="709"/>
        <w:jc w:val="both"/>
        <w:rPr>
          <w:sz w:val="28"/>
          <w:szCs w:val="28"/>
        </w:rPr>
      </w:pPr>
      <w:r w:rsidRPr="009D5095">
        <w:rPr>
          <w:rStyle w:val="apple-converted-space"/>
          <w:color w:val="141412"/>
          <w:sz w:val="28"/>
          <w:szCs w:val="28"/>
          <w:shd w:val="clear" w:color="auto" w:fill="FFFFFF"/>
        </w:rPr>
        <w:t> </w:t>
      </w:r>
      <w:r w:rsidRPr="009D5095">
        <w:rPr>
          <w:color w:val="141412"/>
          <w:sz w:val="28"/>
          <w:szCs w:val="28"/>
          <w:shd w:val="clear" w:color="auto" w:fill="FFFFFF"/>
        </w:rPr>
        <w:t>Настоящее Положение определяет понятие, цели создания, функции и порядок деятельности Единой комиссии по осуществлению закупок товаров, работ, услуг (далее — Единая комиссия) для нужд заказчика путем проведения открытого конкурса, конкурса с ограниченным участием, двухэтапного конкурса, открытого аукциона в электронной форме, запроса котировок, запроса предложений.</w:t>
      </w:r>
    </w:p>
    <w:p w:rsidR="00182ED4" w:rsidRPr="009D5095" w:rsidRDefault="00182ED4" w:rsidP="00686BD2">
      <w:pPr>
        <w:tabs>
          <w:tab w:val="left" w:pos="1276"/>
        </w:tabs>
        <w:spacing w:after="120"/>
        <w:jc w:val="both"/>
        <w:rPr>
          <w:color w:val="000000"/>
          <w:sz w:val="28"/>
          <w:szCs w:val="28"/>
        </w:rPr>
      </w:pPr>
      <w:r>
        <w:rPr>
          <w:color w:val="000000"/>
          <w:sz w:val="28"/>
          <w:szCs w:val="28"/>
        </w:rPr>
        <w:t xml:space="preserve">       </w:t>
      </w:r>
      <w:r w:rsidRPr="009D5095">
        <w:rPr>
          <w:color w:val="000000"/>
          <w:sz w:val="28"/>
          <w:szCs w:val="28"/>
        </w:rPr>
        <w:t>1.2.</w:t>
      </w:r>
      <w:r w:rsidRPr="009D5095">
        <w:rPr>
          <w:rStyle w:val="10"/>
          <w:rFonts w:ascii="Times New Roman" w:hAnsi="Times New Roman" w:cs="Times New Roman"/>
          <w:color w:val="141412"/>
          <w:sz w:val="28"/>
          <w:szCs w:val="28"/>
          <w:shd w:val="clear" w:color="auto" w:fill="FFFFFF"/>
        </w:rPr>
        <w:t xml:space="preserve"> </w:t>
      </w:r>
      <w:r w:rsidRPr="009D5095">
        <w:rPr>
          <w:rStyle w:val="apple-converted-space"/>
          <w:color w:val="141412"/>
          <w:sz w:val="28"/>
          <w:szCs w:val="28"/>
          <w:shd w:val="clear" w:color="auto" w:fill="FFFFFF"/>
        </w:rPr>
        <w:t> </w:t>
      </w:r>
      <w:r w:rsidRPr="009D5095">
        <w:rPr>
          <w:color w:val="141412"/>
          <w:sz w:val="28"/>
          <w:szCs w:val="28"/>
          <w:shd w:val="clear" w:color="auto" w:fill="FFFFFF"/>
        </w:rPr>
        <w:t>Единая комиссия в своей деятельности руководствуется Гражданским кодексом Российской Федерации, Бюджетным кодексом Российской Федерации, Фед</w:t>
      </w:r>
      <w:r>
        <w:rPr>
          <w:color w:val="141412"/>
          <w:sz w:val="28"/>
          <w:szCs w:val="28"/>
          <w:shd w:val="clear" w:color="auto" w:fill="FFFFFF"/>
        </w:rPr>
        <w:t>еральным законом от 05.04.2013 №</w:t>
      </w:r>
      <w:r w:rsidRPr="009D5095">
        <w:rPr>
          <w:color w:val="141412"/>
          <w:sz w:val="28"/>
          <w:szCs w:val="28"/>
          <w:shd w:val="clear" w:color="auto" w:fill="FFFFFF"/>
        </w:rPr>
        <w:t xml:space="preserve"> 44-ФЗ «О контрактной системе в сфере закупок товаров, работ, услуг для обеспечения государственных и муниципальных нужд» (далее — Закон), иными Федеральными законами, нормативными правовыми актами Правительства Российской Федерации, Пр</w:t>
      </w:r>
      <w:r>
        <w:rPr>
          <w:color w:val="141412"/>
          <w:sz w:val="28"/>
          <w:szCs w:val="28"/>
          <w:shd w:val="clear" w:color="auto" w:fill="FFFFFF"/>
        </w:rPr>
        <w:t>авительства Республики Мордовия</w:t>
      </w:r>
      <w:r w:rsidRPr="009D5095">
        <w:rPr>
          <w:color w:val="141412"/>
          <w:sz w:val="28"/>
          <w:szCs w:val="28"/>
          <w:shd w:val="clear" w:color="auto" w:fill="FFFFFF"/>
        </w:rPr>
        <w:t>, нормативны</w:t>
      </w:r>
      <w:r>
        <w:rPr>
          <w:color w:val="141412"/>
          <w:sz w:val="28"/>
          <w:szCs w:val="28"/>
          <w:shd w:val="clear" w:color="auto" w:fill="FFFFFF"/>
        </w:rPr>
        <w:t xml:space="preserve">ми правовыми актами администрации </w:t>
      </w:r>
      <w:r w:rsidR="00791A05">
        <w:rPr>
          <w:color w:val="141412"/>
          <w:sz w:val="28"/>
          <w:szCs w:val="28"/>
          <w:shd w:val="clear" w:color="auto" w:fill="FFFFFF"/>
        </w:rPr>
        <w:t xml:space="preserve">Андреевского сельского поселения </w:t>
      </w:r>
      <w:r>
        <w:rPr>
          <w:color w:val="141412"/>
          <w:sz w:val="28"/>
          <w:szCs w:val="28"/>
          <w:shd w:val="clear" w:color="auto" w:fill="FFFFFF"/>
        </w:rPr>
        <w:t>Большеигнатовского муниципального района</w:t>
      </w:r>
      <w:r w:rsidRPr="009D5095">
        <w:rPr>
          <w:color w:val="141412"/>
          <w:sz w:val="28"/>
          <w:szCs w:val="28"/>
          <w:shd w:val="clear" w:color="auto" w:fill="FFFFFF"/>
        </w:rPr>
        <w:t xml:space="preserve">, </w:t>
      </w:r>
      <w:r>
        <w:rPr>
          <w:color w:val="141412"/>
          <w:sz w:val="28"/>
          <w:szCs w:val="28"/>
          <w:shd w:val="clear" w:color="auto" w:fill="FFFFFF"/>
        </w:rPr>
        <w:t xml:space="preserve">Совета депутатов </w:t>
      </w:r>
      <w:r w:rsidR="00791A05">
        <w:rPr>
          <w:color w:val="141412"/>
          <w:sz w:val="28"/>
          <w:szCs w:val="28"/>
          <w:shd w:val="clear" w:color="auto" w:fill="FFFFFF"/>
        </w:rPr>
        <w:t xml:space="preserve">Андреевского сельского поселения </w:t>
      </w:r>
      <w:r>
        <w:rPr>
          <w:color w:val="141412"/>
          <w:sz w:val="28"/>
          <w:szCs w:val="28"/>
          <w:shd w:val="clear" w:color="auto" w:fill="FFFFFF"/>
        </w:rPr>
        <w:t xml:space="preserve">Большеигнатовского муниципального района </w:t>
      </w:r>
      <w:r w:rsidRPr="009D5095">
        <w:rPr>
          <w:color w:val="141412"/>
          <w:sz w:val="28"/>
          <w:szCs w:val="28"/>
          <w:shd w:val="clear" w:color="auto" w:fill="FFFFFF"/>
        </w:rPr>
        <w:t>и настоящим Положением.</w:t>
      </w:r>
    </w:p>
    <w:p w:rsidR="00182ED4" w:rsidRPr="00CA0459" w:rsidRDefault="00182ED4" w:rsidP="00686BD2">
      <w:pPr>
        <w:pStyle w:val="af4"/>
        <w:shd w:val="clear" w:color="auto" w:fill="FFFFFF"/>
        <w:spacing w:before="0" w:beforeAutospacing="0" w:after="360" w:afterAutospacing="0" w:line="360" w:lineRule="atLeast"/>
        <w:jc w:val="center"/>
        <w:rPr>
          <w:b/>
          <w:bCs/>
          <w:color w:val="141412"/>
          <w:sz w:val="28"/>
          <w:szCs w:val="28"/>
        </w:rPr>
      </w:pPr>
      <w:r w:rsidRPr="00CA0459">
        <w:rPr>
          <w:color w:val="141412"/>
          <w:sz w:val="28"/>
          <w:szCs w:val="28"/>
        </w:rPr>
        <w:t xml:space="preserve">2. </w:t>
      </w:r>
      <w:r w:rsidRPr="00CA0459">
        <w:rPr>
          <w:b/>
          <w:bCs/>
          <w:color w:val="141412"/>
          <w:sz w:val="28"/>
          <w:szCs w:val="28"/>
        </w:rPr>
        <w:t>Цели и задачи Единой комиссии</w:t>
      </w:r>
    </w:p>
    <w:p w:rsidR="00182ED4" w:rsidRPr="005C7637" w:rsidRDefault="00182ED4" w:rsidP="00686BD2">
      <w:pPr>
        <w:pStyle w:val="af4"/>
        <w:shd w:val="clear" w:color="auto" w:fill="FFFFFF"/>
        <w:spacing w:before="0" w:beforeAutospacing="0" w:after="360" w:afterAutospacing="0" w:line="360" w:lineRule="atLeast"/>
        <w:ind w:firstLine="851"/>
        <w:jc w:val="both"/>
        <w:rPr>
          <w:color w:val="141412"/>
          <w:sz w:val="28"/>
          <w:szCs w:val="28"/>
        </w:rPr>
      </w:pPr>
      <w:r>
        <w:rPr>
          <w:rFonts w:ascii="Helvetica" w:hAnsi="Helvetica" w:cs="Helvetica"/>
          <w:color w:val="141412"/>
        </w:rPr>
        <w:t> </w:t>
      </w:r>
      <w:r w:rsidRPr="005C7637">
        <w:rPr>
          <w:color w:val="141412"/>
          <w:sz w:val="28"/>
          <w:szCs w:val="28"/>
        </w:rPr>
        <w:t>1. Единая комиссия создается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при определении поставщиков (подрядчиков, исполнителей) путем проведения установленных Законом процедур.</w:t>
      </w:r>
    </w:p>
    <w:p w:rsidR="00182ED4" w:rsidRPr="005C7637" w:rsidRDefault="00182ED4" w:rsidP="00686BD2">
      <w:pPr>
        <w:pStyle w:val="af4"/>
        <w:shd w:val="clear" w:color="auto" w:fill="FFFFFF"/>
        <w:spacing w:before="0" w:beforeAutospacing="0" w:after="360" w:afterAutospacing="0" w:line="360" w:lineRule="atLeast"/>
        <w:ind w:firstLine="851"/>
        <w:jc w:val="both"/>
        <w:rPr>
          <w:color w:val="141412"/>
          <w:sz w:val="28"/>
          <w:szCs w:val="28"/>
        </w:rPr>
      </w:pPr>
      <w:r w:rsidRPr="005C7637">
        <w:rPr>
          <w:color w:val="141412"/>
          <w:sz w:val="28"/>
          <w:szCs w:val="28"/>
        </w:rPr>
        <w:t>2. В задачи Единой комиссии входит:</w:t>
      </w:r>
    </w:p>
    <w:p w:rsidR="00182ED4" w:rsidRPr="005C7637" w:rsidRDefault="00182ED4" w:rsidP="00686BD2">
      <w:pPr>
        <w:pStyle w:val="af4"/>
        <w:shd w:val="clear" w:color="auto" w:fill="FFFFFF"/>
        <w:spacing w:before="0" w:beforeAutospacing="0" w:after="0" w:afterAutospacing="0" w:line="360" w:lineRule="atLeast"/>
        <w:ind w:firstLine="851"/>
        <w:jc w:val="both"/>
        <w:rPr>
          <w:color w:val="141412"/>
          <w:sz w:val="28"/>
          <w:szCs w:val="28"/>
        </w:rPr>
      </w:pPr>
      <w:r w:rsidRPr="005C7637">
        <w:rPr>
          <w:color w:val="141412"/>
          <w:sz w:val="28"/>
          <w:szCs w:val="28"/>
        </w:rPr>
        <w:lastRenderedPageBreak/>
        <w:t>1) соблюдение норм законодательства Российской Федерации и обеспечение объективности при проведении конкурентных способов определения поставщиков (подрядчиков, исполнителей);</w:t>
      </w:r>
    </w:p>
    <w:p w:rsidR="00182ED4" w:rsidRPr="005C7637" w:rsidRDefault="00182ED4" w:rsidP="00686BD2">
      <w:pPr>
        <w:pStyle w:val="af4"/>
        <w:shd w:val="clear" w:color="auto" w:fill="FFFFFF"/>
        <w:spacing w:before="0" w:beforeAutospacing="0" w:after="0" w:afterAutospacing="0" w:line="360" w:lineRule="atLeast"/>
        <w:ind w:firstLine="851"/>
        <w:jc w:val="both"/>
        <w:rPr>
          <w:color w:val="141412"/>
          <w:sz w:val="28"/>
          <w:szCs w:val="28"/>
        </w:rPr>
      </w:pPr>
      <w:r w:rsidRPr="005C7637">
        <w:rPr>
          <w:color w:val="141412"/>
          <w:sz w:val="28"/>
          <w:szCs w:val="28"/>
        </w:rPr>
        <w:t>2) пресечение элементов лоббирования поставщиков (подрядчиков, исполнителей) на всех этапах проведения конкурентных способов определения поставщиков (подрядчиков, исполнителей);</w:t>
      </w:r>
    </w:p>
    <w:p w:rsidR="00182ED4" w:rsidRPr="005C7637" w:rsidRDefault="00182ED4" w:rsidP="00686BD2">
      <w:pPr>
        <w:pStyle w:val="af4"/>
        <w:shd w:val="clear" w:color="auto" w:fill="FFFFFF"/>
        <w:spacing w:before="0" w:beforeAutospacing="0" w:after="0" w:afterAutospacing="0" w:line="360" w:lineRule="atLeast"/>
        <w:ind w:firstLine="851"/>
        <w:jc w:val="both"/>
        <w:rPr>
          <w:color w:val="141412"/>
          <w:sz w:val="28"/>
          <w:szCs w:val="28"/>
        </w:rPr>
      </w:pPr>
      <w:r w:rsidRPr="005C7637">
        <w:rPr>
          <w:color w:val="141412"/>
          <w:sz w:val="28"/>
          <w:szCs w:val="28"/>
        </w:rPr>
        <w:t>3) обеспечение открытости, прозрачности, обеспечения конкуренции, профессионализма при определении поставщиков (подрядчиков, исполнителей).</w:t>
      </w:r>
    </w:p>
    <w:p w:rsidR="00182ED4" w:rsidRPr="005C7637" w:rsidRDefault="00182ED4" w:rsidP="00686BD2">
      <w:pPr>
        <w:pStyle w:val="af4"/>
        <w:shd w:val="clear" w:color="auto" w:fill="FFFFFF"/>
        <w:spacing w:before="0" w:beforeAutospacing="0" w:after="0" w:afterAutospacing="0" w:line="360" w:lineRule="atLeast"/>
        <w:ind w:firstLine="851"/>
        <w:jc w:val="both"/>
        <w:rPr>
          <w:color w:val="141412"/>
          <w:sz w:val="28"/>
          <w:szCs w:val="28"/>
        </w:rPr>
      </w:pPr>
      <w:r w:rsidRPr="005C7637">
        <w:rPr>
          <w:color w:val="141412"/>
          <w:sz w:val="28"/>
          <w:szCs w:val="28"/>
        </w:rPr>
        <w:t> </w:t>
      </w:r>
    </w:p>
    <w:p w:rsidR="00182ED4" w:rsidRPr="005C7637" w:rsidRDefault="00182ED4" w:rsidP="00686BD2">
      <w:pPr>
        <w:pStyle w:val="af4"/>
        <w:shd w:val="clear" w:color="auto" w:fill="FFFFFF"/>
        <w:spacing w:before="0" w:beforeAutospacing="0" w:after="360" w:afterAutospacing="0" w:line="360" w:lineRule="atLeast"/>
        <w:jc w:val="center"/>
        <w:rPr>
          <w:color w:val="141412"/>
          <w:sz w:val="28"/>
          <w:szCs w:val="28"/>
        </w:rPr>
      </w:pPr>
      <w:r w:rsidRPr="005C7637">
        <w:rPr>
          <w:color w:val="141412"/>
          <w:sz w:val="28"/>
          <w:szCs w:val="28"/>
        </w:rPr>
        <w:t>3. Принципы формирования Единой комиссии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 xml:space="preserve"> 1. Единая комиссия является коллегиальным органом, действующим на постоянной основе. Единая </w:t>
      </w:r>
      <w:r>
        <w:rPr>
          <w:color w:val="141412"/>
          <w:sz w:val="28"/>
          <w:szCs w:val="28"/>
        </w:rPr>
        <w:t xml:space="preserve">комиссия создается постановлением администрации </w:t>
      </w:r>
      <w:r w:rsidR="00791A05">
        <w:rPr>
          <w:color w:val="141412"/>
          <w:sz w:val="28"/>
          <w:szCs w:val="28"/>
        </w:rPr>
        <w:t>Андреевского сельского поселения</w:t>
      </w:r>
      <w:r>
        <w:rPr>
          <w:color w:val="141412"/>
          <w:sz w:val="28"/>
          <w:szCs w:val="28"/>
        </w:rPr>
        <w:t xml:space="preserve"> Большеигнатовского</w:t>
      </w:r>
      <w:r w:rsidRPr="005C7637">
        <w:rPr>
          <w:color w:val="141412"/>
          <w:sz w:val="28"/>
          <w:szCs w:val="28"/>
        </w:rPr>
        <w:t xml:space="preserve"> муниципального района как органом местного самоуправления, уполномоченным на осуществление функций по осуществлению закупок товаров, работ, услуг для муниципальных нужд.</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 Персональный состав Единой ком</w:t>
      </w:r>
      <w:r>
        <w:rPr>
          <w:color w:val="141412"/>
          <w:sz w:val="28"/>
          <w:szCs w:val="28"/>
        </w:rPr>
        <w:t>иссии утверждается постановлением администрации</w:t>
      </w:r>
      <w:r w:rsidR="00791A05">
        <w:rPr>
          <w:color w:val="141412"/>
          <w:sz w:val="28"/>
          <w:szCs w:val="28"/>
        </w:rPr>
        <w:t xml:space="preserve"> Андреевского сельского поселения </w:t>
      </w:r>
      <w:r>
        <w:rPr>
          <w:color w:val="141412"/>
          <w:sz w:val="28"/>
          <w:szCs w:val="28"/>
        </w:rPr>
        <w:t>Большеигнатовского</w:t>
      </w:r>
      <w:r w:rsidRPr="005C7637">
        <w:rPr>
          <w:color w:val="141412"/>
          <w:sz w:val="28"/>
          <w:szCs w:val="28"/>
        </w:rPr>
        <w:t xml:space="preserve"> муниципального района</w:t>
      </w:r>
      <w:r>
        <w:rPr>
          <w:color w:val="141412"/>
          <w:sz w:val="28"/>
          <w:szCs w:val="28"/>
        </w:rPr>
        <w:t xml:space="preserve"> Республики Мордовия.</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 Число членов Единой комиссии должно быть не менее чем пять человек.</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4. В состав комиссии включаются преимущественно лица, прошедшие профессиональную переподготовку или повышение квалификации в сфере закупок, а также лица, обладающие специальными знаниями, относящимися к объекту закупки.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 xml:space="preserve">5.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w:t>
      </w:r>
      <w:r w:rsidRPr="005C7637">
        <w:rPr>
          <w:color w:val="141412"/>
          <w:sz w:val="28"/>
          <w:szCs w:val="28"/>
        </w:rPr>
        <w:lastRenderedPageBreak/>
        <w:t>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Уполномоченный орган,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 </w:t>
      </w:r>
    </w:p>
    <w:p w:rsidR="00182ED4" w:rsidRPr="005C7637" w:rsidRDefault="00182ED4" w:rsidP="00686BD2">
      <w:pPr>
        <w:pStyle w:val="af4"/>
        <w:shd w:val="clear" w:color="auto" w:fill="FFFFFF"/>
        <w:spacing w:before="0" w:beforeAutospacing="0" w:after="360" w:afterAutospacing="0" w:line="360" w:lineRule="atLeast"/>
        <w:jc w:val="center"/>
        <w:rPr>
          <w:b/>
          <w:bCs/>
          <w:color w:val="141412"/>
          <w:sz w:val="28"/>
          <w:szCs w:val="28"/>
        </w:rPr>
      </w:pPr>
      <w:r w:rsidRPr="005C7637">
        <w:rPr>
          <w:b/>
          <w:bCs/>
          <w:color w:val="141412"/>
          <w:sz w:val="28"/>
          <w:szCs w:val="28"/>
        </w:rPr>
        <w:t>4. Функции Единой комиссии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 1. Основными функциями Единой комиссии являются:</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 вскрытие конвертов с заявками на участие в открытом конкурсе и (или) открытие доступа к заявкам на участие в открытом конкурсе, поданным в форме электронных документов с использованием единой информационной системы и подписанных в соответствии с нормативными правовыми актами Российской Федерации;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 рассмотрение и оценка заявок на участие в открытом конкурсе;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 выявление победителя открытого конкурса;</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4) ведение протокола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5) фиксирование результатов рассмотрения заявок на участие в открытом конкурсе в протоколе рассмотрения и оценки заявок на участие в открытом конкурсе или, в случае единственной заявки на участие в открытом конкурсе соответственно в протоколе рассмотрения единственной заявки на участие в открытом конкурсе;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6) проведение на первом этапе двухэтапного конкурса обсуждения любых содержащихся в заявках предложений участников такого конкурса в отношении объекта закупки в соответствии с положениями настоящего Федерального закона;</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7) предложение на втором этапе двухэтапного конкурса всем участникам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8) рассмотрение и оценка окончательных заявок на участие в двухэтапном конкурсе;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9) рассмотрение заявок на участие в открытом аукционе в электронной форме;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lastRenderedPageBreak/>
        <w:t>10) оформление протокола рассмотрения заявок на участие в открытом аукционе в электронной форме или, в случае единственной заявки на участие в открытом аукционе в электронной форме соответственно в протоколе рассмотрения единственной заявки на участие в открытом аукционе в электронной форме;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11) фиксирование результатов рассмотрения заявок в протоколе подведения итогов аукциона или, в случае единственной заявки на участие в электронном аукционе соответственно в протоколе рассмотрения заявки единственного участника электронного аукциона;</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12) определение победителя открытого аукциона в электронной форме;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13) вскрытие конвертов с заявками на участие в запросе котировок и открытие доступа к поданным в форме электронных документов заявкам на участие в запросе котировок;</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14) рассмотрение и оценка заявок на участие в запросе котировок;</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15) оформление протокола рассмотрения и оценки заявок на участие в запросе котировок;</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16) определение победителя запроса котировок;</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17) рассмотрение котировочных заявок на участие в предварительном отборе в целях оказания гуманитарной помощи либо ликвидации последствий чрезвычайных ситуаций природного или техногенного характера;</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18) составление перечня поставщиков, подрядчиков, исполнителей в целях последующего осуществления закупок у них товаров, работ, услуг путем проведения запроса котировок для оказания гуманитарной помощи либо ликвидации последствий чрезвычайных ситуаций природного или техногенного характера;</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19) оформление протокола результатов рассмотрения заявок на участие в предварительном отборе;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20) вскрытие поступивших конвертов с заявками на участие в запросе предложений и (или) открытие доступа к поданным в форме электронных документов заявкам на участие в запросе предложений;</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21) фиксирование результатов запроса предложений в протоколе проведения запроса предложений;</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22) оформление протокола итогов запроса предложений;</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23) определение победителя запроса предложений;</w:t>
      </w:r>
    </w:p>
    <w:p w:rsidR="00182ED4" w:rsidRDefault="00182ED4" w:rsidP="00CA0459">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24) признание конкурсов, открытых аукционов в электронной форме, запросов котировок, запросов предложений несостоявшимися.</w:t>
      </w:r>
    </w:p>
    <w:p w:rsidR="00182ED4" w:rsidRPr="005C7637" w:rsidRDefault="00182ED4" w:rsidP="00CA0459">
      <w:pPr>
        <w:pStyle w:val="af4"/>
        <w:shd w:val="clear" w:color="auto" w:fill="FFFFFF"/>
        <w:spacing w:before="0" w:beforeAutospacing="0" w:after="0" w:afterAutospacing="0" w:line="360" w:lineRule="atLeast"/>
        <w:ind w:firstLine="567"/>
        <w:jc w:val="both"/>
        <w:rPr>
          <w:color w:val="141412"/>
          <w:sz w:val="28"/>
          <w:szCs w:val="28"/>
        </w:rPr>
      </w:pPr>
    </w:p>
    <w:p w:rsidR="00182ED4" w:rsidRPr="005C7637" w:rsidRDefault="00182ED4" w:rsidP="00686BD2">
      <w:pPr>
        <w:pStyle w:val="af4"/>
        <w:shd w:val="clear" w:color="auto" w:fill="FFFFFF"/>
        <w:spacing w:before="0" w:beforeAutospacing="0" w:after="360" w:afterAutospacing="0" w:line="360" w:lineRule="atLeast"/>
        <w:jc w:val="center"/>
        <w:rPr>
          <w:b/>
          <w:bCs/>
          <w:color w:val="141412"/>
          <w:sz w:val="28"/>
          <w:szCs w:val="28"/>
        </w:rPr>
      </w:pPr>
      <w:r w:rsidRPr="005C7637">
        <w:rPr>
          <w:b/>
          <w:bCs/>
          <w:color w:val="141412"/>
          <w:sz w:val="28"/>
          <w:szCs w:val="28"/>
        </w:rPr>
        <w:t>5. Права и обязанности Единой комиссии, ее отдельных членов</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 1. Единая комиссия обязана:</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 xml:space="preserve">1) непосредственно перед вскрытием конвертов с заявками на участие в открытом конкурсе и открытием доступа к поданным в форме электронных </w:t>
      </w:r>
      <w:r w:rsidRPr="005C7637">
        <w:rPr>
          <w:color w:val="141412"/>
          <w:sz w:val="28"/>
          <w:szCs w:val="28"/>
        </w:rPr>
        <w:lastRenderedPageBreak/>
        <w:t>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 объявить участникам конкурса, присутствующим при вскрытии таких конвертов 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открытия указанного доступа, объявляет последствия подачи двух и более заявок на участие в открытом конкурсе одним участником конкурса;</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 непосредственно перед вскрытием конвертов с заявками на участие в запросе котировок и (или) открытием доступа к поданным в форме электронных документов таким заявкам объявить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(или) открытия доступа к поданным в форме электронных документов таким заявкам;</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 осуществить возврат заявок участнику открытого конкурса в случае установления факта подачи таким участником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4) осуществить возврат заявок участника запроса котировок в случае установления факта подачи таким участником двух и более заявок на участие в запросе котировок;</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5) осуществить возврат заявок участника запроса предложений в случае установления факта подачи таким участником двух и более заявок на участие в запросе предложений;</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6) рассматривать заявки на участие в открытых конкурсах, запросах котировок, запросах предложений на их соответствие требованиям Закона, извещения и документации об осуществлении закупки;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7) оценивать заявки участников закупки на участие в открытом конкурсе, на основе критериев, указанных в конкурсной документации;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8) рассматривать и оценивать окончательные заявки на участие в двухэтапном конкурсе;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9) оценивать заявки участников закупки на участие в запросе котировок;</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10) оценивать окончательные предложения участников закупки при проведении запроса предложений на основе критериев, указанных в документации о проведении запроса предложений;</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11) признавать победителя открытого конкурса, открытого аукциона в электронной форме, запроса котировок, запроса предложений;</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lastRenderedPageBreak/>
        <w:t>12) проверять первые части заявок на участие в открытых аукционах в электронной форме, на их соответствие требованиям, установленным документацией об аукционе в отношении закупаемых товаров, работ, услуг;</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13) признавать участника закупки участником открытого аукциона в электронной форме;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14) рассматривать вторые части заявок на участие в открытом аукционе в электронной форме на их соответствие требованиям, установленным документацией об аукционе;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15) проверять соответствие участников закупки требованиям, установленным в соответствии с пунктами 1, 2  части 1 статьи 31 Закона;</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16) отклонить заявку участника закупки на участие в открытом конкурсе, в запросе котировок в случаях, установленных Законом;</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17) отказать в допуске к участию в открытом аукционе в электронной форме участнику закупки в случаях, установленных Законом;</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18) отказать участнику предварительного отбора о включении его в перечень поставщиков в случаях, установленных Законом;</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19) отстранить участника закупки от участия в запросе предложений в случаях, установленных Законом;</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20) отстранить участника закупки от участия в определении поставщика (подрядчика, исполнителя) в любой момент до заключения контракта в случаях, обнаружения не соответствия участника закупки требованиям Закона, или предоставления недостоверной информации участником закупки в отношении своего соответствия указанным требованиям;</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21) учитывать особенности осуществления закупок у субъектов малого предпринимательства, социально ориентированных некоммерческих организаций в соответствии с законодательством Российской Федерации;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22) учитывать антидемпинговые меры при проведении открытого конкурса и открытого аукциона в электронной форме;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23) учитывать особенности заключения энергосервисного контракта при проведении конкурентных способов определения поставщика (подрядчика, исполнителя) в соответствии с Законом;</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24) проводить с участниками двухэтапного конкурса обсуждения любых содержащихся в первоначальных заявках предложений в отношении объекта закупки в соответствии с положениями Закона;</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25) обеспечить равные возможности всем участникам двухэтапного конкурса для участия в обсуждениях предложений, содержащихся в первоначальных заявках каждого участника такого конкурса в отношении объекта закупки в соответствии с положениями Закона;</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26) проводить предварительный отбор участников закупки в целях оказания гуманитарной помощи либо ликвидации последствий чрезвычайных ситуаций природного или техногенного характера в соответствии с нормами Закона;</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lastRenderedPageBreak/>
        <w:t>27) рассматривать заявки на участие в запросе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 положениями Закона;</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28) представить на рассмотрение жалобы по существу заявки на участие в определении поставщика (подрядчика, исполнителя), протоколы, предусмотренные Законом,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29) не допускать разглашения сведений, в том числе составляющих государственную, служебную или коммерческую тайну, ставших известными в ходе проведения процедур, кроме случаев, предусмотренных законодательством Российской Федерации;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30) не допускать переговоров с участниками закупки в случаях, установленных Законом;</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31) не совершать действий, которые противоречат требованиям настоящего Закона, в том числе приводящие к ограничению конкуренции, в частности, к необоснованному ограничению числа участников закупок;</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32) исполнять предписания уполномоченных на осуществление контроля в сфере закупок федерального органа исполнительной власти, органа исполнительной власти Республики Мордовия об устранении выявленных ими нарушений законодательства Российской Федерации;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33) повышать уровень квалификации, проводить профессиональную переподготовку в сфере закупок в соответствии с законодательством Российской Федерации.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 Единая комиссия вправе: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 проверять соответствие участников закупки требованиям, установленным в соответствии с пунктами 3 — 5, 7 и 8 части 1 статьи 31 Закона;</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 знакомиться со всеми представленными участниками закупки документами и сведениями, составляющими заявки на участие в определении поставщика (подрядчика, исполнителя), в том числе документами участников закупки, получивших аккредитацию на электронной площадке;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 проводить при необходимости внеочередные заседания Единой комиссии с соблюдением сроков проведения процедур, установленных Законом.</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 Члены Единой комиссии обязаны:</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 знать и руководствоваться в своей деятельности требованиями законодательства Российской Федерации и настоящего Положения;</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 подписывать протоколы заседаний Единой комиссии в сроки, установленные Законом.</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4. Члены Единой комиссии имеют право:</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 выступать по вопросам повестки дня на заседаниях Единой комиссии;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lastRenderedPageBreak/>
        <w:t>2) письменно изложить свое особое мнение (с обоснованием такого решения) с занесением его в протоколы заседаний Единой комиссии.</w:t>
      </w:r>
    </w:p>
    <w:p w:rsidR="00182ED4" w:rsidRPr="005C7637" w:rsidRDefault="00182ED4" w:rsidP="00686BD2">
      <w:pPr>
        <w:pStyle w:val="af4"/>
        <w:shd w:val="clear" w:color="auto" w:fill="FFFFFF"/>
        <w:spacing w:before="0" w:beforeAutospacing="0" w:after="360" w:afterAutospacing="0" w:line="360" w:lineRule="atLeast"/>
        <w:rPr>
          <w:color w:val="141412"/>
          <w:sz w:val="28"/>
          <w:szCs w:val="28"/>
        </w:rPr>
      </w:pPr>
      <w:r w:rsidRPr="005C7637">
        <w:rPr>
          <w:color w:val="141412"/>
          <w:sz w:val="28"/>
          <w:szCs w:val="28"/>
        </w:rPr>
        <w:t> </w:t>
      </w:r>
    </w:p>
    <w:p w:rsidR="00182ED4" w:rsidRPr="005C7637" w:rsidRDefault="00182ED4" w:rsidP="00686BD2">
      <w:pPr>
        <w:pStyle w:val="af4"/>
        <w:shd w:val="clear" w:color="auto" w:fill="FFFFFF"/>
        <w:spacing w:before="0" w:beforeAutospacing="0" w:after="360" w:afterAutospacing="0" w:line="360" w:lineRule="atLeast"/>
        <w:jc w:val="center"/>
        <w:rPr>
          <w:b/>
          <w:bCs/>
          <w:color w:val="141412"/>
          <w:sz w:val="28"/>
          <w:szCs w:val="28"/>
        </w:rPr>
      </w:pPr>
      <w:r w:rsidRPr="005C7637">
        <w:rPr>
          <w:b/>
          <w:bCs/>
          <w:color w:val="141412"/>
          <w:sz w:val="28"/>
          <w:szCs w:val="28"/>
        </w:rPr>
        <w:t>6. Регламент работы Единой комиссии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 1. Работой Единой комиссии руководит председатель Единой комиссии, в его отсутствие — член Единой комиссии из числа присутствующих, выбранный большинством голосов от присутствующих на заседании членов Единой комиссии.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Pr>
          <w:color w:val="141412"/>
          <w:sz w:val="28"/>
          <w:szCs w:val="28"/>
        </w:rPr>
        <w:t>2</w:t>
      </w:r>
      <w:r w:rsidRPr="005C7637">
        <w:rPr>
          <w:color w:val="141412"/>
          <w:sz w:val="28"/>
          <w:szCs w:val="28"/>
        </w:rPr>
        <w:t>. Председатель комиссии своевременно уведомляет членов комиссии о месте, дате и времени проведения заседания комиссии.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Pr>
          <w:color w:val="141412"/>
          <w:sz w:val="28"/>
          <w:szCs w:val="28"/>
        </w:rPr>
        <w:t>3</w:t>
      </w:r>
      <w:r w:rsidRPr="005C7637">
        <w:rPr>
          <w:color w:val="141412"/>
          <w:sz w:val="28"/>
          <w:szCs w:val="28"/>
        </w:rPr>
        <w:t>. Единая комиссия правомочна осуществлять функции, установленные настоящим Положением, если на заседании присутствует не менее половины утвержденного численного состава Единой комиссии.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Pr>
          <w:color w:val="141412"/>
          <w:sz w:val="28"/>
          <w:szCs w:val="28"/>
        </w:rPr>
        <w:t>4</w:t>
      </w:r>
      <w:r w:rsidRPr="005C7637">
        <w:rPr>
          <w:color w:val="141412"/>
          <w:sz w:val="28"/>
          <w:szCs w:val="28"/>
        </w:rPr>
        <w:t>. Решение Единой комиссии принимается простым большинством голосов от числа присутствующих на заседании членов Единой комиссии.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Pr>
          <w:color w:val="141412"/>
          <w:sz w:val="28"/>
          <w:szCs w:val="28"/>
        </w:rPr>
        <w:t>5</w:t>
      </w:r>
      <w:r w:rsidRPr="005C7637">
        <w:rPr>
          <w:color w:val="141412"/>
          <w:sz w:val="28"/>
          <w:szCs w:val="28"/>
        </w:rPr>
        <w:t>. Принятие решения членами Единой комиссии путем проведения заочного голосования, а также делегирования ими своих полномочий иным лицам не допускается.</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Pr>
          <w:color w:val="141412"/>
          <w:sz w:val="28"/>
          <w:szCs w:val="28"/>
        </w:rPr>
        <w:t>  6</w:t>
      </w:r>
      <w:r w:rsidRPr="005C7637">
        <w:rPr>
          <w:color w:val="141412"/>
          <w:sz w:val="28"/>
          <w:szCs w:val="28"/>
        </w:rPr>
        <w:t>. Председательствующий на заседании Единой комиссии: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 открывает и закрывает заседание Единой комиссии;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 определяет порядок рассмотрения обсуждаемых вопросов;</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 объявляет состав Единой комиссии;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4) непосредственно перед вскрытием конвертов с заявками на участие в открытом конкурсе 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 объявляет участникам конкурса, присутствующим при вскрытии таких конвертов 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открытия указанного доступа, объявляет последствия подачи двух и более заявок на участие в открытом конкурсе одним участником конкурса;</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 xml:space="preserve">5) непосредственно перед вскрытием конвертов с заявками на участие в запросе котировок и (или) открытием доступа к поданным в форме электронных документов таким заявкам объявляет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w:t>
      </w:r>
      <w:r w:rsidRPr="005C7637">
        <w:rPr>
          <w:color w:val="141412"/>
          <w:sz w:val="28"/>
          <w:szCs w:val="28"/>
        </w:rPr>
        <w:lastRenderedPageBreak/>
        <w:t>конвертов с такими заявками и (или) открытия доступа к поданным в форме электронных документов таким заявкам;</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6) в случае необходимости назначает членов Единой комиссии, которые будут осуществлять вскрытие конвертов с заявками на участие в открытом конкурсе, запросе котировок и открытие доступа к поданным в форме электронных документов заявкам и оглашать сведения, подлежащие объявлению на процедуре вскрытия конвертов с заявками на участие в открытом конкурсе, запросе котировок и открытия доступа к поданным в форме электронных документов заявкам;</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7) объявляет победителей открытых конкурсов, открытых аукционов в электронной форме, запросов котировок, запроса предложений.</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Pr>
          <w:color w:val="141412"/>
          <w:sz w:val="28"/>
          <w:szCs w:val="28"/>
        </w:rPr>
        <w:t>7</w:t>
      </w:r>
      <w:r w:rsidRPr="005C7637">
        <w:rPr>
          <w:color w:val="141412"/>
          <w:sz w:val="28"/>
          <w:szCs w:val="28"/>
        </w:rPr>
        <w:t>. Член Единой комиссии: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 вскрывает конверты с заявками на участие в открытом конкурсе, запросе котировок и открывает доступ к поданным в форме электронных документов заявкам, оглашает сведения, подлежащие объявлению на процедуре вскрытия конвертов с заявками на участие в открытом конкурсе, запросе котировок и открытия доступа к поданным в форме электронных документов заявка;</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  2) осуществляет доступ к первым и вторым частям заявок на участие в открытом аукционе в электронной форме в закрытой части электронной площадки на заседаниях Единой комиссии, документам участников размещения заказа, получивших аккредитацию на электронной площадке;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 направляет на ознакомление членам Единой комиссии конкурсную документацию, документацию об аукционе в электронной форме, документацию по запросу котировок, запросу предложений по объекту закупки;</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4) при необходимости представляет на заседание Единой комиссии копии первых и вторых частей заявок на участие в открытом аукционе в электронной форме на бумажном носителе;</w:t>
      </w:r>
    </w:p>
    <w:p w:rsidR="00182ED4" w:rsidRPr="005C7637" w:rsidRDefault="00182ED4" w:rsidP="00686BD2">
      <w:pPr>
        <w:pStyle w:val="af4"/>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5) готовит проекты протоколов заседаний Единой комиссии и проводит процедуру их подписания членами Единой комиссии, присутствующими на заседании комиссии.</w:t>
      </w:r>
    </w:p>
    <w:p w:rsidR="00182ED4" w:rsidRPr="005C7637" w:rsidRDefault="00182ED4" w:rsidP="00686BD2">
      <w:pPr>
        <w:pStyle w:val="af4"/>
        <w:shd w:val="clear" w:color="auto" w:fill="FFFFFF"/>
        <w:spacing w:before="0" w:beforeAutospacing="0" w:after="360" w:afterAutospacing="0" w:line="360" w:lineRule="atLeast"/>
        <w:ind w:firstLine="567"/>
        <w:jc w:val="center"/>
        <w:rPr>
          <w:b/>
          <w:bCs/>
          <w:color w:val="141412"/>
          <w:sz w:val="28"/>
          <w:szCs w:val="28"/>
        </w:rPr>
      </w:pPr>
      <w:r w:rsidRPr="005C7637">
        <w:rPr>
          <w:b/>
          <w:bCs/>
          <w:color w:val="141412"/>
          <w:sz w:val="28"/>
          <w:szCs w:val="28"/>
        </w:rPr>
        <w:t>7. Ответственность членов Единой комиссии</w:t>
      </w:r>
    </w:p>
    <w:p w:rsidR="00182ED4" w:rsidRPr="005C7637" w:rsidRDefault="00182ED4" w:rsidP="00686BD2">
      <w:pPr>
        <w:pStyle w:val="af4"/>
        <w:shd w:val="clear" w:color="auto" w:fill="FFFFFF"/>
        <w:spacing w:before="0" w:beforeAutospacing="0" w:after="360" w:afterAutospacing="0" w:line="360" w:lineRule="atLeast"/>
        <w:ind w:firstLine="567"/>
        <w:jc w:val="both"/>
        <w:rPr>
          <w:color w:val="141412"/>
          <w:sz w:val="28"/>
          <w:szCs w:val="28"/>
        </w:rPr>
      </w:pPr>
      <w:r w:rsidRPr="005C7637">
        <w:rPr>
          <w:color w:val="141412"/>
          <w:sz w:val="28"/>
          <w:szCs w:val="28"/>
        </w:rPr>
        <w:t> Члены Единой комиссии, виновные в нарушении законодательства Российской Федерации о контрактной системе в сфере закупок, иных нормативных правовых актов Российской Федерации и настоящего Положения, несут персональную дисциплинарную, гражданско-правовую, административную, уголовную ответственность.</w:t>
      </w:r>
    </w:p>
    <w:p w:rsidR="00182ED4" w:rsidRDefault="00182ED4" w:rsidP="00686BD2">
      <w:pPr>
        <w:pStyle w:val="1"/>
        <w:tabs>
          <w:tab w:val="left" w:pos="426"/>
        </w:tabs>
        <w:spacing w:before="0" w:beforeAutospacing="0" w:after="120" w:afterAutospacing="0"/>
        <w:ind w:left="0"/>
        <w:rPr>
          <w:b w:val="0"/>
          <w:bCs w:val="0"/>
          <w:sz w:val="28"/>
          <w:szCs w:val="28"/>
        </w:rPr>
      </w:pPr>
    </w:p>
    <w:bookmarkEnd w:id="0"/>
    <w:p w:rsidR="00182ED4" w:rsidRPr="005D5A44" w:rsidRDefault="00182ED4" w:rsidP="005D5A44">
      <w:pPr>
        <w:tabs>
          <w:tab w:val="left" w:pos="1560"/>
        </w:tabs>
        <w:ind w:firstLine="709"/>
        <w:jc w:val="both"/>
        <w:rPr>
          <w:sz w:val="28"/>
          <w:szCs w:val="28"/>
        </w:rPr>
      </w:pPr>
    </w:p>
    <w:sectPr w:rsidR="00182ED4" w:rsidRPr="005D5A44" w:rsidSect="0084480E">
      <w:footerReference w:type="default" r:id="rId7"/>
      <w:pgSz w:w="11906" w:h="16838"/>
      <w:pgMar w:top="851" w:right="849" w:bottom="851" w:left="1418" w:header="709" w:footer="27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1489" w:rsidRDefault="007B1489">
      <w:r>
        <w:separator/>
      </w:r>
    </w:p>
  </w:endnote>
  <w:endnote w:type="continuationSeparator" w:id="1">
    <w:p w:rsidR="007B1489" w:rsidRDefault="007B14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20000287" w:usb1="00000000" w:usb2="00000000" w:usb3="00000000" w:csb0="0000019F" w:csb1="00000000"/>
  </w:font>
  <w:font w:name="Helvetica">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ED4" w:rsidRDefault="00182ED4">
    <w:pPr>
      <w:pStyle w:val="ab"/>
      <w:jc w:val="right"/>
    </w:pPr>
  </w:p>
  <w:p w:rsidR="00182ED4" w:rsidRDefault="00182ED4">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1489" w:rsidRDefault="007B1489">
      <w:r>
        <w:separator/>
      </w:r>
    </w:p>
  </w:footnote>
  <w:footnote w:type="continuationSeparator" w:id="1">
    <w:p w:rsidR="007B1489" w:rsidRDefault="007B14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3669A"/>
    <w:multiLevelType w:val="multilevel"/>
    <w:tmpl w:val="5F7483B0"/>
    <w:lvl w:ilvl="0">
      <w:start w:val="1"/>
      <w:numFmt w:val="decimal"/>
      <w:lvlText w:val="%1."/>
      <w:lvlJc w:val="center"/>
      <w:pPr>
        <w:tabs>
          <w:tab w:val="num" w:pos="360"/>
        </w:tabs>
        <w:ind w:left="360" w:hanging="72"/>
      </w:pPr>
      <w:rPr>
        <w:rFonts w:ascii="Times New Roman" w:hAnsi="Times New Roman" w:cs="Times New Roman" w:hint="default"/>
        <w:b/>
        <w:bCs/>
        <w:i w:val="0"/>
        <w:iCs w:val="0"/>
        <w:sz w:val="24"/>
        <w:szCs w:val="24"/>
      </w:rPr>
    </w:lvl>
    <w:lvl w:ilvl="1">
      <w:start w:val="1"/>
      <w:numFmt w:val="decimal"/>
      <w:lvlText w:val="%1.%2."/>
      <w:lvlJc w:val="left"/>
      <w:pPr>
        <w:tabs>
          <w:tab w:val="num" w:pos="792"/>
        </w:tabs>
        <w:ind w:left="792" w:hanging="432"/>
      </w:pPr>
      <w:rPr>
        <w:rFonts w:ascii="Times New Roman" w:hAnsi="Times New Roman" w:cs="Times New Roman" w:hint="default"/>
        <w:b w:val="0"/>
        <w:bCs w:val="0"/>
        <w:i w:val="0"/>
        <w:iCs w:val="0"/>
        <w:sz w:val="24"/>
        <w:szCs w:val="24"/>
      </w:rPr>
    </w:lvl>
    <w:lvl w:ilvl="2">
      <w:start w:val="1"/>
      <w:numFmt w:val="bullet"/>
      <w:lvlText w:val=""/>
      <w:lvlJc w:val="left"/>
      <w:pPr>
        <w:tabs>
          <w:tab w:val="num" w:pos="1080"/>
        </w:tabs>
        <w:ind w:left="1080" w:hanging="360"/>
      </w:pPr>
      <w:rPr>
        <w:rFonts w:ascii="Symbol" w:hAnsi="Symbol" w:cs="Symbol" w:hint="default"/>
        <w:b/>
        <w:bCs/>
        <w:i w:val="0"/>
        <w:iCs w:val="0"/>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nsid w:val="127417F2"/>
    <w:multiLevelType w:val="multilevel"/>
    <w:tmpl w:val="6E1C952E"/>
    <w:lvl w:ilvl="0">
      <w:start w:val="1"/>
      <w:numFmt w:val="decimal"/>
      <w:lvlText w:val="%1."/>
      <w:lvlJc w:val="left"/>
      <w:pPr>
        <w:ind w:left="1954" w:hanging="1245"/>
      </w:pPr>
      <w:rPr>
        <w:rFonts w:hint="default"/>
      </w:rPr>
    </w:lvl>
    <w:lvl w:ilvl="1">
      <w:start w:val="1"/>
      <w:numFmt w:val="decimal"/>
      <w:isLgl/>
      <w:lvlText w:val="%1.%2"/>
      <w:lvlJc w:val="left"/>
      <w:pPr>
        <w:ind w:left="1018" w:hanging="45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nsid w:val="14BC2953"/>
    <w:multiLevelType w:val="multilevel"/>
    <w:tmpl w:val="A5289FF4"/>
    <w:lvl w:ilvl="0">
      <w:start w:val="1"/>
      <w:numFmt w:val="decimal"/>
      <w:lvlText w:val="%1."/>
      <w:lvlJc w:val="left"/>
      <w:pPr>
        <w:ind w:left="1485" w:hanging="945"/>
      </w:pPr>
      <w:rPr>
        <w:rFonts w:hint="default"/>
      </w:rPr>
    </w:lvl>
    <w:lvl w:ilvl="1">
      <w:start w:val="1"/>
      <w:numFmt w:val="decimal"/>
      <w:isLgl/>
      <w:lvlText w:val="%1.%2"/>
      <w:lvlJc w:val="left"/>
      <w:pPr>
        <w:ind w:left="1140" w:hanging="60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3">
    <w:nsid w:val="15B60EB6"/>
    <w:multiLevelType w:val="multilevel"/>
    <w:tmpl w:val="219CCCA2"/>
    <w:lvl w:ilvl="0">
      <w:start w:val="2"/>
      <w:numFmt w:val="decimal"/>
      <w:lvlText w:val="%1."/>
      <w:lvlJc w:val="left"/>
      <w:pPr>
        <w:tabs>
          <w:tab w:val="num" w:pos="511"/>
        </w:tabs>
        <w:ind w:left="511" w:hanging="227"/>
      </w:pPr>
      <w:rPr>
        <w:rFonts w:hint="default"/>
        <w:sz w:val="24"/>
        <w:szCs w:val="24"/>
      </w:rPr>
    </w:lvl>
    <w:lvl w:ilvl="1">
      <w:start w:val="1"/>
      <w:numFmt w:val="decimal"/>
      <w:lvlText w:val="%1.%2."/>
      <w:lvlJc w:val="left"/>
      <w:pPr>
        <w:tabs>
          <w:tab w:val="num" w:pos="965"/>
        </w:tabs>
        <w:ind w:left="965" w:hanging="397"/>
      </w:pPr>
      <w:rPr>
        <w:rFonts w:ascii="Times New Roman" w:hAnsi="Times New Roman" w:cs="Times New Roman" w:hint="default"/>
        <w:sz w:val="28"/>
        <w:szCs w:val="28"/>
      </w:rPr>
    </w:lvl>
    <w:lvl w:ilvl="2">
      <w:start w:val="1"/>
      <w:numFmt w:val="decimal"/>
      <w:lvlText w:val="%1.%2.%3."/>
      <w:lvlJc w:val="left"/>
      <w:pPr>
        <w:tabs>
          <w:tab w:val="num" w:pos="1389"/>
        </w:tabs>
        <w:ind w:left="1389" w:hanging="396"/>
      </w:pPr>
      <w:rPr>
        <w:rFonts w:hint="default"/>
      </w:rPr>
    </w:lvl>
    <w:lvl w:ilvl="3">
      <w:start w:val="1"/>
      <w:numFmt w:val="decimal"/>
      <w:lvlText w:val="%1.%2.%3.%4."/>
      <w:lvlJc w:val="left"/>
      <w:pPr>
        <w:tabs>
          <w:tab w:val="num" w:pos="2302"/>
        </w:tabs>
        <w:ind w:left="1870" w:hanging="648"/>
      </w:pPr>
      <w:rPr>
        <w:rFonts w:hint="default"/>
      </w:rPr>
    </w:lvl>
    <w:lvl w:ilvl="4">
      <w:start w:val="1"/>
      <w:numFmt w:val="decimal"/>
      <w:lvlText w:val="%1.%2.%3.%4.%5."/>
      <w:lvlJc w:val="left"/>
      <w:pPr>
        <w:tabs>
          <w:tab w:val="num" w:pos="2662"/>
        </w:tabs>
        <w:ind w:left="2374" w:hanging="792"/>
      </w:pPr>
      <w:rPr>
        <w:rFonts w:hint="default"/>
      </w:rPr>
    </w:lvl>
    <w:lvl w:ilvl="5">
      <w:start w:val="1"/>
      <w:numFmt w:val="decimal"/>
      <w:lvlText w:val="%1.%2.%3.%4.%5.%6."/>
      <w:lvlJc w:val="left"/>
      <w:pPr>
        <w:tabs>
          <w:tab w:val="num" w:pos="3382"/>
        </w:tabs>
        <w:ind w:left="2878" w:hanging="936"/>
      </w:pPr>
      <w:rPr>
        <w:rFonts w:hint="default"/>
      </w:rPr>
    </w:lvl>
    <w:lvl w:ilvl="6">
      <w:start w:val="1"/>
      <w:numFmt w:val="decimal"/>
      <w:lvlText w:val="%1.%2.%3.%4.%5.%6.%7."/>
      <w:lvlJc w:val="left"/>
      <w:pPr>
        <w:tabs>
          <w:tab w:val="num" w:pos="4102"/>
        </w:tabs>
        <w:ind w:left="3382" w:hanging="1080"/>
      </w:pPr>
      <w:rPr>
        <w:rFonts w:hint="default"/>
      </w:rPr>
    </w:lvl>
    <w:lvl w:ilvl="7">
      <w:start w:val="1"/>
      <w:numFmt w:val="decimal"/>
      <w:lvlText w:val="%1.%2.%3.%4.%5.%6.%7.%8."/>
      <w:lvlJc w:val="left"/>
      <w:pPr>
        <w:tabs>
          <w:tab w:val="num" w:pos="4462"/>
        </w:tabs>
        <w:ind w:left="3886" w:hanging="1224"/>
      </w:pPr>
      <w:rPr>
        <w:rFonts w:hint="default"/>
      </w:rPr>
    </w:lvl>
    <w:lvl w:ilvl="8">
      <w:start w:val="1"/>
      <w:numFmt w:val="decimal"/>
      <w:lvlText w:val="%1.%2.%3.%4.%5.%6.%7.%8.%9."/>
      <w:lvlJc w:val="left"/>
      <w:pPr>
        <w:tabs>
          <w:tab w:val="num" w:pos="5182"/>
        </w:tabs>
        <w:ind w:left="4462" w:hanging="1440"/>
      </w:pPr>
      <w:rPr>
        <w:rFonts w:hint="default"/>
      </w:rPr>
    </w:lvl>
  </w:abstractNum>
  <w:abstractNum w:abstractNumId="4">
    <w:nsid w:val="180766E7"/>
    <w:multiLevelType w:val="multilevel"/>
    <w:tmpl w:val="F4143EC6"/>
    <w:lvl w:ilvl="0">
      <w:start w:val="1"/>
      <w:numFmt w:val="decimal"/>
      <w:lvlText w:val="%1."/>
      <w:lvlJc w:val="left"/>
      <w:pPr>
        <w:ind w:left="1069" w:hanging="360"/>
      </w:pPr>
      <w:rPr>
        <w:rFonts w:hint="default"/>
        <w:b/>
        <w:bCs/>
        <w:i w:val="0"/>
        <w:iCs w:val="0"/>
        <w:sz w:val="24"/>
        <w:szCs w:val="24"/>
      </w:rPr>
    </w:lvl>
    <w:lvl w:ilvl="1">
      <w:start w:val="1"/>
      <w:numFmt w:val="decimal"/>
      <w:isLgl/>
      <w:lvlText w:val="%1.%2"/>
      <w:lvlJc w:val="left"/>
      <w:pPr>
        <w:ind w:left="1924" w:hanging="1215"/>
      </w:pPr>
      <w:rPr>
        <w:rFonts w:hint="default"/>
        <w:b w:val="0"/>
        <w:bCs w:val="0"/>
        <w:i w:val="0"/>
        <w:iCs w:val="0"/>
        <w:sz w:val="24"/>
        <w:szCs w:val="24"/>
      </w:rPr>
    </w:lvl>
    <w:lvl w:ilvl="2">
      <w:start w:val="1"/>
      <w:numFmt w:val="decimal"/>
      <w:isLgl/>
      <w:lvlText w:val="%1.%2.%3"/>
      <w:lvlJc w:val="left"/>
      <w:pPr>
        <w:ind w:left="1924" w:hanging="1215"/>
      </w:pPr>
      <w:rPr>
        <w:rFonts w:hint="default"/>
      </w:rPr>
    </w:lvl>
    <w:lvl w:ilvl="3">
      <w:start w:val="1"/>
      <w:numFmt w:val="decimal"/>
      <w:isLgl/>
      <w:lvlText w:val="%1.%2.%3.%4"/>
      <w:lvlJc w:val="left"/>
      <w:pPr>
        <w:ind w:left="1924" w:hanging="1215"/>
      </w:pPr>
      <w:rPr>
        <w:rFonts w:hint="default"/>
      </w:rPr>
    </w:lvl>
    <w:lvl w:ilvl="4">
      <w:start w:val="1"/>
      <w:numFmt w:val="decimal"/>
      <w:isLgl/>
      <w:lvlText w:val="%1.%2.%3.%4.%5"/>
      <w:lvlJc w:val="left"/>
      <w:pPr>
        <w:ind w:left="1924" w:hanging="1215"/>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nsid w:val="1F2D31DA"/>
    <w:multiLevelType w:val="multilevel"/>
    <w:tmpl w:val="8B1AFEE8"/>
    <w:lvl w:ilvl="0">
      <w:start w:val="1"/>
      <w:numFmt w:val="decimal"/>
      <w:lvlText w:val="%1."/>
      <w:lvlJc w:val="left"/>
      <w:pPr>
        <w:ind w:left="495" w:hanging="49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20F51EF2"/>
    <w:multiLevelType w:val="multilevel"/>
    <w:tmpl w:val="A950E5C8"/>
    <w:lvl w:ilvl="0">
      <w:start w:val="1"/>
      <w:numFmt w:val="decimal"/>
      <w:lvlText w:val="%1."/>
      <w:lvlJc w:val="left"/>
      <w:pPr>
        <w:ind w:left="1069" w:hanging="360"/>
      </w:pPr>
      <w:rPr>
        <w:rFonts w:hint="default"/>
      </w:rPr>
    </w:lvl>
    <w:lvl w:ilvl="1">
      <w:start w:val="1"/>
      <w:numFmt w:val="decimal"/>
      <w:isLgl/>
      <w:lvlText w:val="%1.%2"/>
      <w:lvlJc w:val="left"/>
      <w:pPr>
        <w:ind w:left="1924" w:hanging="1215"/>
      </w:pPr>
      <w:rPr>
        <w:rFonts w:hint="default"/>
      </w:rPr>
    </w:lvl>
    <w:lvl w:ilvl="2">
      <w:start w:val="1"/>
      <w:numFmt w:val="bullet"/>
      <w:lvlText w:val=""/>
      <w:lvlJc w:val="left"/>
      <w:pPr>
        <w:ind w:left="1924" w:hanging="1215"/>
      </w:pPr>
      <w:rPr>
        <w:rFonts w:ascii="Symbol" w:hAnsi="Symbol" w:cs="Symbol" w:hint="default"/>
      </w:rPr>
    </w:lvl>
    <w:lvl w:ilvl="3">
      <w:start w:val="1"/>
      <w:numFmt w:val="decimal"/>
      <w:isLgl/>
      <w:lvlText w:val="%1.%2.%3.%4"/>
      <w:lvlJc w:val="left"/>
      <w:pPr>
        <w:ind w:left="1924" w:hanging="1215"/>
      </w:pPr>
      <w:rPr>
        <w:rFonts w:hint="default"/>
      </w:rPr>
    </w:lvl>
    <w:lvl w:ilvl="4">
      <w:start w:val="1"/>
      <w:numFmt w:val="decimal"/>
      <w:isLgl/>
      <w:lvlText w:val="%1.%2.%3.%4.%5"/>
      <w:lvlJc w:val="left"/>
      <w:pPr>
        <w:ind w:left="1924" w:hanging="1215"/>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7">
    <w:nsid w:val="25520493"/>
    <w:multiLevelType w:val="multilevel"/>
    <w:tmpl w:val="6E1C952E"/>
    <w:lvl w:ilvl="0">
      <w:start w:val="1"/>
      <w:numFmt w:val="decimal"/>
      <w:lvlText w:val="%1."/>
      <w:lvlJc w:val="left"/>
      <w:pPr>
        <w:ind w:left="1954" w:hanging="1245"/>
      </w:pPr>
      <w:rPr>
        <w:rFonts w:hint="default"/>
      </w:rPr>
    </w:lvl>
    <w:lvl w:ilvl="1">
      <w:start w:val="1"/>
      <w:numFmt w:val="decimal"/>
      <w:isLgl/>
      <w:lvlText w:val="%1.%2"/>
      <w:lvlJc w:val="left"/>
      <w:pPr>
        <w:ind w:left="1159" w:hanging="45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8">
    <w:nsid w:val="286020ED"/>
    <w:multiLevelType w:val="hybridMultilevel"/>
    <w:tmpl w:val="BC34A47C"/>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2AAD7A66"/>
    <w:multiLevelType w:val="multilevel"/>
    <w:tmpl w:val="0A3C1EAC"/>
    <w:lvl w:ilvl="0">
      <w:start w:val="2"/>
      <w:numFmt w:val="none"/>
      <w:lvlText w:val="3."/>
      <w:lvlJc w:val="left"/>
      <w:pPr>
        <w:tabs>
          <w:tab w:val="num" w:pos="511"/>
        </w:tabs>
        <w:ind w:left="511" w:hanging="227"/>
      </w:pPr>
      <w:rPr>
        <w:rFonts w:hint="default"/>
        <w:sz w:val="24"/>
        <w:szCs w:val="24"/>
      </w:rPr>
    </w:lvl>
    <w:lvl w:ilvl="1">
      <w:start w:val="1"/>
      <w:numFmt w:val="decimal"/>
      <w:lvlText w:val="3.%2."/>
      <w:lvlJc w:val="left"/>
      <w:pPr>
        <w:tabs>
          <w:tab w:val="num" w:pos="965"/>
        </w:tabs>
        <w:ind w:left="965" w:hanging="397"/>
      </w:pPr>
      <w:rPr>
        <w:rFonts w:ascii="Times New Roman" w:hAnsi="Times New Roman" w:cs="Times New Roman" w:hint="default"/>
        <w:sz w:val="28"/>
        <w:szCs w:val="28"/>
      </w:rPr>
    </w:lvl>
    <w:lvl w:ilvl="2">
      <w:start w:val="1"/>
      <w:numFmt w:val="decimal"/>
      <w:lvlText w:val="3.%2.%3."/>
      <w:lvlJc w:val="left"/>
      <w:pPr>
        <w:tabs>
          <w:tab w:val="num" w:pos="1389"/>
        </w:tabs>
        <w:ind w:left="1389" w:hanging="396"/>
      </w:pPr>
      <w:rPr>
        <w:rFonts w:hint="default"/>
      </w:rPr>
    </w:lvl>
    <w:lvl w:ilvl="3">
      <w:start w:val="1"/>
      <w:numFmt w:val="decimal"/>
      <w:lvlText w:val="%1.%2.%3.%4."/>
      <w:lvlJc w:val="left"/>
      <w:pPr>
        <w:tabs>
          <w:tab w:val="num" w:pos="2302"/>
        </w:tabs>
        <w:ind w:left="1870" w:hanging="648"/>
      </w:pPr>
      <w:rPr>
        <w:rFonts w:hint="default"/>
      </w:rPr>
    </w:lvl>
    <w:lvl w:ilvl="4">
      <w:start w:val="1"/>
      <w:numFmt w:val="decimal"/>
      <w:lvlText w:val="%1.%2.%3.%4.%5."/>
      <w:lvlJc w:val="left"/>
      <w:pPr>
        <w:tabs>
          <w:tab w:val="num" w:pos="2662"/>
        </w:tabs>
        <w:ind w:left="2374" w:hanging="792"/>
      </w:pPr>
      <w:rPr>
        <w:rFonts w:hint="default"/>
      </w:rPr>
    </w:lvl>
    <w:lvl w:ilvl="5">
      <w:start w:val="1"/>
      <w:numFmt w:val="decimal"/>
      <w:lvlText w:val="%1.%2.%3.%4.%5.%6."/>
      <w:lvlJc w:val="left"/>
      <w:pPr>
        <w:tabs>
          <w:tab w:val="num" w:pos="3382"/>
        </w:tabs>
        <w:ind w:left="2878" w:hanging="936"/>
      </w:pPr>
      <w:rPr>
        <w:rFonts w:hint="default"/>
      </w:rPr>
    </w:lvl>
    <w:lvl w:ilvl="6">
      <w:start w:val="1"/>
      <w:numFmt w:val="decimal"/>
      <w:lvlText w:val="%1.%2.%3.%4.%5.%6.%7."/>
      <w:lvlJc w:val="left"/>
      <w:pPr>
        <w:tabs>
          <w:tab w:val="num" w:pos="4102"/>
        </w:tabs>
        <w:ind w:left="3382" w:hanging="1080"/>
      </w:pPr>
      <w:rPr>
        <w:rFonts w:hint="default"/>
      </w:rPr>
    </w:lvl>
    <w:lvl w:ilvl="7">
      <w:start w:val="1"/>
      <w:numFmt w:val="decimal"/>
      <w:lvlText w:val="%1.%2.%3.%4.%5.%6.%7.%8."/>
      <w:lvlJc w:val="left"/>
      <w:pPr>
        <w:tabs>
          <w:tab w:val="num" w:pos="4462"/>
        </w:tabs>
        <w:ind w:left="3886" w:hanging="1224"/>
      </w:pPr>
      <w:rPr>
        <w:rFonts w:hint="default"/>
      </w:rPr>
    </w:lvl>
    <w:lvl w:ilvl="8">
      <w:start w:val="1"/>
      <w:numFmt w:val="decimal"/>
      <w:lvlText w:val="%1.%2.%3.%4.%5.%6.%7.%8.%9."/>
      <w:lvlJc w:val="left"/>
      <w:pPr>
        <w:tabs>
          <w:tab w:val="num" w:pos="5182"/>
        </w:tabs>
        <w:ind w:left="4462" w:hanging="1440"/>
      </w:pPr>
      <w:rPr>
        <w:rFonts w:hint="default"/>
      </w:rPr>
    </w:lvl>
  </w:abstractNum>
  <w:abstractNum w:abstractNumId="10">
    <w:nsid w:val="2C6901B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CB0157D"/>
    <w:multiLevelType w:val="multilevel"/>
    <w:tmpl w:val="50C274BE"/>
    <w:lvl w:ilvl="0">
      <w:start w:val="3"/>
      <w:numFmt w:val="none"/>
      <w:lvlText w:val="4."/>
      <w:lvlJc w:val="left"/>
      <w:pPr>
        <w:tabs>
          <w:tab w:val="num" w:pos="511"/>
        </w:tabs>
        <w:ind w:left="511" w:hanging="227"/>
      </w:pPr>
      <w:rPr>
        <w:rFonts w:hint="default"/>
        <w:sz w:val="24"/>
        <w:szCs w:val="24"/>
      </w:rPr>
    </w:lvl>
    <w:lvl w:ilvl="1">
      <w:start w:val="1"/>
      <w:numFmt w:val="none"/>
      <w:lvlText w:val="4.6."/>
      <w:lvlJc w:val="left"/>
      <w:pPr>
        <w:tabs>
          <w:tab w:val="num" w:pos="965"/>
        </w:tabs>
        <w:ind w:left="965" w:hanging="397"/>
      </w:pPr>
      <w:rPr>
        <w:rFonts w:ascii="Times New Roman" w:hAnsi="Times New Roman" w:cs="Times New Roman" w:hint="default"/>
        <w:sz w:val="28"/>
        <w:szCs w:val="28"/>
      </w:rPr>
    </w:lvl>
    <w:lvl w:ilvl="2">
      <w:start w:val="1"/>
      <w:numFmt w:val="decimal"/>
      <w:lvlText w:val="4.%26.%3."/>
      <w:lvlJc w:val="left"/>
      <w:pPr>
        <w:tabs>
          <w:tab w:val="num" w:pos="1389"/>
        </w:tabs>
        <w:ind w:left="1389" w:hanging="396"/>
      </w:pPr>
      <w:rPr>
        <w:rFonts w:hint="default"/>
      </w:rPr>
    </w:lvl>
    <w:lvl w:ilvl="3">
      <w:start w:val="1"/>
      <w:numFmt w:val="decimal"/>
      <w:lvlText w:val="%1.%2.%3.%4."/>
      <w:lvlJc w:val="left"/>
      <w:pPr>
        <w:tabs>
          <w:tab w:val="num" w:pos="2302"/>
        </w:tabs>
        <w:ind w:left="1870" w:hanging="648"/>
      </w:pPr>
      <w:rPr>
        <w:rFonts w:hint="default"/>
      </w:rPr>
    </w:lvl>
    <w:lvl w:ilvl="4">
      <w:start w:val="1"/>
      <w:numFmt w:val="decimal"/>
      <w:lvlText w:val="%1.%2.%3.%4.%5."/>
      <w:lvlJc w:val="left"/>
      <w:pPr>
        <w:tabs>
          <w:tab w:val="num" w:pos="2662"/>
        </w:tabs>
        <w:ind w:left="2374" w:hanging="792"/>
      </w:pPr>
      <w:rPr>
        <w:rFonts w:hint="default"/>
      </w:rPr>
    </w:lvl>
    <w:lvl w:ilvl="5">
      <w:start w:val="1"/>
      <w:numFmt w:val="decimal"/>
      <w:lvlText w:val="%1.%2.%3.%4.%5.%6."/>
      <w:lvlJc w:val="left"/>
      <w:pPr>
        <w:tabs>
          <w:tab w:val="num" w:pos="3382"/>
        </w:tabs>
        <w:ind w:left="2878" w:hanging="936"/>
      </w:pPr>
      <w:rPr>
        <w:rFonts w:hint="default"/>
      </w:rPr>
    </w:lvl>
    <w:lvl w:ilvl="6">
      <w:start w:val="1"/>
      <w:numFmt w:val="decimal"/>
      <w:lvlText w:val="%1.%2.%3.%4.%5.%6.%7."/>
      <w:lvlJc w:val="left"/>
      <w:pPr>
        <w:tabs>
          <w:tab w:val="num" w:pos="4102"/>
        </w:tabs>
        <w:ind w:left="3382" w:hanging="1080"/>
      </w:pPr>
      <w:rPr>
        <w:rFonts w:hint="default"/>
      </w:rPr>
    </w:lvl>
    <w:lvl w:ilvl="7">
      <w:start w:val="1"/>
      <w:numFmt w:val="decimal"/>
      <w:lvlText w:val="%1.%2.%3.%4.%5.%6.%7.%8."/>
      <w:lvlJc w:val="left"/>
      <w:pPr>
        <w:tabs>
          <w:tab w:val="num" w:pos="4462"/>
        </w:tabs>
        <w:ind w:left="3886" w:hanging="1224"/>
      </w:pPr>
      <w:rPr>
        <w:rFonts w:hint="default"/>
      </w:rPr>
    </w:lvl>
    <w:lvl w:ilvl="8">
      <w:start w:val="1"/>
      <w:numFmt w:val="decimal"/>
      <w:lvlText w:val="%1.%2.%3.%4.%5.%6.%7.%8.%9."/>
      <w:lvlJc w:val="left"/>
      <w:pPr>
        <w:tabs>
          <w:tab w:val="num" w:pos="5182"/>
        </w:tabs>
        <w:ind w:left="4462" w:hanging="1440"/>
      </w:pPr>
      <w:rPr>
        <w:rFonts w:hint="default"/>
      </w:rPr>
    </w:lvl>
  </w:abstractNum>
  <w:abstractNum w:abstractNumId="12">
    <w:nsid w:val="2FC726E7"/>
    <w:multiLevelType w:val="multilevel"/>
    <w:tmpl w:val="A5289FF4"/>
    <w:lvl w:ilvl="0">
      <w:start w:val="1"/>
      <w:numFmt w:val="decimal"/>
      <w:lvlText w:val="%1."/>
      <w:lvlJc w:val="left"/>
      <w:pPr>
        <w:ind w:left="1485" w:hanging="945"/>
      </w:pPr>
      <w:rPr>
        <w:rFonts w:hint="default"/>
      </w:rPr>
    </w:lvl>
    <w:lvl w:ilvl="1">
      <w:start w:val="1"/>
      <w:numFmt w:val="decimal"/>
      <w:isLgl/>
      <w:lvlText w:val="%1.%2"/>
      <w:lvlJc w:val="left"/>
      <w:pPr>
        <w:ind w:left="1140" w:hanging="60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13">
    <w:nsid w:val="309B5BA6"/>
    <w:multiLevelType w:val="multilevel"/>
    <w:tmpl w:val="AE0CA50C"/>
    <w:lvl w:ilvl="0">
      <w:start w:val="1"/>
      <w:numFmt w:val="decimal"/>
      <w:lvlText w:val="%1."/>
      <w:lvlJc w:val="left"/>
      <w:pPr>
        <w:ind w:left="720" w:hanging="360"/>
      </w:pPr>
    </w:lvl>
    <w:lvl w:ilvl="1">
      <w:start w:val="1"/>
      <w:numFmt w:val="decimal"/>
      <w:isLgl/>
      <w:lvlText w:val="%1.%2."/>
      <w:lvlJc w:val="left"/>
      <w:pPr>
        <w:ind w:left="1429" w:hanging="720"/>
      </w:pPr>
      <w:rPr>
        <w:rFonts w:hint="default"/>
        <w:sz w:val="28"/>
        <w:szCs w:val="28"/>
      </w:rPr>
    </w:lvl>
    <w:lvl w:ilvl="2">
      <w:start w:val="1"/>
      <w:numFmt w:val="decimal"/>
      <w:isLgl/>
      <w:lvlText w:val="%1.%2.%3."/>
      <w:lvlJc w:val="left"/>
      <w:pPr>
        <w:ind w:left="1571" w:hanging="720"/>
      </w:pPr>
      <w:rPr>
        <w:rFonts w:ascii="Times New Roman" w:hAnsi="Times New Roman" w:cs="Times New Roman"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4">
    <w:nsid w:val="31A65930"/>
    <w:multiLevelType w:val="multilevel"/>
    <w:tmpl w:val="8B1AFEE8"/>
    <w:lvl w:ilvl="0">
      <w:start w:val="1"/>
      <w:numFmt w:val="decimal"/>
      <w:lvlText w:val="%1."/>
      <w:lvlJc w:val="left"/>
      <w:pPr>
        <w:ind w:left="495" w:hanging="49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nsid w:val="32E77822"/>
    <w:multiLevelType w:val="multilevel"/>
    <w:tmpl w:val="D5BE633E"/>
    <w:lvl w:ilvl="0">
      <w:start w:val="2"/>
      <w:numFmt w:val="decimal"/>
      <w:lvlText w:val="%1."/>
      <w:lvlJc w:val="left"/>
      <w:pPr>
        <w:tabs>
          <w:tab w:val="num" w:pos="511"/>
        </w:tabs>
        <w:ind w:left="511" w:hanging="227"/>
      </w:pPr>
      <w:rPr>
        <w:rFonts w:hint="default"/>
        <w:sz w:val="24"/>
        <w:szCs w:val="24"/>
      </w:rPr>
    </w:lvl>
    <w:lvl w:ilvl="1">
      <w:start w:val="1"/>
      <w:numFmt w:val="decimal"/>
      <w:lvlText w:val="%1.%2."/>
      <w:lvlJc w:val="left"/>
      <w:pPr>
        <w:tabs>
          <w:tab w:val="num" w:pos="965"/>
        </w:tabs>
        <w:ind w:left="965" w:hanging="397"/>
      </w:pPr>
      <w:rPr>
        <w:rFonts w:ascii="Times New Roman" w:hAnsi="Times New Roman" w:cs="Times New Roman" w:hint="default"/>
        <w:sz w:val="24"/>
        <w:szCs w:val="24"/>
      </w:rPr>
    </w:lvl>
    <w:lvl w:ilvl="2">
      <w:start w:val="1"/>
      <w:numFmt w:val="decimal"/>
      <w:lvlText w:val="%1.%2.%3."/>
      <w:lvlJc w:val="left"/>
      <w:pPr>
        <w:tabs>
          <w:tab w:val="num" w:pos="1389"/>
        </w:tabs>
        <w:ind w:left="1389" w:hanging="396"/>
      </w:pPr>
      <w:rPr>
        <w:rFonts w:hint="default"/>
      </w:rPr>
    </w:lvl>
    <w:lvl w:ilvl="3">
      <w:start w:val="1"/>
      <w:numFmt w:val="decimal"/>
      <w:lvlText w:val="%1.%2.%3.%4."/>
      <w:lvlJc w:val="left"/>
      <w:pPr>
        <w:tabs>
          <w:tab w:val="num" w:pos="2302"/>
        </w:tabs>
        <w:ind w:left="1870" w:hanging="648"/>
      </w:pPr>
      <w:rPr>
        <w:rFonts w:hint="default"/>
      </w:rPr>
    </w:lvl>
    <w:lvl w:ilvl="4">
      <w:start w:val="1"/>
      <w:numFmt w:val="decimal"/>
      <w:lvlText w:val="%1.%2.%3.%4.%5."/>
      <w:lvlJc w:val="left"/>
      <w:pPr>
        <w:tabs>
          <w:tab w:val="num" w:pos="2662"/>
        </w:tabs>
        <w:ind w:left="2374" w:hanging="792"/>
      </w:pPr>
      <w:rPr>
        <w:rFonts w:hint="default"/>
      </w:rPr>
    </w:lvl>
    <w:lvl w:ilvl="5">
      <w:start w:val="1"/>
      <w:numFmt w:val="decimal"/>
      <w:lvlText w:val="%1.%2.%3.%4.%5.%6."/>
      <w:lvlJc w:val="left"/>
      <w:pPr>
        <w:tabs>
          <w:tab w:val="num" w:pos="3382"/>
        </w:tabs>
        <w:ind w:left="2878" w:hanging="936"/>
      </w:pPr>
      <w:rPr>
        <w:rFonts w:hint="default"/>
      </w:rPr>
    </w:lvl>
    <w:lvl w:ilvl="6">
      <w:start w:val="1"/>
      <w:numFmt w:val="decimal"/>
      <w:lvlText w:val="%1.%2.%3.%4.%5.%6.%7."/>
      <w:lvlJc w:val="left"/>
      <w:pPr>
        <w:tabs>
          <w:tab w:val="num" w:pos="4102"/>
        </w:tabs>
        <w:ind w:left="3382" w:hanging="1080"/>
      </w:pPr>
      <w:rPr>
        <w:rFonts w:hint="default"/>
      </w:rPr>
    </w:lvl>
    <w:lvl w:ilvl="7">
      <w:start w:val="1"/>
      <w:numFmt w:val="decimal"/>
      <w:lvlText w:val="%1.%2.%3.%4.%5.%6.%7.%8."/>
      <w:lvlJc w:val="left"/>
      <w:pPr>
        <w:tabs>
          <w:tab w:val="num" w:pos="4462"/>
        </w:tabs>
        <w:ind w:left="3886" w:hanging="1224"/>
      </w:pPr>
      <w:rPr>
        <w:rFonts w:hint="default"/>
      </w:rPr>
    </w:lvl>
    <w:lvl w:ilvl="8">
      <w:start w:val="1"/>
      <w:numFmt w:val="decimal"/>
      <w:lvlText w:val="%1.%2.%3.%4.%5.%6.%7.%8.%9."/>
      <w:lvlJc w:val="left"/>
      <w:pPr>
        <w:tabs>
          <w:tab w:val="num" w:pos="5182"/>
        </w:tabs>
        <w:ind w:left="4462" w:hanging="1440"/>
      </w:pPr>
      <w:rPr>
        <w:rFonts w:hint="default"/>
      </w:rPr>
    </w:lvl>
  </w:abstractNum>
  <w:abstractNum w:abstractNumId="16">
    <w:nsid w:val="378243F4"/>
    <w:multiLevelType w:val="hybridMultilevel"/>
    <w:tmpl w:val="CEF2D644"/>
    <w:lvl w:ilvl="0" w:tplc="ABCADE8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7">
    <w:nsid w:val="4373448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4246B2F"/>
    <w:multiLevelType w:val="multilevel"/>
    <w:tmpl w:val="911C40E2"/>
    <w:lvl w:ilvl="0">
      <w:start w:val="3"/>
      <w:numFmt w:val="none"/>
      <w:lvlText w:val="4."/>
      <w:lvlJc w:val="left"/>
      <w:pPr>
        <w:tabs>
          <w:tab w:val="num" w:pos="511"/>
        </w:tabs>
        <w:ind w:left="511" w:hanging="227"/>
      </w:pPr>
      <w:rPr>
        <w:rFonts w:hint="default"/>
        <w:sz w:val="24"/>
        <w:szCs w:val="24"/>
      </w:rPr>
    </w:lvl>
    <w:lvl w:ilvl="1">
      <w:start w:val="1"/>
      <w:numFmt w:val="decimal"/>
      <w:lvlText w:val="4.%2."/>
      <w:lvlJc w:val="left"/>
      <w:pPr>
        <w:tabs>
          <w:tab w:val="num" w:pos="965"/>
        </w:tabs>
        <w:ind w:left="965" w:hanging="397"/>
      </w:pPr>
      <w:rPr>
        <w:rFonts w:ascii="Times New Roman" w:hAnsi="Times New Roman" w:cs="Times New Roman" w:hint="default"/>
        <w:sz w:val="28"/>
        <w:szCs w:val="28"/>
      </w:rPr>
    </w:lvl>
    <w:lvl w:ilvl="2">
      <w:start w:val="1"/>
      <w:numFmt w:val="decimal"/>
      <w:lvlText w:val="4.%2.%3."/>
      <w:lvlJc w:val="left"/>
      <w:pPr>
        <w:tabs>
          <w:tab w:val="num" w:pos="1389"/>
        </w:tabs>
        <w:ind w:left="1389" w:hanging="396"/>
      </w:pPr>
      <w:rPr>
        <w:rFonts w:hint="default"/>
      </w:rPr>
    </w:lvl>
    <w:lvl w:ilvl="3">
      <w:start w:val="1"/>
      <w:numFmt w:val="decimal"/>
      <w:lvlText w:val="%1.%2.%3.%4."/>
      <w:lvlJc w:val="left"/>
      <w:pPr>
        <w:tabs>
          <w:tab w:val="num" w:pos="2302"/>
        </w:tabs>
        <w:ind w:left="1870" w:hanging="648"/>
      </w:pPr>
      <w:rPr>
        <w:rFonts w:hint="default"/>
      </w:rPr>
    </w:lvl>
    <w:lvl w:ilvl="4">
      <w:start w:val="1"/>
      <w:numFmt w:val="decimal"/>
      <w:lvlText w:val="%1.%2.%3.%4.%5."/>
      <w:lvlJc w:val="left"/>
      <w:pPr>
        <w:tabs>
          <w:tab w:val="num" w:pos="2662"/>
        </w:tabs>
        <w:ind w:left="2374" w:hanging="792"/>
      </w:pPr>
      <w:rPr>
        <w:rFonts w:hint="default"/>
      </w:rPr>
    </w:lvl>
    <w:lvl w:ilvl="5">
      <w:start w:val="1"/>
      <w:numFmt w:val="decimal"/>
      <w:lvlText w:val="%1.%2.%3.%4.%5.%6."/>
      <w:lvlJc w:val="left"/>
      <w:pPr>
        <w:tabs>
          <w:tab w:val="num" w:pos="3382"/>
        </w:tabs>
        <w:ind w:left="2878" w:hanging="936"/>
      </w:pPr>
      <w:rPr>
        <w:rFonts w:hint="default"/>
      </w:rPr>
    </w:lvl>
    <w:lvl w:ilvl="6">
      <w:start w:val="1"/>
      <w:numFmt w:val="decimal"/>
      <w:lvlText w:val="%1.%2.%3.%4.%5.%6.%7."/>
      <w:lvlJc w:val="left"/>
      <w:pPr>
        <w:tabs>
          <w:tab w:val="num" w:pos="4102"/>
        </w:tabs>
        <w:ind w:left="3382" w:hanging="1080"/>
      </w:pPr>
      <w:rPr>
        <w:rFonts w:hint="default"/>
      </w:rPr>
    </w:lvl>
    <w:lvl w:ilvl="7">
      <w:start w:val="1"/>
      <w:numFmt w:val="decimal"/>
      <w:lvlText w:val="%1.%2.%3.%4.%5.%6.%7.%8."/>
      <w:lvlJc w:val="left"/>
      <w:pPr>
        <w:tabs>
          <w:tab w:val="num" w:pos="4462"/>
        </w:tabs>
        <w:ind w:left="3886" w:hanging="1224"/>
      </w:pPr>
      <w:rPr>
        <w:rFonts w:hint="default"/>
      </w:rPr>
    </w:lvl>
    <w:lvl w:ilvl="8">
      <w:start w:val="1"/>
      <w:numFmt w:val="decimal"/>
      <w:lvlText w:val="%1.%2.%3.%4.%5.%6.%7.%8.%9."/>
      <w:lvlJc w:val="left"/>
      <w:pPr>
        <w:tabs>
          <w:tab w:val="num" w:pos="5182"/>
        </w:tabs>
        <w:ind w:left="4462" w:hanging="1440"/>
      </w:pPr>
      <w:rPr>
        <w:rFonts w:hint="default"/>
      </w:rPr>
    </w:lvl>
  </w:abstractNum>
  <w:abstractNum w:abstractNumId="19">
    <w:nsid w:val="451D1C12"/>
    <w:multiLevelType w:val="multilevel"/>
    <w:tmpl w:val="8B1AFEE8"/>
    <w:lvl w:ilvl="0">
      <w:start w:val="1"/>
      <w:numFmt w:val="decimal"/>
      <w:lvlText w:val="%1."/>
      <w:lvlJc w:val="left"/>
      <w:pPr>
        <w:ind w:left="495" w:hanging="49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nsid w:val="4A16037C"/>
    <w:multiLevelType w:val="multilevel"/>
    <w:tmpl w:val="318063C0"/>
    <w:lvl w:ilvl="0">
      <w:start w:val="2"/>
      <w:numFmt w:val="decimal"/>
      <w:lvlText w:val="%1."/>
      <w:lvlJc w:val="left"/>
      <w:pPr>
        <w:ind w:left="1069" w:hanging="360"/>
      </w:pPr>
      <w:rPr>
        <w:rFonts w:hint="default"/>
      </w:rPr>
    </w:lvl>
    <w:lvl w:ilvl="1">
      <w:start w:val="1"/>
      <w:numFmt w:val="decimal"/>
      <w:isLgl/>
      <w:lvlText w:val="%1.%2"/>
      <w:lvlJc w:val="left"/>
      <w:pPr>
        <w:ind w:left="1924" w:hanging="1215"/>
      </w:pPr>
      <w:rPr>
        <w:rFonts w:hint="default"/>
      </w:rPr>
    </w:lvl>
    <w:lvl w:ilvl="2">
      <w:start w:val="1"/>
      <w:numFmt w:val="decimal"/>
      <w:lvlText w:val="%3"/>
      <w:lvlJc w:val="left"/>
      <w:pPr>
        <w:ind w:left="1924" w:hanging="1215"/>
      </w:pPr>
      <w:rPr>
        <w:rFonts w:hint="default"/>
      </w:rPr>
    </w:lvl>
    <w:lvl w:ilvl="3">
      <w:start w:val="1"/>
      <w:numFmt w:val="decimal"/>
      <w:isLgl/>
      <w:lvlText w:val="%1.%2.%3.%4"/>
      <w:lvlJc w:val="left"/>
      <w:pPr>
        <w:ind w:left="1924" w:hanging="1215"/>
      </w:pPr>
      <w:rPr>
        <w:rFonts w:hint="default"/>
      </w:rPr>
    </w:lvl>
    <w:lvl w:ilvl="4">
      <w:start w:val="1"/>
      <w:numFmt w:val="decimal"/>
      <w:isLgl/>
      <w:lvlText w:val="%1.%2.%3.%4.%5"/>
      <w:lvlJc w:val="left"/>
      <w:pPr>
        <w:ind w:left="1924" w:hanging="1215"/>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1">
    <w:nsid w:val="4E321AE5"/>
    <w:multiLevelType w:val="multilevel"/>
    <w:tmpl w:val="BB44B210"/>
    <w:lvl w:ilvl="0">
      <w:start w:val="4"/>
      <w:numFmt w:val="none"/>
      <w:lvlText w:val="4."/>
      <w:lvlJc w:val="left"/>
      <w:pPr>
        <w:tabs>
          <w:tab w:val="num" w:pos="511"/>
        </w:tabs>
        <w:ind w:left="511" w:hanging="227"/>
      </w:pPr>
      <w:rPr>
        <w:rFonts w:hint="default"/>
        <w:sz w:val="24"/>
        <w:szCs w:val="24"/>
      </w:rPr>
    </w:lvl>
    <w:lvl w:ilvl="1">
      <w:start w:val="1"/>
      <w:numFmt w:val="none"/>
      <w:lvlText w:val="4.7."/>
      <w:lvlJc w:val="left"/>
      <w:pPr>
        <w:tabs>
          <w:tab w:val="num" w:pos="965"/>
        </w:tabs>
        <w:ind w:left="965" w:hanging="397"/>
      </w:pPr>
      <w:rPr>
        <w:rFonts w:ascii="Times New Roman" w:hAnsi="Times New Roman" w:cs="Times New Roman" w:hint="default"/>
        <w:sz w:val="28"/>
        <w:szCs w:val="28"/>
      </w:rPr>
    </w:lvl>
    <w:lvl w:ilvl="2">
      <w:start w:val="1"/>
      <w:numFmt w:val="decimal"/>
      <w:lvlText w:val="4.%27.%3."/>
      <w:lvlJc w:val="left"/>
      <w:pPr>
        <w:tabs>
          <w:tab w:val="num" w:pos="1389"/>
        </w:tabs>
        <w:ind w:left="1389" w:hanging="396"/>
      </w:pPr>
      <w:rPr>
        <w:rFonts w:hint="default"/>
      </w:rPr>
    </w:lvl>
    <w:lvl w:ilvl="3">
      <w:start w:val="1"/>
      <w:numFmt w:val="decimal"/>
      <w:lvlText w:val="%1.%2.%3.%4."/>
      <w:lvlJc w:val="left"/>
      <w:pPr>
        <w:tabs>
          <w:tab w:val="num" w:pos="2302"/>
        </w:tabs>
        <w:ind w:left="1870" w:hanging="648"/>
      </w:pPr>
      <w:rPr>
        <w:rFonts w:hint="default"/>
      </w:rPr>
    </w:lvl>
    <w:lvl w:ilvl="4">
      <w:start w:val="1"/>
      <w:numFmt w:val="decimal"/>
      <w:lvlText w:val="%1.%2.%3.%4.%5."/>
      <w:lvlJc w:val="left"/>
      <w:pPr>
        <w:tabs>
          <w:tab w:val="num" w:pos="2662"/>
        </w:tabs>
        <w:ind w:left="2374" w:hanging="792"/>
      </w:pPr>
      <w:rPr>
        <w:rFonts w:hint="default"/>
      </w:rPr>
    </w:lvl>
    <w:lvl w:ilvl="5">
      <w:start w:val="1"/>
      <w:numFmt w:val="decimal"/>
      <w:lvlText w:val="%1.%2.%3.%4.%5.%6."/>
      <w:lvlJc w:val="left"/>
      <w:pPr>
        <w:tabs>
          <w:tab w:val="num" w:pos="3382"/>
        </w:tabs>
        <w:ind w:left="2878" w:hanging="936"/>
      </w:pPr>
      <w:rPr>
        <w:rFonts w:hint="default"/>
      </w:rPr>
    </w:lvl>
    <w:lvl w:ilvl="6">
      <w:start w:val="1"/>
      <w:numFmt w:val="decimal"/>
      <w:lvlText w:val="%1.%2.%3.%4.%5.%6.%7."/>
      <w:lvlJc w:val="left"/>
      <w:pPr>
        <w:tabs>
          <w:tab w:val="num" w:pos="4102"/>
        </w:tabs>
        <w:ind w:left="3382" w:hanging="1080"/>
      </w:pPr>
      <w:rPr>
        <w:rFonts w:hint="default"/>
      </w:rPr>
    </w:lvl>
    <w:lvl w:ilvl="7">
      <w:start w:val="1"/>
      <w:numFmt w:val="decimal"/>
      <w:lvlText w:val="%1.%2.%3.%4.%5.%6.%7.%8."/>
      <w:lvlJc w:val="left"/>
      <w:pPr>
        <w:tabs>
          <w:tab w:val="num" w:pos="4462"/>
        </w:tabs>
        <w:ind w:left="3886" w:hanging="1224"/>
      </w:pPr>
      <w:rPr>
        <w:rFonts w:hint="default"/>
      </w:rPr>
    </w:lvl>
    <w:lvl w:ilvl="8">
      <w:start w:val="1"/>
      <w:numFmt w:val="decimal"/>
      <w:lvlText w:val="%1.%2.%3.%4.%5.%6.%7.%8.%9."/>
      <w:lvlJc w:val="left"/>
      <w:pPr>
        <w:tabs>
          <w:tab w:val="num" w:pos="5182"/>
        </w:tabs>
        <w:ind w:left="4462" w:hanging="1440"/>
      </w:pPr>
      <w:rPr>
        <w:rFonts w:hint="default"/>
      </w:rPr>
    </w:lvl>
  </w:abstractNum>
  <w:abstractNum w:abstractNumId="22">
    <w:nsid w:val="52041C4E"/>
    <w:multiLevelType w:val="multilevel"/>
    <w:tmpl w:val="82102458"/>
    <w:lvl w:ilvl="0">
      <w:start w:val="2"/>
      <w:numFmt w:val="none"/>
      <w:lvlText w:val="4."/>
      <w:lvlJc w:val="left"/>
      <w:pPr>
        <w:tabs>
          <w:tab w:val="num" w:pos="511"/>
        </w:tabs>
        <w:ind w:left="511" w:hanging="227"/>
      </w:pPr>
      <w:rPr>
        <w:rFonts w:hint="default"/>
        <w:sz w:val="24"/>
        <w:szCs w:val="24"/>
      </w:rPr>
    </w:lvl>
    <w:lvl w:ilvl="1">
      <w:start w:val="1"/>
      <w:numFmt w:val="decimal"/>
      <w:lvlText w:val="4.%2."/>
      <w:lvlJc w:val="left"/>
      <w:pPr>
        <w:tabs>
          <w:tab w:val="num" w:pos="965"/>
        </w:tabs>
        <w:ind w:left="965" w:hanging="397"/>
      </w:pPr>
      <w:rPr>
        <w:rFonts w:ascii="Times New Roman" w:hAnsi="Times New Roman" w:cs="Times New Roman" w:hint="default"/>
        <w:sz w:val="28"/>
        <w:szCs w:val="28"/>
      </w:rPr>
    </w:lvl>
    <w:lvl w:ilvl="2">
      <w:start w:val="1"/>
      <w:numFmt w:val="decimal"/>
      <w:lvlText w:val="4.%2.%3."/>
      <w:lvlJc w:val="left"/>
      <w:pPr>
        <w:tabs>
          <w:tab w:val="num" w:pos="1389"/>
        </w:tabs>
        <w:ind w:left="1389" w:hanging="396"/>
      </w:pPr>
      <w:rPr>
        <w:rFonts w:hint="default"/>
      </w:rPr>
    </w:lvl>
    <w:lvl w:ilvl="3">
      <w:start w:val="1"/>
      <w:numFmt w:val="decimal"/>
      <w:lvlText w:val="%1.%2.%3.%4."/>
      <w:lvlJc w:val="left"/>
      <w:pPr>
        <w:tabs>
          <w:tab w:val="num" w:pos="2302"/>
        </w:tabs>
        <w:ind w:left="1870" w:hanging="648"/>
      </w:pPr>
      <w:rPr>
        <w:rFonts w:hint="default"/>
      </w:rPr>
    </w:lvl>
    <w:lvl w:ilvl="4">
      <w:start w:val="1"/>
      <w:numFmt w:val="decimal"/>
      <w:lvlText w:val="%1.%2.%3.%4.%5."/>
      <w:lvlJc w:val="left"/>
      <w:pPr>
        <w:tabs>
          <w:tab w:val="num" w:pos="2662"/>
        </w:tabs>
        <w:ind w:left="2374" w:hanging="792"/>
      </w:pPr>
      <w:rPr>
        <w:rFonts w:hint="default"/>
      </w:rPr>
    </w:lvl>
    <w:lvl w:ilvl="5">
      <w:start w:val="1"/>
      <w:numFmt w:val="decimal"/>
      <w:lvlText w:val="%1.%2.%3.%4.%5.%6."/>
      <w:lvlJc w:val="left"/>
      <w:pPr>
        <w:tabs>
          <w:tab w:val="num" w:pos="3382"/>
        </w:tabs>
        <w:ind w:left="2878" w:hanging="936"/>
      </w:pPr>
      <w:rPr>
        <w:rFonts w:hint="default"/>
      </w:rPr>
    </w:lvl>
    <w:lvl w:ilvl="6">
      <w:start w:val="1"/>
      <w:numFmt w:val="decimal"/>
      <w:lvlText w:val="%1.%2.%3.%4.%5.%6.%7."/>
      <w:lvlJc w:val="left"/>
      <w:pPr>
        <w:tabs>
          <w:tab w:val="num" w:pos="4102"/>
        </w:tabs>
        <w:ind w:left="3382" w:hanging="1080"/>
      </w:pPr>
      <w:rPr>
        <w:rFonts w:hint="default"/>
      </w:rPr>
    </w:lvl>
    <w:lvl w:ilvl="7">
      <w:start w:val="1"/>
      <w:numFmt w:val="decimal"/>
      <w:lvlText w:val="%1.%2.%3.%4.%5.%6.%7.%8."/>
      <w:lvlJc w:val="left"/>
      <w:pPr>
        <w:tabs>
          <w:tab w:val="num" w:pos="4462"/>
        </w:tabs>
        <w:ind w:left="3886" w:hanging="1224"/>
      </w:pPr>
      <w:rPr>
        <w:rFonts w:hint="default"/>
      </w:rPr>
    </w:lvl>
    <w:lvl w:ilvl="8">
      <w:start w:val="1"/>
      <w:numFmt w:val="decimal"/>
      <w:lvlText w:val="%1.%2.%3.%4.%5.%6.%7.%8.%9."/>
      <w:lvlJc w:val="left"/>
      <w:pPr>
        <w:tabs>
          <w:tab w:val="num" w:pos="5182"/>
        </w:tabs>
        <w:ind w:left="4462" w:hanging="1440"/>
      </w:pPr>
      <w:rPr>
        <w:rFonts w:hint="default"/>
      </w:rPr>
    </w:lvl>
  </w:abstractNum>
  <w:abstractNum w:abstractNumId="23">
    <w:nsid w:val="567628CB"/>
    <w:multiLevelType w:val="hybridMultilevel"/>
    <w:tmpl w:val="108401B4"/>
    <w:lvl w:ilvl="0" w:tplc="28302482">
      <w:numFmt w:val="bullet"/>
      <w:lvlText w:val="-"/>
      <w:lvlJc w:val="left"/>
      <w:pPr>
        <w:tabs>
          <w:tab w:val="num" w:pos="900"/>
        </w:tabs>
        <w:ind w:left="900" w:hanging="360"/>
      </w:pPr>
      <w:rPr>
        <w:rFonts w:ascii="Times New Roman" w:eastAsia="Times New Roman" w:hAnsi="Times New Roman" w:hint="default"/>
      </w:rPr>
    </w:lvl>
    <w:lvl w:ilvl="1" w:tplc="04190003">
      <w:start w:val="1"/>
      <w:numFmt w:val="bullet"/>
      <w:lvlText w:val="o"/>
      <w:lvlJc w:val="left"/>
      <w:pPr>
        <w:tabs>
          <w:tab w:val="num" w:pos="1620"/>
        </w:tabs>
        <w:ind w:left="1620" w:hanging="360"/>
      </w:pPr>
      <w:rPr>
        <w:rFonts w:ascii="Courier New" w:hAnsi="Courier New" w:cs="Courier New" w:hint="default"/>
      </w:rPr>
    </w:lvl>
    <w:lvl w:ilvl="2" w:tplc="04190005">
      <w:start w:val="1"/>
      <w:numFmt w:val="bullet"/>
      <w:lvlText w:val=""/>
      <w:lvlJc w:val="left"/>
      <w:pPr>
        <w:tabs>
          <w:tab w:val="num" w:pos="2340"/>
        </w:tabs>
        <w:ind w:left="2340" w:hanging="360"/>
      </w:pPr>
      <w:rPr>
        <w:rFonts w:ascii="Wingdings" w:hAnsi="Wingdings" w:cs="Wingdings" w:hint="default"/>
      </w:rPr>
    </w:lvl>
    <w:lvl w:ilvl="3" w:tplc="04190001">
      <w:start w:val="1"/>
      <w:numFmt w:val="bullet"/>
      <w:lvlText w:val=""/>
      <w:lvlJc w:val="left"/>
      <w:pPr>
        <w:tabs>
          <w:tab w:val="num" w:pos="3060"/>
        </w:tabs>
        <w:ind w:left="3060" w:hanging="360"/>
      </w:pPr>
      <w:rPr>
        <w:rFonts w:ascii="Symbol" w:hAnsi="Symbol" w:cs="Symbol" w:hint="default"/>
      </w:rPr>
    </w:lvl>
    <w:lvl w:ilvl="4" w:tplc="04190003">
      <w:start w:val="1"/>
      <w:numFmt w:val="bullet"/>
      <w:lvlText w:val="o"/>
      <w:lvlJc w:val="left"/>
      <w:pPr>
        <w:tabs>
          <w:tab w:val="num" w:pos="3780"/>
        </w:tabs>
        <w:ind w:left="3780" w:hanging="360"/>
      </w:pPr>
      <w:rPr>
        <w:rFonts w:ascii="Courier New" w:hAnsi="Courier New" w:cs="Courier New" w:hint="default"/>
      </w:rPr>
    </w:lvl>
    <w:lvl w:ilvl="5" w:tplc="04190005">
      <w:start w:val="1"/>
      <w:numFmt w:val="bullet"/>
      <w:lvlText w:val=""/>
      <w:lvlJc w:val="left"/>
      <w:pPr>
        <w:tabs>
          <w:tab w:val="num" w:pos="4500"/>
        </w:tabs>
        <w:ind w:left="4500" w:hanging="360"/>
      </w:pPr>
      <w:rPr>
        <w:rFonts w:ascii="Wingdings" w:hAnsi="Wingdings" w:cs="Wingdings" w:hint="default"/>
      </w:rPr>
    </w:lvl>
    <w:lvl w:ilvl="6" w:tplc="04190001">
      <w:start w:val="1"/>
      <w:numFmt w:val="bullet"/>
      <w:lvlText w:val=""/>
      <w:lvlJc w:val="left"/>
      <w:pPr>
        <w:tabs>
          <w:tab w:val="num" w:pos="5220"/>
        </w:tabs>
        <w:ind w:left="5220" w:hanging="360"/>
      </w:pPr>
      <w:rPr>
        <w:rFonts w:ascii="Symbol" w:hAnsi="Symbol" w:cs="Symbol" w:hint="default"/>
      </w:rPr>
    </w:lvl>
    <w:lvl w:ilvl="7" w:tplc="04190003">
      <w:start w:val="1"/>
      <w:numFmt w:val="bullet"/>
      <w:lvlText w:val="o"/>
      <w:lvlJc w:val="left"/>
      <w:pPr>
        <w:tabs>
          <w:tab w:val="num" w:pos="5940"/>
        </w:tabs>
        <w:ind w:left="5940" w:hanging="360"/>
      </w:pPr>
      <w:rPr>
        <w:rFonts w:ascii="Courier New" w:hAnsi="Courier New" w:cs="Courier New" w:hint="default"/>
      </w:rPr>
    </w:lvl>
    <w:lvl w:ilvl="8" w:tplc="04190005">
      <w:start w:val="1"/>
      <w:numFmt w:val="bullet"/>
      <w:lvlText w:val=""/>
      <w:lvlJc w:val="left"/>
      <w:pPr>
        <w:tabs>
          <w:tab w:val="num" w:pos="6660"/>
        </w:tabs>
        <w:ind w:left="6660" w:hanging="360"/>
      </w:pPr>
      <w:rPr>
        <w:rFonts w:ascii="Wingdings" w:hAnsi="Wingdings" w:cs="Wingdings" w:hint="default"/>
      </w:rPr>
    </w:lvl>
  </w:abstractNum>
  <w:abstractNum w:abstractNumId="24">
    <w:nsid w:val="5D251C01"/>
    <w:multiLevelType w:val="multilevel"/>
    <w:tmpl w:val="A2E6FE3C"/>
    <w:lvl w:ilvl="0">
      <w:start w:val="1"/>
      <w:numFmt w:val="decimal"/>
      <w:lvlText w:val="%1."/>
      <w:lvlJc w:val="left"/>
      <w:pPr>
        <w:ind w:left="1440" w:hanging="360"/>
      </w:pPr>
    </w:lvl>
    <w:lvl w:ilvl="1">
      <w:start w:val="1"/>
      <w:numFmt w:val="decimal"/>
      <w:isLgl/>
      <w:lvlText w:val="%1.%2."/>
      <w:lvlJc w:val="left"/>
      <w:pPr>
        <w:ind w:left="2280" w:hanging="1200"/>
      </w:pPr>
      <w:rPr>
        <w:rFonts w:hint="default"/>
      </w:rPr>
    </w:lvl>
    <w:lvl w:ilvl="2">
      <w:start w:val="1"/>
      <w:numFmt w:val="decimal"/>
      <w:isLgl/>
      <w:lvlText w:val="%1.%2.%3."/>
      <w:lvlJc w:val="left"/>
      <w:pPr>
        <w:ind w:left="2280" w:hanging="1200"/>
      </w:pPr>
      <w:rPr>
        <w:rFonts w:hint="default"/>
      </w:rPr>
    </w:lvl>
    <w:lvl w:ilvl="3">
      <w:start w:val="1"/>
      <w:numFmt w:val="decimal"/>
      <w:isLgl/>
      <w:lvlText w:val="%1.%2.%3.%4."/>
      <w:lvlJc w:val="left"/>
      <w:pPr>
        <w:ind w:left="2280" w:hanging="1200"/>
      </w:pPr>
      <w:rPr>
        <w:rFonts w:hint="default"/>
      </w:rPr>
    </w:lvl>
    <w:lvl w:ilvl="4">
      <w:start w:val="1"/>
      <w:numFmt w:val="decimal"/>
      <w:isLgl/>
      <w:lvlText w:val="%1.%2.%3.%4.%5."/>
      <w:lvlJc w:val="left"/>
      <w:pPr>
        <w:ind w:left="2280" w:hanging="120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5">
    <w:nsid w:val="5ED15156"/>
    <w:multiLevelType w:val="multilevel"/>
    <w:tmpl w:val="F4143EC6"/>
    <w:lvl w:ilvl="0">
      <w:start w:val="1"/>
      <w:numFmt w:val="decimal"/>
      <w:lvlText w:val="%1."/>
      <w:lvlJc w:val="left"/>
      <w:pPr>
        <w:ind w:left="1069" w:hanging="360"/>
      </w:pPr>
      <w:rPr>
        <w:rFonts w:hint="default"/>
      </w:rPr>
    </w:lvl>
    <w:lvl w:ilvl="1">
      <w:start w:val="1"/>
      <w:numFmt w:val="decimal"/>
      <w:isLgl/>
      <w:lvlText w:val="%1.%2"/>
      <w:lvlJc w:val="left"/>
      <w:pPr>
        <w:ind w:left="1924" w:hanging="1215"/>
      </w:pPr>
      <w:rPr>
        <w:rFonts w:hint="default"/>
      </w:rPr>
    </w:lvl>
    <w:lvl w:ilvl="2">
      <w:start w:val="1"/>
      <w:numFmt w:val="decimal"/>
      <w:isLgl/>
      <w:lvlText w:val="%1.%2.%3"/>
      <w:lvlJc w:val="left"/>
      <w:pPr>
        <w:ind w:left="1924" w:hanging="1215"/>
      </w:pPr>
      <w:rPr>
        <w:rFonts w:hint="default"/>
      </w:rPr>
    </w:lvl>
    <w:lvl w:ilvl="3">
      <w:start w:val="1"/>
      <w:numFmt w:val="decimal"/>
      <w:isLgl/>
      <w:lvlText w:val="%1.%2.%3.%4"/>
      <w:lvlJc w:val="left"/>
      <w:pPr>
        <w:ind w:left="1924" w:hanging="1215"/>
      </w:pPr>
      <w:rPr>
        <w:rFonts w:hint="default"/>
      </w:rPr>
    </w:lvl>
    <w:lvl w:ilvl="4">
      <w:start w:val="1"/>
      <w:numFmt w:val="decimal"/>
      <w:isLgl/>
      <w:lvlText w:val="%1.%2.%3.%4.%5"/>
      <w:lvlJc w:val="left"/>
      <w:pPr>
        <w:ind w:left="1924" w:hanging="1215"/>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6">
    <w:nsid w:val="631323F9"/>
    <w:multiLevelType w:val="multilevel"/>
    <w:tmpl w:val="AE0CA50C"/>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sz w:val="28"/>
        <w:szCs w:val="28"/>
      </w:rPr>
    </w:lvl>
    <w:lvl w:ilvl="2">
      <w:start w:val="1"/>
      <w:numFmt w:val="decimal"/>
      <w:isLgl/>
      <w:lvlText w:val="%1.%2.%3."/>
      <w:lvlJc w:val="left"/>
      <w:pPr>
        <w:ind w:left="1571" w:hanging="720"/>
      </w:pPr>
      <w:rPr>
        <w:rFonts w:ascii="Times New Roman" w:hAnsi="Times New Roman" w:cs="Times New Roman"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7">
    <w:nsid w:val="681A75C3"/>
    <w:multiLevelType w:val="hybridMultilevel"/>
    <w:tmpl w:val="FF32AC3C"/>
    <w:lvl w:ilvl="0" w:tplc="CBE462FC">
      <w:start w:val="1"/>
      <w:numFmt w:val="decimal"/>
      <w:lvlText w:val="%1."/>
      <w:lvlJc w:val="left"/>
      <w:pPr>
        <w:ind w:left="2663" w:hanging="1245"/>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68722D7F"/>
    <w:multiLevelType w:val="multilevel"/>
    <w:tmpl w:val="AE0CA50C"/>
    <w:lvl w:ilvl="0">
      <w:start w:val="1"/>
      <w:numFmt w:val="decimal"/>
      <w:lvlText w:val="%1."/>
      <w:lvlJc w:val="left"/>
      <w:pPr>
        <w:ind w:left="720" w:hanging="360"/>
      </w:pPr>
      <w:rPr>
        <w:rFonts w:hint="default"/>
      </w:rPr>
    </w:lvl>
    <w:lvl w:ilvl="1">
      <w:start w:val="1"/>
      <w:numFmt w:val="decimal"/>
      <w:isLgl/>
      <w:lvlText w:val="%1.%2."/>
      <w:lvlJc w:val="left"/>
      <w:pPr>
        <w:ind w:left="1288" w:hanging="720"/>
      </w:pPr>
      <w:rPr>
        <w:rFonts w:hint="default"/>
        <w:sz w:val="28"/>
        <w:szCs w:val="28"/>
      </w:rPr>
    </w:lvl>
    <w:lvl w:ilvl="2">
      <w:start w:val="1"/>
      <w:numFmt w:val="decimal"/>
      <w:isLgl/>
      <w:lvlText w:val="%1.%2.%3."/>
      <w:lvlJc w:val="left"/>
      <w:pPr>
        <w:ind w:left="1571" w:hanging="720"/>
      </w:pPr>
      <w:rPr>
        <w:rFonts w:ascii="Times New Roman" w:hAnsi="Times New Roman" w:cs="Times New Roman"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9">
    <w:nsid w:val="709677E8"/>
    <w:multiLevelType w:val="multilevel"/>
    <w:tmpl w:val="A950E5C8"/>
    <w:lvl w:ilvl="0">
      <w:start w:val="1"/>
      <w:numFmt w:val="decimal"/>
      <w:lvlText w:val="%1."/>
      <w:lvlJc w:val="left"/>
      <w:pPr>
        <w:ind w:left="1069" w:hanging="360"/>
      </w:pPr>
      <w:rPr>
        <w:rFonts w:hint="default"/>
      </w:rPr>
    </w:lvl>
    <w:lvl w:ilvl="1">
      <w:start w:val="1"/>
      <w:numFmt w:val="decimal"/>
      <w:isLgl/>
      <w:lvlText w:val="%1.%2"/>
      <w:lvlJc w:val="left"/>
      <w:pPr>
        <w:ind w:left="1924" w:hanging="1215"/>
      </w:pPr>
      <w:rPr>
        <w:rFonts w:hint="default"/>
      </w:rPr>
    </w:lvl>
    <w:lvl w:ilvl="2">
      <w:start w:val="1"/>
      <w:numFmt w:val="bullet"/>
      <w:lvlText w:val=""/>
      <w:lvlJc w:val="left"/>
      <w:pPr>
        <w:ind w:left="1924" w:hanging="1215"/>
      </w:pPr>
      <w:rPr>
        <w:rFonts w:ascii="Symbol" w:hAnsi="Symbol" w:cs="Symbol" w:hint="default"/>
      </w:rPr>
    </w:lvl>
    <w:lvl w:ilvl="3">
      <w:start w:val="1"/>
      <w:numFmt w:val="decimal"/>
      <w:isLgl/>
      <w:lvlText w:val="%1.%2.%3.%4"/>
      <w:lvlJc w:val="left"/>
      <w:pPr>
        <w:ind w:left="1924" w:hanging="1215"/>
      </w:pPr>
      <w:rPr>
        <w:rFonts w:hint="default"/>
      </w:rPr>
    </w:lvl>
    <w:lvl w:ilvl="4">
      <w:start w:val="1"/>
      <w:numFmt w:val="decimal"/>
      <w:isLgl/>
      <w:lvlText w:val="%1.%2.%3.%4.%5"/>
      <w:lvlJc w:val="left"/>
      <w:pPr>
        <w:ind w:left="1924" w:hanging="1215"/>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0">
    <w:nsid w:val="71C679A7"/>
    <w:multiLevelType w:val="hybridMultilevel"/>
    <w:tmpl w:val="80281E68"/>
    <w:lvl w:ilvl="0" w:tplc="ABCADE8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73822360"/>
    <w:multiLevelType w:val="multilevel"/>
    <w:tmpl w:val="F4143EC6"/>
    <w:lvl w:ilvl="0">
      <w:start w:val="1"/>
      <w:numFmt w:val="decimal"/>
      <w:lvlText w:val="%1."/>
      <w:lvlJc w:val="left"/>
      <w:pPr>
        <w:ind w:left="1069" w:hanging="360"/>
      </w:pPr>
      <w:rPr>
        <w:rFonts w:hint="default"/>
      </w:rPr>
    </w:lvl>
    <w:lvl w:ilvl="1">
      <w:start w:val="1"/>
      <w:numFmt w:val="decimal"/>
      <w:isLgl/>
      <w:lvlText w:val="%1.%2"/>
      <w:lvlJc w:val="left"/>
      <w:pPr>
        <w:ind w:left="1924" w:hanging="1215"/>
      </w:pPr>
      <w:rPr>
        <w:rFonts w:hint="default"/>
      </w:rPr>
    </w:lvl>
    <w:lvl w:ilvl="2">
      <w:start w:val="1"/>
      <w:numFmt w:val="decimal"/>
      <w:isLgl/>
      <w:lvlText w:val="%1.%2.%3"/>
      <w:lvlJc w:val="left"/>
      <w:pPr>
        <w:ind w:left="1924" w:hanging="1215"/>
      </w:pPr>
      <w:rPr>
        <w:rFonts w:hint="default"/>
      </w:rPr>
    </w:lvl>
    <w:lvl w:ilvl="3">
      <w:start w:val="1"/>
      <w:numFmt w:val="decimal"/>
      <w:isLgl/>
      <w:lvlText w:val="%1.%2.%3.%4"/>
      <w:lvlJc w:val="left"/>
      <w:pPr>
        <w:ind w:left="1924" w:hanging="1215"/>
      </w:pPr>
      <w:rPr>
        <w:rFonts w:hint="default"/>
      </w:rPr>
    </w:lvl>
    <w:lvl w:ilvl="4">
      <w:start w:val="1"/>
      <w:numFmt w:val="decimal"/>
      <w:isLgl/>
      <w:lvlText w:val="%1.%2.%3.%4.%5"/>
      <w:lvlJc w:val="left"/>
      <w:pPr>
        <w:ind w:left="1924" w:hanging="1215"/>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2">
    <w:nsid w:val="76463E1A"/>
    <w:multiLevelType w:val="hybridMultilevel"/>
    <w:tmpl w:val="8D3A793E"/>
    <w:lvl w:ilvl="0" w:tplc="D3086704">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33">
    <w:nsid w:val="77A01561"/>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79EF0C58"/>
    <w:multiLevelType w:val="multilevel"/>
    <w:tmpl w:val="FFD66A64"/>
    <w:lvl w:ilvl="0">
      <w:start w:val="1"/>
      <w:numFmt w:val="decimal"/>
      <w:lvlText w:val="%1."/>
      <w:lvlJc w:val="left"/>
      <w:pPr>
        <w:tabs>
          <w:tab w:val="num" w:pos="720"/>
        </w:tabs>
        <w:ind w:left="720" w:hanging="360"/>
      </w:pPr>
    </w:lvl>
    <w:lvl w:ilvl="1">
      <w:start w:val="1"/>
      <w:numFmt w:val="decimal"/>
      <w:isLgl/>
      <w:lvlText w:val="%1.%2"/>
      <w:lvlJc w:val="left"/>
      <w:pPr>
        <w:ind w:left="1894" w:hanging="1185"/>
      </w:pPr>
      <w:rPr>
        <w:rFonts w:hint="default"/>
      </w:rPr>
    </w:lvl>
    <w:lvl w:ilvl="2">
      <w:start w:val="1"/>
      <w:numFmt w:val="decimal"/>
      <w:isLgl/>
      <w:lvlText w:val="%1.%2.%3"/>
      <w:lvlJc w:val="left"/>
      <w:pPr>
        <w:ind w:left="2243" w:hanging="1185"/>
      </w:pPr>
      <w:rPr>
        <w:rFonts w:hint="default"/>
      </w:rPr>
    </w:lvl>
    <w:lvl w:ilvl="3">
      <w:start w:val="1"/>
      <w:numFmt w:val="decimal"/>
      <w:isLgl/>
      <w:lvlText w:val="%1.%2.%3.%4"/>
      <w:lvlJc w:val="left"/>
      <w:pPr>
        <w:ind w:left="2592" w:hanging="1185"/>
      </w:pPr>
      <w:rPr>
        <w:rFonts w:hint="default"/>
      </w:rPr>
    </w:lvl>
    <w:lvl w:ilvl="4">
      <w:start w:val="1"/>
      <w:numFmt w:val="decimal"/>
      <w:isLgl/>
      <w:lvlText w:val="%1.%2.%3.%4.%5"/>
      <w:lvlJc w:val="left"/>
      <w:pPr>
        <w:ind w:left="2941" w:hanging="1185"/>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5">
    <w:nsid w:val="79FF06FC"/>
    <w:multiLevelType w:val="multilevel"/>
    <w:tmpl w:val="76BC862E"/>
    <w:lvl w:ilvl="0">
      <w:start w:val="2"/>
      <w:numFmt w:val="none"/>
      <w:lvlText w:val="4."/>
      <w:lvlJc w:val="left"/>
      <w:pPr>
        <w:tabs>
          <w:tab w:val="num" w:pos="511"/>
        </w:tabs>
        <w:ind w:left="511" w:hanging="227"/>
      </w:pPr>
      <w:rPr>
        <w:rFonts w:hint="default"/>
        <w:sz w:val="24"/>
        <w:szCs w:val="24"/>
      </w:rPr>
    </w:lvl>
    <w:lvl w:ilvl="1">
      <w:start w:val="1"/>
      <w:numFmt w:val="decimal"/>
      <w:lvlText w:val="4.%2."/>
      <w:lvlJc w:val="left"/>
      <w:pPr>
        <w:tabs>
          <w:tab w:val="num" w:pos="965"/>
        </w:tabs>
        <w:ind w:left="965" w:hanging="397"/>
      </w:pPr>
      <w:rPr>
        <w:rFonts w:ascii="Times New Roman" w:hAnsi="Times New Roman" w:cs="Times New Roman" w:hint="default"/>
        <w:sz w:val="28"/>
        <w:szCs w:val="28"/>
      </w:rPr>
    </w:lvl>
    <w:lvl w:ilvl="2">
      <w:start w:val="1"/>
      <w:numFmt w:val="decimal"/>
      <w:lvlText w:val="4.%2.%3."/>
      <w:lvlJc w:val="left"/>
      <w:pPr>
        <w:tabs>
          <w:tab w:val="num" w:pos="1389"/>
        </w:tabs>
        <w:ind w:left="1389" w:hanging="396"/>
      </w:pPr>
      <w:rPr>
        <w:rFonts w:hint="default"/>
      </w:rPr>
    </w:lvl>
    <w:lvl w:ilvl="3">
      <w:start w:val="1"/>
      <w:numFmt w:val="decimal"/>
      <w:lvlText w:val="%1.%2.%3.%4."/>
      <w:lvlJc w:val="left"/>
      <w:pPr>
        <w:tabs>
          <w:tab w:val="num" w:pos="2302"/>
        </w:tabs>
        <w:ind w:left="1870" w:hanging="648"/>
      </w:pPr>
      <w:rPr>
        <w:rFonts w:hint="default"/>
      </w:rPr>
    </w:lvl>
    <w:lvl w:ilvl="4">
      <w:start w:val="1"/>
      <w:numFmt w:val="decimal"/>
      <w:lvlText w:val="%1.%2.%3.%4.%5."/>
      <w:lvlJc w:val="left"/>
      <w:pPr>
        <w:tabs>
          <w:tab w:val="num" w:pos="2662"/>
        </w:tabs>
        <w:ind w:left="2374" w:hanging="792"/>
      </w:pPr>
      <w:rPr>
        <w:rFonts w:hint="default"/>
      </w:rPr>
    </w:lvl>
    <w:lvl w:ilvl="5">
      <w:start w:val="1"/>
      <w:numFmt w:val="decimal"/>
      <w:lvlText w:val="%1.%2.%3.%4.%5.%6."/>
      <w:lvlJc w:val="left"/>
      <w:pPr>
        <w:tabs>
          <w:tab w:val="num" w:pos="3382"/>
        </w:tabs>
        <w:ind w:left="2878" w:hanging="936"/>
      </w:pPr>
      <w:rPr>
        <w:rFonts w:hint="default"/>
      </w:rPr>
    </w:lvl>
    <w:lvl w:ilvl="6">
      <w:start w:val="1"/>
      <w:numFmt w:val="decimal"/>
      <w:lvlText w:val="%1.%2.%3.%4.%5.%6.%7."/>
      <w:lvlJc w:val="left"/>
      <w:pPr>
        <w:tabs>
          <w:tab w:val="num" w:pos="4102"/>
        </w:tabs>
        <w:ind w:left="3382" w:hanging="1080"/>
      </w:pPr>
      <w:rPr>
        <w:rFonts w:hint="default"/>
      </w:rPr>
    </w:lvl>
    <w:lvl w:ilvl="7">
      <w:start w:val="1"/>
      <w:numFmt w:val="decimal"/>
      <w:lvlText w:val="%1.%2.%3.%4.%5.%6.%7.%8."/>
      <w:lvlJc w:val="left"/>
      <w:pPr>
        <w:tabs>
          <w:tab w:val="num" w:pos="4462"/>
        </w:tabs>
        <w:ind w:left="3886" w:hanging="1224"/>
      </w:pPr>
      <w:rPr>
        <w:rFonts w:hint="default"/>
      </w:rPr>
    </w:lvl>
    <w:lvl w:ilvl="8">
      <w:start w:val="1"/>
      <w:numFmt w:val="decimal"/>
      <w:lvlText w:val="%1.%2.%3.%4.%5.%6.%7.%8.%9."/>
      <w:lvlJc w:val="left"/>
      <w:pPr>
        <w:tabs>
          <w:tab w:val="num" w:pos="5182"/>
        </w:tabs>
        <w:ind w:left="4462" w:hanging="1440"/>
      </w:pPr>
      <w:rPr>
        <w:rFonts w:hint="default"/>
      </w:rPr>
    </w:lvl>
  </w:abstractNum>
  <w:abstractNum w:abstractNumId="36">
    <w:nsid w:val="7AAF4F7D"/>
    <w:multiLevelType w:val="hybridMultilevel"/>
    <w:tmpl w:val="8ADEE208"/>
    <w:lvl w:ilvl="0" w:tplc="D3086704">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37">
    <w:nsid w:val="7EC94901"/>
    <w:multiLevelType w:val="multilevel"/>
    <w:tmpl w:val="0419001F"/>
    <w:lvl w:ilvl="0">
      <w:start w:val="1"/>
      <w:numFmt w:val="decimal"/>
      <w:lvlText w:val="%1."/>
      <w:lvlJc w:val="left"/>
      <w:pPr>
        <w:ind w:left="360" w:hanging="360"/>
      </w:pPr>
      <w:rPr>
        <w:rFonts w:hint="default"/>
        <w:b w:val="0"/>
        <w:bCs w:val="0"/>
        <w:i w:val="0"/>
        <w:iCs w:val="0"/>
        <w:sz w:val="28"/>
        <w:szCs w:val="28"/>
      </w:rPr>
    </w:lvl>
    <w:lvl w:ilvl="1">
      <w:start w:val="1"/>
      <w:numFmt w:val="decimal"/>
      <w:lvlText w:val="%1.%2."/>
      <w:lvlJc w:val="left"/>
      <w:pPr>
        <w:ind w:left="792" w:hanging="432"/>
      </w:pPr>
      <w:rPr>
        <w:rFonts w:hint="default"/>
        <w:b w:val="0"/>
        <w:bCs w:val="0"/>
        <w:i w:val="0"/>
        <w:iCs w:val="0"/>
        <w:sz w:val="24"/>
        <w:szCs w:val="24"/>
      </w:rPr>
    </w:lvl>
    <w:lvl w:ilvl="2">
      <w:start w:val="1"/>
      <w:numFmt w:val="decimal"/>
      <w:lvlText w:val="%1.%2.%3."/>
      <w:lvlJc w:val="left"/>
      <w:pPr>
        <w:ind w:left="1224" w:hanging="504"/>
      </w:pPr>
      <w:rPr>
        <w:rFonts w:hint="default"/>
        <w:b w:val="0"/>
        <w:bCs w:val="0"/>
        <w:i w:val="0"/>
        <w:iCs w:val="0"/>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28"/>
  </w:num>
  <w:num w:numId="3">
    <w:abstractNumId w:val="4"/>
  </w:num>
  <w:num w:numId="4">
    <w:abstractNumId w:val="23"/>
  </w:num>
  <w:num w:numId="5">
    <w:abstractNumId w:val="37"/>
  </w:num>
  <w:num w:numId="6">
    <w:abstractNumId w:val="34"/>
  </w:num>
  <w:num w:numId="7">
    <w:abstractNumId w:val="24"/>
  </w:num>
  <w:num w:numId="8">
    <w:abstractNumId w:val="25"/>
  </w:num>
  <w:num w:numId="9">
    <w:abstractNumId w:val="1"/>
  </w:num>
  <w:num w:numId="10">
    <w:abstractNumId w:val="30"/>
  </w:num>
  <w:num w:numId="11">
    <w:abstractNumId w:val="27"/>
  </w:num>
  <w:num w:numId="12">
    <w:abstractNumId w:val="0"/>
  </w:num>
  <w:num w:numId="13">
    <w:abstractNumId w:val="20"/>
  </w:num>
  <w:num w:numId="14">
    <w:abstractNumId w:val="29"/>
  </w:num>
  <w:num w:numId="15">
    <w:abstractNumId w:val="6"/>
  </w:num>
  <w:num w:numId="16">
    <w:abstractNumId w:val="16"/>
  </w:num>
  <w:num w:numId="17">
    <w:abstractNumId w:val="17"/>
  </w:num>
  <w:num w:numId="18">
    <w:abstractNumId w:val="31"/>
  </w:num>
  <w:num w:numId="19">
    <w:abstractNumId w:val="13"/>
  </w:num>
  <w:num w:numId="20">
    <w:abstractNumId w:val="12"/>
  </w:num>
  <w:num w:numId="21">
    <w:abstractNumId w:val="2"/>
  </w:num>
  <w:num w:numId="22">
    <w:abstractNumId w:val="5"/>
  </w:num>
  <w:num w:numId="23">
    <w:abstractNumId w:val="15"/>
  </w:num>
  <w:num w:numId="24">
    <w:abstractNumId w:val="3"/>
  </w:num>
  <w:num w:numId="25">
    <w:abstractNumId w:val="9"/>
  </w:num>
  <w:num w:numId="26">
    <w:abstractNumId w:val="22"/>
  </w:num>
  <w:num w:numId="27">
    <w:abstractNumId w:val="35"/>
  </w:num>
  <w:num w:numId="28">
    <w:abstractNumId w:val="18"/>
  </w:num>
  <w:num w:numId="29">
    <w:abstractNumId w:val="11"/>
  </w:num>
  <w:num w:numId="30">
    <w:abstractNumId w:val="21"/>
  </w:num>
  <w:num w:numId="31">
    <w:abstractNumId w:val="33"/>
  </w:num>
  <w:num w:numId="32">
    <w:abstractNumId w:val="26"/>
  </w:num>
  <w:num w:numId="33">
    <w:abstractNumId w:val="7"/>
  </w:num>
  <w:num w:numId="34">
    <w:abstractNumId w:val="10"/>
  </w:num>
  <w:num w:numId="35">
    <w:abstractNumId w:val="19"/>
  </w:num>
  <w:num w:numId="36">
    <w:abstractNumId w:val="14"/>
  </w:num>
  <w:num w:numId="37">
    <w:abstractNumId w:val="32"/>
  </w:num>
  <w:num w:numId="38">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846B2"/>
    <w:rsid w:val="00011F57"/>
    <w:rsid w:val="000129A1"/>
    <w:rsid w:val="0001594B"/>
    <w:rsid w:val="00017A38"/>
    <w:rsid w:val="000253E1"/>
    <w:rsid w:val="000275AC"/>
    <w:rsid w:val="00027F75"/>
    <w:rsid w:val="000357B8"/>
    <w:rsid w:val="00035CF7"/>
    <w:rsid w:val="00052048"/>
    <w:rsid w:val="000775E4"/>
    <w:rsid w:val="00083545"/>
    <w:rsid w:val="00083DE4"/>
    <w:rsid w:val="00087E8F"/>
    <w:rsid w:val="0009438C"/>
    <w:rsid w:val="00095806"/>
    <w:rsid w:val="000A629E"/>
    <w:rsid w:val="000B328A"/>
    <w:rsid w:val="000C45C8"/>
    <w:rsid w:val="000C623B"/>
    <w:rsid w:val="000E4CD1"/>
    <w:rsid w:val="000E7990"/>
    <w:rsid w:val="000F2ECE"/>
    <w:rsid w:val="00105080"/>
    <w:rsid w:val="00107873"/>
    <w:rsid w:val="00134F1B"/>
    <w:rsid w:val="00147096"/>
    <w:rsid w:val="00152DE1"/>
    <w:rsid w:val="00181722"/>
    <w:rsid w:val="00182ED4"/>
    <w:rsid w:val="0018692A"/>
    <w:rsid w:val="00192A27"/>
    <w:rsid w:val="001975C3"/>
    <w:rsid w:val="001B1DCB"/>
    <w:rsid w:val="001B5EDD"/>
    <w:rsid w:val="001C2BC9"/>
    <w:rsid w:val="001D5D02"/>
    <w:rsid w:val="001E12A3"/>
    <w:rsid w:val="001E27A2"/>
    <w:rsid w:val="001E364B"/>
    <w:rsid w:val="001F42FD"/>
    <w:rsid w:val="00212C25"/>
    <w:rsid w:val="002162E1"/>
    <w:rsid w:val="002224D7"/>
    <w:rsid w:val="002231ED"/>
    <w:rsid w:val="002354FD"/>
    <w:rsid w:val="00236F01"/>
    <w:rsid w:val="00244C4D"/>
    <w:rsid w:val="0024766C"/>
    <w:rsid w:val="00254D40"/>
    <w:rsid w:val="00265A5E"/>
    <w:rsid w:val="00266433"/>
    <w:rsid w:val="00282A8F"/>
    <w:rsid w:val="0028560E"/>
    <w:rsid w:val="00293887"/>
    <w:rsid w:val="002956F5"/>
    <w:rsid w:val="002A5A82"/>
    <w:rsid w:val="002A620C"/>
    <w:rsid w:val="002B2FF6"/>
    <w:rsid w:val="002B3A9C"/>
    <w:rsid w:val="002C501C"/>
    <w:rsid w:val="002C5066"/>
    <w:rsid w:val="002C7A1C"/>
    <w:rsid w:val="002D334A"/>
    <w:rsid w:val="002D3800"/>
    <w:rsid w:val="002D58EB"/>
    <w:rsid w:val="0030086F"/>
    <w:rsid w:val="003143F1"/>
    <w:rsid w:val="00316CC2"/>
    <w:rsid w:val="00321638"/>
    <w:rsid w:val="00347924"/>
    <w:rsid w:val="00356B66"/>
    <w:rsid w:val="003629C6"/>
    <w:rsid w:val="003660D5"/>
    <w:rsid w:val="00372609"/>
    <w:rsid w:val="00373D0F"/>
    <w:rsid w:val="00380426"/>
    <w:rsid w:val="0039452E"/>
    <w:rsid w:val="00394A86"/>
    <w:rsid w:val="0039602A"/>
    <w:rsid w:val="003B1ECD"/>
    <w:rsid w:val="003C065E"/>
    <w:rsid w:val="003C30DD"/>
    <w:rsid w:val="003D3B88"/>
    <w:rsid w:val="003D5703"/>
    <w:rsid w:val="003E3432"/>
    <w:rsid w:val="003E73C0"/>
    <w:rsid w:val="00400575"/>
    <w:rsid w:val="0040114C"/>
    <w:rsid w:val="00413634"/>
    <w:rsid w:val="00416D1D"/>
    <w:rsid w:val="0043088E"/>
    <w:rsid w:val="004316E6"/>
    <w:rsid w:val="00450F2D"/>
    <w:rsid w:val="00451CE6"/>
    <w:rsid w:val="00452400"/>
    <w:rsid w:val="00453344"/>
    <w:rsid w:val="00454E03"/>
    <w:rsid w:val="00480126"/>
    <w:rsid w:val="00493B90"/>
    <w:rsid w:val="004A178A"/>
    <w:rsid w:val="004A79A5"/>
    <w:rsid w:val="004B1ACE"/>
    <w:rsid w:val="004C7D9E"/>
    <w:rsid w:val="004D2636"/>
    <w:rsid w:val="004F0704"/>
    <w:rsid w:val="004F2022"/>
    <w:rsid w:val="00506290"/>
    <w:rsid w:val="005075FF"/>
    <w:rsid w:val="005077AB"/>
    <w:rsid w:val="00512037"/>
    <w:rsid w:val="00524227"/>
    <w:rsid w:val="0052577C"/>
    <w:rsid w:val="00536867"/>
    <w:rsid w:val="00541426"/>
    <w:rsid w:val="00543A60"/>
    <w:rsid w:val="00553D5E"/>
    <w:rsid w:val="00556DC6"/>
    <w:rsid w:val="0057178D"/>
    <w:rsid w:val="00572D04"/>
    <w:rsid w:val="005730FC"/>
    <w:rsid w:val="005743F1"/>
    <w:rsid w:val="00583FF1"/>
    <w:rsid w:val="005844B2"/>
    <w:rsid w:val="00593564"/>
    <w:rsid w:val="00593D07"/>
    <w:rsid w:val="005B453A"/>
    <w:rsid w:val="005C7637"/>
    <w:rsid w:val="005D18EB"/>
    <w:rsid w:val="005D5A44"/>
    <w:rsid w:val="005E1EAF"/>
    <w:rsid w:val="005E64BB"/>
    <w:rsid w:val="005E798E"/>
    <w:rsid w:val="005F1E9D"/>
    <w:rsid w:val="005F7A1C"/>
    <w:rsid w:val="00604D71"/>
    <w:rsid w:val="00627E9B"/>
    <w:rsid w:val="00636A72"/>
    <w:rsid w:val="0063723A"/>
    <w:rsid w:val="00653732"/>
    <w:rsid w:val="00655955"/>
    <w:rsid w:val="00666331"/>
    <w:rsid w:val="00670F11"/>
    <w:rsid w:val="00673F5F"/>
    <w:rsid w:val="00674561"/>
    <w:rsid w:val="00676F70"/>
    <w:rsid w:val="00681697"/>
    <w:rsid w:val="00686BD2"/>
    <w:rsid w:val="00691C29"/>
    <w:rsid w:val="006A066A"/>
    <w:rsid w:val="006A1E2D"/>
    <w:rsid w:val="006B2A3A"/>
    <w:rsid w:val="006C53AF"/>
    <w:rsid w:val="006C5742"/>
    <w:rsid w:val="006D10B8"/>
    <w:rsid w:val="006D34D9"/>
    <w:rsid w:val="006D4BBC"/>
    <w:rsid w:val="006D5D08"/>
    <w:rsid w:val="006E2E2F"/>
    <w:rsid w:val="006E6931"/>
    <w:rsid w:val="006F4DE7"/>
    <w:rsid w:val="006F7E10"/>
    <w:rsid w:val="0070356F"/>
    <w:rsid w:val="00711D45"/>
    <w:rsid w:val="007170DC"/>
    <w:rsid w:val="00722073"/>
    <w:rsid w:val="0072797F"/>
    <w:rsid w:val="007409B7"/>
    <w:rsid w:val="007435C4"/>
    <w:rsid w:val="00746A98"/>
    <w:rsid w:val="0075447A"/>
    <w:rsid w:val="00755E93"/>
    <w:rsid w:val="00763707"/>
    <w:rsid w:val="00770E01"/>
    <w:rsid w:val="0077209B"/>
    <w:rsid w:val="00773138"/>
    <w:rsid w:val="007751BC"/>
    <w:rsid w:val="00780BDB"/>
    <w:rsid w:val="00785F56"/>
    <w:rsid w:val="00791A05"/>
    <w:rsid w:val="00794E5E"/>
    <w:rsid w:val="007A01F5"/>
    <w:rsid w:val="007A2E46"/>
    <w:rsid w:val="007A6A91"/>
    <w:rsid w:val="007A7D2F"/>
    <w:rsid w:val="007B1489"/>
    <w:rsid w:val="007B364A"/>
    <w:rsid w:val="007B4D2F"/>
    <w:rsid w:val="007B6276"/>
    <w:rsid w:val="007C44EB"/>
    <w:rsid w:val="007D1595"/>
    <w:rsid w:val="007F3A60"/>
    <w:rsid w:val="007F5B02"/>
    <w:rsid w:val="007F7329"/>
    <w:rsid w:val="008025A4"/>
    <w:rsid w:val="00802B19"/>
    <w:rsid w:val="00822AA0"/>
    <w:rsid w:val="00823155"/>
    <w:rsid w:val="00830460"/>
    <w:rsid w:val="00837B10"/>
    <w:rsid w:val="008419EA"/>
    <w:rsid w:val="0084480E"/>
    <w:rsid w:val="00846D32"/>
    <w:rsid w:val="008503B8"/>
    <w:rsid w:val="0085653A"/>
    <w:rsid w:val="0085736F"/>
    <w:rsid w:val="00860586"/>
    <w:rsid w:val="008656B7"/>
    <w:rsid w:val="00865C7B"/>
    <w:rsid w:val="008675B8"/>
    <w:rsid w:val="00870BC3"/>
    <w:rsid w:val="00883F48"/>
    <w:rsid w:val="0089089B"/>
    <w:rsid w:val="00890A8D"/>
    <w:rsid w:val="0089297C"/>
    <w:rsid w:val="00895E76"/>
    <w:rsid w:val="00897865"/>
    <w:rsid w:val="008A052C"/>
    <w:rsid w:val="008A1347"/>
    <w:rsid w:val="008A1A70"/>
    <w:rsid w:val="008A43BC"/>
    <w:rsid w:val="008B4058"/>
    <w:rsid w:val="008C7395"/>
    <w:rsid w:val="008D3099"/>
    <w:rsid w:val="008F2E2E"/>
    <w:rsid w:val="00906A84"/>
    <w:rsid w:val="00913CD8"/>
    <w:rsid w:val="009315A3"/>
    <w:rsid w:val="009344F6"/>
    <w:rsid w:val="00937DFE"/>
    <w:rsid w:val="00941BBB"/>
    <w:rsid w:val="009435FA"/>
    <w:rsid w:val="009442FB"/>
    <w:rsid w:val="00945BFA"/>
    <w:rsid w:val="0096556D"/>
    <w:rsid w:val="00966346"/>
    <w:rsid w:val="00982C68"/>
    <w:rsid w:val="009876A6"/>
    <w:rsid w:val="00991E34"/>
    <w:rsid w:val="00995EF3"/>
    <w:rsid w:val="009977F7"/>
    <w:rsid w:val="009A50F5"/>
    <w:rsid w:val="009A5AAF"/>
    <w:rsid w:val="009A7AFB"/>
    <w:rsid w:val="009B291E"/>
    <w:rsid w:val="009C19F2"/>
    <w:rsid w:val="009D09AF"/>
    <w:rsid w:val="009D275B"/>
    <w:rsid w:val="009D2F95"/>
    <w:rsid w:val="009D5095"/>
    <w:rsid w:val="009D62CD"/>
    <w:rsid w:val="009D6448"/>
    <w:rsid w:val="009E517D"/>
    <w:rsid w:val="009E7495"/>
    <w:rsid w:val="009E77B5"/>
    <w:rsid w:val="009F0DA7"/>
    <w:rsid w:val="009F2FD4"/>
    <w:rsid w:val="009F446E"/>
    <w:rsid w:val="00A034F0"/>
    <w:rsid w:val="00A0447E"/>
    <w:rsid w:val="00A0656C"/>
    <w:rsid w:val="00A10732"/>
    <w:rsid w:val="00A13D0B"/>
    <w:rsid w:val="00A2116D"/>
    <w:rsid w:val="00A27338"/>
    <w:rsid w:val="00A3332E"/>
    <w:rsid w:val="00A344FE"/>
    <w:rsid w:val="00A3607D"/>
    <w:rsid w:val="00A46C2E"/>
    <w:rsid w:val="00A5011F"/>
    <w:rsid w:val="00A547BC"/>
    <w:rsid w:val="00A54D1C"/>
    <w:rsid w:val="00A72C96"/>
    <w:rsid w:val="00AD728A"/>
    <w:rsid w:val="00AD7EC6"/>
    <w:rsid w:val="00AF4C2A"/>
    <w:rsid w:val="00AF6AEC"/>
    <w:rsid w:val="00B01B76"/>
    <w:rsid w:val="00B04D59"/>
    <w:rsid w:val="00B0792F"/>
    <w:rsid w:val="00B114D0"/>
    <w:rsid w:val="00B14E5D"/>
    <w:rsid w:val="00B20C0A"/>
    <w:rsid w:val="00B242A5"/>
    <w:rsid w:val="00B2683E"/>
    <w:rsid w:val="00B3503E"/>
    <w:rsid w:val="00B51CB5"/>
    <w:rsid w:val="00B55E4C"/>
    <w:rsid w:val="00B62CDA"/>
    <w:rsid w:val="00B63A55"/>
    <w:rsid w:val="00B66B4C"/>
    <w:rsid w:val="00B7125C"/>
    <w:rsid w:val="00B75B68"/>
    <w:rsid w:val="00B90130"/>
    <w:rsid w:val="00B93CF5"/>
    <w:rsid w:val="00B95D7D"/>
    <w:rsid w:val="00B966E1"/>
    <w:rsid w:val="00BA4B70"/>
    <w:rsid w:val="00BA4D3C"/>
    <w:rsid w:val="00BB213A"/>
    <w:rsid w:val="00BB3CE6"/>
    <w:rsid w:val="00BC7BA5"/>
    <w:rsid w:val="00BF02AF"/>
    <w:rsid w:val="00BF0571"/>
    <w:rsid w:val="00BF73FA"/>
    <w:rsid w:val="00C04B49"/>
    <w:rsid w:val="00C23A97"/>
    <w:rsid w:val="00C259A1"/>
    <w:rsid w:val="00C26011"/>
    <w:rsid w:val="00C33B0E"/>
    <w:rsid w:val="00C52142"/>
    <w:rsid w:val="00C53ADA"/>
    <w:rsid w:val="00C60302"/>
    <w:rsid w:val="00C60D9C"/>
    <w:rsid w:val="00C63A9A"/>
    <w:rsid w:val="00C648E6"/>
    <w:rsid w:val="00C82D82"/>
    <w:rsid w:val="00C83F88"/>
    <w:rsid w:val="00C913DB"/>
    <w:rsid w:val="00C91CFC"/>
    <w:rsid w:val="00C9438B"/>
    <w:rsid w:val="00C97927"/>
    <w:rsid w:val="00CA0459"/>
    <w:rsid w:val="00CA1E4A"/>
    <w:rsid w:val="00CA3131"/>
    <w:rsid w:val="00CB6888"/>
    <w:rsid w:val="00CB6A88"/>
    <w:rsid w:val="00CC05E6"/>
    <w:rsid w:val="00CD10D9"/>
    <w:rsid w:val="00CE4BE7"/>
    <w:rsid w:val="00CE4CE3"/>
    <w:rsid w:val="00CE550A"/>
    <w:rsid w:val="00D037FC"/>
    <w:rsid w:val="00D0742C"/>
    <w:rsid w:val="00D27E64"/>
    <w:rsid w:val="00D306B9"/>
    <w:rsid w:val="00D307C8"/>
    <w:rsid w:val="00D365F3"/>
    <w:rsid w:val="00D447D0"/>
    <w:rsid w:val="00D53A70"/>
    <w:rsid w:val="00D60D5F"/>
    <w:rsid w:val="00D743F4"/>
    <w:rsid w:val="00D846B2"/>
    <w:rsid w:val="00D914AD"/>
    <w:rsid w:val="00D96763"/>
    <w:rsid w:val="00DA0542"/>
    <w:rsid w:val="00DB15D7"/>
    <w:rsid w:val="00DC6FC1"/>
    <w:rsid w:val="00DD60F2"/>
    <w:rsid w:val="00DD6FAF"/>
    <w:rsid w:val="00DF6257"/>
    <w:rsid w:val="00E05F27"/>
    <w:rsid w:val="00E0664B"/>
    <w:rsid w:val="00E076CC"/>
    <w:rsid w:val="00E16511"/>
    <w:rsid w:val="00E32274"/>
    <w:rsid w:val="00E35452"/>
    <w:rsid w:val="00E35DAA"/>
    <w:rsid w:val="00E35E54"/>
    <w:rsid w:val="00E40DA7"/>
    <w:rsid w:val="00E509DB"/>
    <w:rsid w:val="00E50C45"/>
    <w:rsid w:val="00E52E29"/>
    <w:rsid w:val="00E65C2E"/>
    <w:rsid w:val="00E676ED"/>
    <w:rsid w:val="00E70F78"/>
    <w:rsid w:val="00E8333A"/>
    <w:rsid w:val="00E9237C"/>
    <w:rsid w:val="00E94338"/>
    <w:rsid w:val="00EA35F9"/>
    <w:rsid w:val="00EA42C5"/>
    <w:rsid w:val="00EB694D"/>
    <w:rsid w:val="00EC6FAC"/>
    <w:rsid w:val="00ED62C2"/>
    <w:rsid w:val="00ED6C34"/>
    <w:rsid w:val="00EE1EA7"/>
    <w:rsid w:val="00EE3705"/>
    <w:rsid w:val="00EF3A3A"/>
    <w:rsid w:val="00EF6BCF"/>
    <w:rsid w:val="00F013DA"/>
    <w:rsid w:val="00F04801"/>
    <w:rsid w:val="00F05FE1"/>
    <w:rsid w:val="00F10468"/>
    <w:rsid w:val="00F2104A"/>
    <w:rsid w:val="00F22085"/>
    <w:rsid w:val="00F313BE"/>
    <w:rsid w:val="00F3658E"/>
    <w:rsid w:val="00F46FB9"/>
    <w:rsid w:val="00F47201"/>
    <w:rsid w:val="00F54313"/>
    <w:rsid w:val="00F65921"/>
    <w:rsid w:val="00F6723E"/>
    <w:rsid w:val="00F71117"/>
    <w:rsid w:val="00F7602B"/>
    <w:rsid w:val="00F84961"/>
    <w:rsid w:val="00F95DE7"/>
    <w:rsid w:val="00F96E0C"/>
    <w:rsid w:val="00FA6A39"/>
    <w:rsid w:val="00FB0D4D"/>
    <w:rsid w:val="00FB39FA"/>
    <w:rsid w:val="00FD3A7C"/>
    <w:rsid w:val="00FE5465"/>
    <w:rsid w:val="00FF786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438C"/>
    <w:rPr>
      <w:sz w:val="24"/>
      <w:szCs w:val="24"/>
    </w:rPr>
  </w:style>
  <w:style w:type="paragraph" w:styleId="1">
    <w:name w:val="heading 1"/>
    <w:basedOn w:val="a"/>
    <w:link w:val="10"/>
    <w:uiPriority w:val="99"/>
    <w:qFormat/>
    <w:rsid w:val="00D846B2"/>
    <w:pPr>
      <w:spacing w:before="100" w:beforeAutospacing="1" w:after="100" w:afterAutospacing="1"/>
      <w:ind w:left="150"/>
      <w:outlineLvl w:val="0"/>
    </w:pPr>
    <w:rPr>
      <w:b/>
      <w:bCs/>
      <w:kern w:val="36"/>
    </w:rPr>
  </w:style>
  <w:style w:type="paragraph" w:styleId="2">
    <w:name w:val="heading 2"/>
    <w:basedOn w:val="a"/>
    <w:link w:val="20"/>
    <w:uiPriority w:val="99"/>
    <w:qFormat/>
    <w:rsid w:val="00D846B2"/>
    <w:pPr>
      <w:spacing w:before="75" w:after="75"/>
      <w:ind w:left="150" w:right="75"/>
      <w:outlineLvl w:val="1"/>
    </w:pPr>
    <w:rPr>
      <w:b/>
      <w:bCs/>
      <w:sz w:val="21"/>
      <w:szCs w:val="21"/>
    </w:rPr>
  </w:style>
  <w:style w:type="paragraph" w:styleId="3">
    <w:name w:val="heading 3"/>
    <w:basedOn w:val="a"/>
    <w:link w:val="30"/>
    <w:uiPriority w:val="99"/>
    <w:qFormat/>
    <w:rsid w:val="00D846B2"/>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4766C"/>
    <w:rPr>
      <w:rFonts w:ascii="Cambria" w:hAnsi="Cambria" w:cs="Cambria"/>
      <w:b/>
      <w:bCs/>
      <w:kern w:val="32"/>
      <w:sz w:val="32"/>
      <w:szCs w:val="32"/>
    </w:rPr>
  </w:style>
  <w:style w:type="character" w:customStyle="1" w:styleId="20">
    <w:name w:val="Заголовок 2 Знак"/>
    <w:basedOn w:val="a0"/>
    <w:link w:val="2"/>
    <w:uiPriority w:val="99"/>
    <w:semiHidden/>
    <w:locked/>
    <w:rsid w:val="0024766C"/>
    <w:rPr>
      <w:rFonts w:ascii="Cambria" w:hAnsi="Cambria" w:cs="Cambria"/>
      <w:b/>
      <w:bCs/>
      <w:i/>
      <w:iCs/>
      <w:sz w:val="28"/>
      <w:szCs w:val="28"/>
    </w:rPr>
  </w:style>
  <w:style w:type="character" w:customStyle="1" w:styleId="30">
    <w:name w:val="Заголовок 3 Знак"/>
    <w:basedOn w:val="a0"/>
    <w:link w:val="3"/>
    <w:uiPriority w:val="99"/>
    <w:semiHidden/>
    <w:locked/>
    <w:rsid w:val="0024766C"/>
    <w:rPr>
      <w:rFonts w:ascii="Cambria" w:hAnsi="Cambria" w:cs="Cambria"/>
      <w:b/>
      <w:bCs/>
      <w:sz w:val="26"/>
      <w:szCs w:val="26"/>
    </w:rPr>
  </w:style>
  <w:style w:type="paragraph" w:styleId="a3">
    <w:name w:val="Title"/>
    <w:basedOn w:val="a"/>
    <w:link w:val="a4"/>
    <w:uiPriority w:val="99"/>
    <w:qFormat/>
    <w:rsid w:val="00D846B2"/>
    <w:pPr>
      <w:spacing w:before="150" w:after="150"/>
      <w:ind w:left="150" w:right="150"/>
    </w:pPr>
  </w:style>
  <w:style w:type="character" w:customStyle="1" w:styleId="a4">
    <w:name w:val="Название Знак"/>
    <w:basedOn w:val="a0"/>
    <w:link w:val="a3"/>
    <w:uiPriority w:val="99"/>
    <w:locked/>
    <w:rsid w:val="0024766C"/>
    <w:rPr>
      <w:rFonts w:ascii="Cambria" w:hAnsi="Cambria" w:cs="Cambria"/>
      <w:b/>
      <w:bCs/>
      <w:kern w:val="28"/>
      <w:sz w:val="32"/>
      <w:szCs w:val="32"/>
    </w:rPr>
  </w:style>
  <w:style w:type="paragraph" w:styleId="a5">
    <w:name w:val="Body Text Indent"/>
    <w:basedOn w:val="a"/>
    <w:link w:val="a6"/>
    <w:uiPriority w:val="99"/>
    <w:rsid w:val="00D846B2"/>
    <w:pPr>
      <w:spacing w:before="150" w:after="150"/>
      <w:ind w:left="150" w:right="150"/>
    </w:pPr>
  </w:style>
  <w:style w:type="character" w:customStyle="1" w:styleId="a6">
    <w:name w:val="Основной текст с отступом Знак"/>
    <w:basedOn w:val="a0"/>
    <w:link w:val="a5"/>
    <w:uiPriority w:val="99"/>
    <w:semiHidden/>
    <w:locked/>
    <w:rsid w:val="0024766C"/>
    <w:rPr>
      <w:sz w:val="24"/>
      <w:szCs w:val="24"/>
    </w:rPr>
  </w:style>
  <w:style w:type="paragraph" w:customStyle="1" w:styleId="100">
    <w:name w:val="10"/>
    <w:basedOn w:val="a"/>
    <w:uiPriority w:val="99"/>
    <w:rsid w:val="00D846B2"/>
    <w:pPr>
      <w:spacing w:before="150" w:after="150"/>
      <w:ind w:left="150" w:right="150"/>
    </w:pPr>
  </w:style>
  <w:style w:type="paragraph" w:customStyle="1" w:styleId="ConsNormal">
    <w:name w:val="ConsNormal"/>
    <w:uiPriority w:val="99"/>
    <w:rsid w:val="001F42FD"/>
    <w:pPr>
      <w:widowControl w:val="0"/>
      <w:autoSpaceDE w:val="0"/>
      <w:autoSpaceDN w:val="0"/>
      <w:adjustRightInd w:val="0"/>
      <w:ind w:right="19772" w:firstLine="720"/>
    </w:pPr>
    <w:rPr>
      <w:rFonts w:ascii="Arial" w:hAnsi="Arial" w:cs="Arial"/>
      <w:lang w:eastAsia="en-US"/>
    </w:rPr>
  </w:style>
  <w:style w:type="paragraph" w:styleId="a7">
    <w:name w:val="header"/>
    <w:basedOn w:val="a"/>
    <w:link w:val="a8"/>
    <w:uiPriority w:val="99"/>
    <w:rsid w:val="00236F01"/>
    <w:pPr>
      <w:tabs>
        <w:tab w:val="center" w:pos="4677"/>
        <w:tab w:val="right" w:pos="9355"/>
      </w:tabs>
    </w:pPr>
  </w:style>
  <w:style w:type="character" w:customStyle="1" w:styleId="a8">
    <w:name w:val="Верхний колонтитул Знак"/>
    <w:basedOn w:val="a0"/>
    <w:link w:val="a7"/>
    <w:uiPriority w:val="99"/>
    <w:semiHidden/>
    <w:locked/>
    <w:rsid w:val="0024766C"/>
    <w:rPr>
      <w:sz w:val="24"/>
      <w:szCs w:val="24"/>
    </w:rPr>
  </w:style>
  <w:style w:type="character" w:styleId="a9">
    <w:name w:val="page number"/>
    <w:basedOn w:val="a0"/>
    <w:uiPriority w:val="99"/>
    <w:rsid w:val="00236F01"/>
  </w:style>
  <w:style w:type="paragraph" w:customStyle="1" w:styleId="ConsPlusNormal">
    <w:name w:val="ConsPlusNormal"/>
    <w:uiPriority w:val="99"/>
    <w:rsid w:val="00780BDB"/>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763707"/>
    <w:pPr>
      <w:widowControl w:val="0"/>
      <w:autoSpaceDE w:val="0"/>
      <w:autoSpaceDN w:val="0"/>
      <w:adjustRightInd w:val="0"/>
    </w:pPr>
    <w:rPr>
      <w:rFonts w:ascii="Courier New" w:hAnsi="Courier New" w:cs="Courier New"/>
    </w:rPr>
  </w:style>
  <w:style w:type="character" w:styleId="aa">
    <w:name w:val="line number"/>
    <w:basedOn w:val="a0"/>
    <w:uiPriority w:val="99"/>
    <w:rsid w:val="002D58EB"/>
  </w:style>
  <w:style w:type="paragraph" w:styleId="ab">
    <w:name w:val="footer"/>
    <w:basedOn w:val="a"/>
    <w:link w:val="ac"/>
    <w:uiPriority w:val="99"/>
    <w:rsid w:val="002D58EB"/>
    <w:pPr>
      <w:tabs>
        <w:tab w:val="center" w:pos="4677"/>
        <w:tab w:val="right" w:pos="9355"/>
      </w:tabs>
    </w:pPr>
  </w:style>
  <w:style w:type="character" w:customStyle="1" w:styleId="ac">
    <w:name w:val="Нижний колонтитул Знак"/>
    <w:basedOn w:val="a0"/>
    <w:link w:val="ab"/>
    <w:uiPriority w:val="99"/>
    <w:locked/>
    <w:rsid w:val="002D58EB"/>
    <w:rPr>
      <w:sz w:val="24"/>
      <w:szCs w:val="24"/>
    </w:rPr>
  </w:style>
  <w:style w:type="paragraph" w:styleId="ad">
    <w:name w:val="Balloon Text"/>
    <w:basedOn w:val="a"/>
    <w:link w:val="ae"/>
    <w:uiPriority w:val="99"/>
    <w:semiHidden/>
    <w:rsid w:val="0072797F"/>
    <w:rPr>
      <w:rFonts w:ascii="Tahoma" w:hAnsi="Tahoma" w:cs="Tahoma"/>
      <w:sz w:val="16"/>
      <w:szCs w:val="16"/>
    </w:rPr>
  </w:style>
  <w:style w:type="character" w:customStyle="1" w:styleId="ae">
    <w:name w:val="Текст выноски Знак"/>
    <w:basedOn w:val="a0"/>
    <w:link w:val="ad"/>
    <w:uiPriority w:val="99"/>
    <w:locked/>
    <w:rsid w:val="0072797F"/>
    <w:rPr>
      <w:rFonts w:ascii="Tahoma" w:hAnsi="Tahoma" w:cs="Tahoma"/>
      <w:sz w:val="16"/>
      <w:szCs w:val="16"/>
    </w:rPr>
  </w:style>
  <w:style w:type="paragraph" w:styleId="af">
    <w:name w:val="Revision"/>
    <w:hidden/>
    <w:uiPriority w:val="99"/>
    <w:semiHidden/>
    <w:rsid w:val="00B93CF5"/>
    <w:rPr>
      <w:sz w:val="24"/>
      <w:szCs w:val="24"/>
    </w:rPr>
  </w:style>
  <w:style w:type="paragraph" w:styleId="af0">
    <w:name w:val="Body Text"/>
    <w:basedOn w:val="a"/>
    <w:link w:val="af1"/>
    <w:uiPriority w:val="99"/>
    <w:rsid w:val="008A1347"/>
    <w:pPr>
      <w:spacing w:after="120"/>
    </w:pPr>
  </w:style>
  <w:style w:type="character" w:customStyle="1" w:styleId="af1">
    <w:name w:val="Основной текст Знак"/>
    <w:basedOn w:val="a0"/>
    <w:link w:val="af0"/>
    <w:uiPriority w:val="99"/>
    <w:locked/>
    <w:rsid w:val="008A1347"/>
    <w:rPr>
      <w:sz w:val="24"/>
      <w:szCs w:val="24"/>
    </w:rPr>
  </w:style>
  <w:style w:type="paragraph" w:styleId="af2">
    <w:name w:val="caption"/>
    <w:basedOn w:val="a"/>
    <w:next w:val="a"/>
    <w:uiPriority w:val="99"/>
    <w:qFormat/>
    <w:locked/>
    <w:rsid w:val="008D3099"/>
    <w:pPr>
      <w:tabs>
        <w:tab w:val="left" w:pos="9639"/>
      </w:tabs>
      <w:ind w:left="-1276"/>
      <w:jc w:val="center"/>
    </w:pPr>
    <w:rPr>
      <w:b/>
      <w:bCs/>
      <w:sz w:val="40"/>
      <w:szCs w:val="40"/>
    </w:rPr>
  </w:style>
  <w:style w:type="paragraph" w:customStyle="1" w:styleId="af3">
    <w:name w:val="Знак Знак Знак Знак Знак Знак Знак Знак Знак Знак Знак"/>
    <w:basedOn w:val="a"/>
    <w:uiPriority w:val="99"/>
    <w:rsid w:val="008D3099"/>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105080"/>
    <w:pPr>
      <w:spacing w:after="160" w:line="240" w:lineRule="exact"/>
    </w:pPr>
    <w:rPr>
      <w:rFonts w:ascii="Verdana" w:hAnsi="Verdana" w:cs="Verdana"/>
      <w:sz w:val="20"/>
      <w:szCs w:val="20"/>
      <w:lang w:val="en-US" w:eastAsia="en-US"/>
    </w:rPr>
  </w:style>
  <w:style w:type="character" w:customStyle="1" w:styleId="apple-converted-space">
    <w:name w:val="apple-converted-space"/>
    <w:basedOn w:val="a0"/>
    <w:uiPriority w:val="99"/>
    <w:rsid w:val="00686BD2"/>
  </w:style>
  <w:style w:type="paragraph" w:styleId="af4">
    <w:name w:val="Normal (Web)"/>
    <w:basedOn w:val="a"/>
    <w:uiPriority w:val="99"/>
    <w:semiHidden/>
    <w:rsid w:val="00686BD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988587089">
      <w:marLeft w:val="0"/>
      <w:marRight w:val="0"/>
      <w:marTop w:val="0"/>
      <w:marBottom w:val="0"/>
      <w:divBdr>
        <w:top w:val="none" w:sz="0" w:space="0" w:color="auto"/>
        <w:left w:val="none" w:sz="0" w:space="0" w:color="auto"/>
        <w:bottom w:val="none" w:sz="0" w:space="0" w:color="auto"/>
        <w:right w:val="none" w:sz="0" w:space="0" w:color="auto"/>
      </w:divBdr>
      <w:divsChild>
        <w:div w:id="19885870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383</TotalTime>
  <Pages>1</Pages>
  <Words>3509</Words>
  <Characters>20005</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_Дом</Company>
  <LinksUpToDate>false</LinksUpToDate>
  <CharactersWithSpaces>23468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subject/>
  <dc:creator>_Сергей</dc:creator>
  <cp:keywords/>
  <dc:description/>
  <cp:lastModifiedBy>Admin</cp:lastModifiedBy>
  <cp:revision>22</cp:revision>
  <cp:lastPrinted>2014-07-29T08:48:00Z</cp:lastPrinted>
  <dcterms:created xsi:type="dcterms:W3CDTF">2014-01-27T09:49:00Z</dcterms:created>
  <dcterms:modified xsi:type="dcterms:W3CDTF">2014-07-29T08:49:00Z</dcterms:modified>
</cp:coreProperties>
</file>